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Vikas Verma,</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Manager, aged 41 years,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Varinder Kumar</w:t>
        <w:br w:type="textWrapping"/>
        <w:t xml:space="preserve">Ward No. 10, Majestic Road,</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Shanti Nagar, Moga, Punjab                                                                          ...Complainant(s)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Remira Motors Pvt. Ltd.,</w:t>
        <w:br w:type="textWrapping"/>
        <w:t xml:space="preserve">Brar Complex, GT Road, Moga</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Maruti Suzuki India Ltd.,</w:t>
        <w:br w:type="textWrapping"/>
        <w:t xml:space="preserve">Nelson Mandela Road, Vasant Kunj, Delhi-110070                              ...Opp.Party(s)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 Vikas Verma, S/o Varinder Varma, aged about 41 years, is </w:t>
      </w:r>
      <w:r w:rsidDel="00000000" w:rsidR="00000000" w:rsidRPr="00000000">
        <w:rPr>
          <w:rFonts w:ascii="Times New Roman" w:cs="Times New Roman" w:eastAsia="Times New Roman" w:hAnsi="Times New Roman"/>
          <w:sz w:val="24"/>
          <w:szCs w:val="24"/>
          <w:rtl w:val="0"/>
        </w:rPr>
        <w:t xml:space="preserve">the General Manager of ABC, 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Ward No. 10, Majestic Road, Shanti Nagar, Moga, Punjab.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herein, M/S Remira Motors, a company registered under the Companies, is dealing with the sale of cars in Moga.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herein, M/s Maruti Suzuki India Ltd.,a company registered under the Companies Act, with its registered office on Nelson Mandela Road, Vasant Kunj, Delhi 110070, is engaged in the manufacture, sale and distribution of cars across India.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a Maruti Brezza Semi-hybrid car from Remira Motors Pvt. Ltd., situated at Brar Complex, GT Road, Moga on 04.11.2022 for a consideration of 10,97,000 Rs. vide Invoice No. XXX. The </w:t>
      </w:r>
      <w:r w:rsidDel="00000000" w:rsidR="00000000" w:rsidRPr="00000000">
        <w:rPr>
          <w:rFonts w:ascii="Times New Roman" w:cs="Times New Roman" w:eastAsia="Times New Roman" w:hAnsi="Times New Roman"/>
          <w:sz w:val="24"/>
          <w:szCs w:val="24"/>
          <w:rtl w:val="0"/>
        </w:rPr>
        <w:t xml:space="preserve">said amount was paid by cheque.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on 24.1.2023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was driving the said car, bearing Vehicle No. PB-29-AF-3003, with his brother sitting beside him met with an accident</w:t>
      </w:r>
      <w:r w:rsidDel="00000000" w:rsidR="00000000" w:rsidRPr="00000000">
        <w:rPr>
          <w:rFonts w:ascii="Times New Roman" w:cs="Times New Roman" w:eastAsia="Times New Roman" w:hAnsi="Times New Roman"/>
          <w:sz w:val="24"/>
          <w:szCs w:val="24"/>
          <w:rtl w:val="0"/>
        </w:rPr>
        <w:t xml:space="preserve">. The accident happened at 7:30 when the Complainant was driving his car on the Ludhiana-Moga GT Road. The exact location is in front of the Toyota Agency situated on the said. The Complainant, due to a stray cow coming in the way, attempted to veer his car away from it. However, the consumer was unsuccessful in this regard, and the car rammed into a median, resulting in minor injuries such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cuts and bruises to the Complainant.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soon after the Complainant rammed into the median,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airbags, w</w:t>
      </w:r>
      <w:r w:rsidDel="00000000" w:rsidR="00000000" w:rsidRPr="00000000">
        <w:rPr>
          <w:rFonts w:ascii="Times New Roman" w:cs="Times New Roman" w:eastAsia="Times New Roman" w:hAnsi="Times New Roman"/>
          <w:sz w:val="24"/>
          <w:szCs w:val="24"/>
          <w:rtl w:val="0"/>
        </w:rPr>
        <w:t xml:space="preserve">hich entail one for the driver and one for the front passenger,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failed to deploy, resulting in mino</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injuries such as bruises and cuts to the Complainant and his brother.</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 to the injuries, the Complainant and his brother got admitted at ABC Hospital and underwent treatment for which they incurred medical expenses to the tune of 45,000 Rs.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after the accident, the Complainant </w:t>
      </w:r>
      <w:r w:rsidDel="00000000" w:rsidR="00000000" w:rsidRPr="00000000">
        <w:rPr>
          <w:rFonts w:ascii="Times New Roman" w:cs="Times New Roman" w:eastAsia="Times New Roman" w:hAnsi="Times New Roman"/>
          <w:sz w:val="24"/>
          <w:szCs w:val="24"/>
          <w:rtl w:val="0"/>
        </w:rPr>
        <w:t xml:space="preserve">took steps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informed the police, </w:t>
      </w: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a Daily Diary Report Entry, num</w:t>
      </w:r>
      <w:r w:rsidDel="00000000" w:rsidR="00000000" w:rsidRPr="00000000">
        <w:rPr>
          <w:rFonts w:ascii="Times New Roman" w:cs="Times New Roman" w:eastAsia="Times New Roman" w:hAnsi="Times New Roman"/>
          <w:sz w:val="24"/>
          <w:szCs w:val="24"/>
          <w:rtl w:val="0"/>
        </w:rPr>
        <w:t xml:space="preserve">bered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police, upon investigating the matter, </w:t>
      </w:r>
      <w:r w:rsidDel="00000000" w:rsidR="00000000" w:rsidRPr="00000000">
        <w:rPr>
          <w:rFonts w:ascii="Times New Roman" w:cs="Times New Roman" w:eastAsia="Times New Roman" w:hAnsi="Times New Roman"/>
          <w:sz w:val="24"/>
          <w:szCs w:val="24"/>
          <w:rtl w:val="0"/>
        </w:rPr>
        <w:t xml:space="preserve">arrived at the conclusion that the accident was not caused due to the fault of the Complainant herein.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That on 26.1.2023,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approached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and raised concerns about the airbags not being deployed.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Complainant requested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to replace the car purchased by the Complainant with a new one or to refund the amount paid in consideration for the car.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Respondent informed the Complainant that they will get in touch with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Respondent and take measures for the same.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sz w:val="24"/>
          <w:szCs w:val="24"/>
          <w:rtl w:val="0"/>
        </w:rPr>
        <w:t xml:space="preserve">since no steps were taken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Opposite Parties </w:t>
      </w:r>
      <w:r w:rsidDel="00000000" w:rsidR="00000000" w:rsidRPr="00000000">
        <w:rPr>
          <w:rFonts w:ascii="Times New Roman" w:cs="Times New Roman" w:eastAsia="Times New Roman" w:hAnsi="Times New Roman"/>
          <w:sz w:val="24"/>
          <w:szCs w:val="24"/>
          <w:rtl w:val="0"/>
        </w:rPr>
        <w:t xml:space="preserve">for a considerable period of time by the OPs despite repeated 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w:t>
      </w:r>
      <w:r w:rsidDel="00000000" w:rsidR="00000000" w:rsidRPr="00000000">
        <w:rPr>
          <w:rFonts w:ascii="Times New Roman" w:cs="Times New Roman" w:eastAsia="Times New Roman" w:hAnsi="Times New Roman"/>
          <w:sz w:val="24"/>
          <w:szCs w:val="24"/>
          <w:rtl w:val="0"/>
        </w:rPr>
        <w:t xml:space="preserve"> sent a written request dated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w:t>
      </w:r>
      <w:r w:rsidDel="00000000" w:rsidR="00000000" w:rsidRPr="00000000">
        <w:rPr>
          <w:rFonts w:ascii="Times New Roman" w:cs="Times New Roman" w:eastAsia="Times New Roman" w:hAnsi="Times New Roman"/>
          <w:sz w:val="24"/>
          <w:szCs w:val="24"/>
          <w:rtl w:val="0"/>
        </w:rPr>
        <w:t xml:space="preserve">.4.2023, and yet, no steps have been taken by the OPs herein.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Opposite Parties' failure to replace the car or provide compensation for the injuries suffered by the Complainant and his brother constitutes a deficiency in goods and services. The same has also caused mental agony to the Complainant and his brother since their safety and lives were put under threat by the defective car.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attaches herewith the invoice for the purchase of the car, a copy of the Daily Diary Report Entry made by the police, hospital bills showing treatment to the tune of 45,000 Rs. and emails/messages exchanged with Remira Motors regarding the accident, and the request for a replacement.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and one of the Opposite Parties (Remira Motors) are based in Moga, the Commission has territorial jurisdiction to deal with the matter.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cause of action arose on 24.01.2022 when the airbags of the car failed to get deployed and the same is within the two-year limitation period under Section 69 of the Consumer Protection Act, 2019. Further, the limitation period keeps getting renewed since the Opposite Parties persistently refuse the Complainant's request for a replacement/replacement, with each time a refusal is made, the cause of action getting renewed. Thus, the cause of action is within the two-year limitation period specified under Section 69 of the Consumer Protection Act, 2019.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Parties jointly and severally to replace the defective car with a new one, or in the alternative;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Parties jointly and severally to reimburse the Complainant for the medical expenses incurred, which is to the tune of 45,0000 Rs; and to </w:t>
      </w:r>
    </w:p>
    <w:p w:rsidR="00000000" w:rsidDel="00000000" w:rsidP="00000000" w:rsidRDefault="00000000" w:rsidRPr="00000000" w14:paraId="0000001D">
      <w:pPr>
        <w:numPr>
          <w:ilvl w:val="0"/>
          <w:numId w:val="2"/>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Parties jointly and severally to pay compensation to the tune of 3,00,000 Rs. for mental agony; and to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Grant any other relief that the Hon’ble Commission deems fit.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Vikas Verma, S/o Varinder Varma, residing in Ward No. 10, Majestic Road, Shanti Nagar, Moga, Punjab, do hereby solemnly affirm and declare that the facts stated above in paras 1 to 13 are true to the best of my knowl­edge and based on the records maintained by me, which I believe to be true.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Verified at, on this _ day of ___</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E6EB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2E6EBF"/>
    <w:rPr>
      <w:b w:val="1"/>
      <w:bCs w:val="1"/>
    </w:rPr>
  </w:style>
  <w:style w:type="paragraph" w:styleId="ListParagraph">
    <w:name w:val="List Paragraph"/>
    <w:basedOn w:val="Normal"/>
    <w:uiPriority w:val="34"/>
    <w:qFormat w:val="1"/>
    <w:rsid w:val="002E6E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dJhJj2ljNz8O/Bw4+HRajklFiw==">CgMxLjA4AHIhMTBqck84bTJEcW11TF95WXBtQzdJRnhpc053ZWxwSWxk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2024-01-01T15:55:00Z</dcterms:created>
  <dc:creator>Suraj Narasimhan</dc:creator>
</cp:coreProperties>
</file>