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Smt. Katta Amrutha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Late Shekhar Reddy,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40 years,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Housewife,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MIG-21, Housing Board Colony,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Mahabubnagar, Mahabubnagar District - 509001.</w:t>
      </w:r>
    </w:p>
    <w:p w:rsidR="00000000" w:rsidDel="00000000" w:rsidP="00000000" w:rsidRDefault="00000000" w:rsidRPr="00000000" w14:paraId="0000000D">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Cholamandalam MS General Insurance Company Limited,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Branch Manager,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#1-2-73/2 &amp; 1-2-63 to 64,</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No.302, 3rd Floor, SR Arcade, Parklane,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Bank of Baroda, Secunderabad, Hyderabad - 500 001.</w:t>
      </w:r>
    </w:p>
    <w:p w:rsidR="00000000" w:rsidDel="00000000" w:rsidP="00000000" w:rsidRDefault="00000000" w:rsidRPr="00000000" w14:paraId="00000016">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A">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Complainant's deceased husband, Late Shri Katta Shekhar Reddy had obtained an insurance policy bearing no. 3397/00127036/000/00 from the Opposite Party company for his two-wheeler vehicle bearing registration no. TS 31 C 8829.</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said policy was valid from 06.06.2019 to 05.06.2024 and provided Personal Accident Cover of Rs. 15,00,000 in case of death of the insured.</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on 10.05.2020, the Complainant's husband met with an accident while riding his insured two-wheeler, which resulted in his death.</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being the wife of the deceased insured and his legal heir, approached the Opposite Party insurance company on 05.06.2020 to claim the Personal Accident Cover amount of Rs. 15,00,000 as per policy terms.</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however denied the Complainant's claim on the false pretext that the death of the insured was not accidental but due to heart attack.</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police inquest report clearly shows that the death was due to accidental injuries sustained by the deceased insured. There is no truth in the Opposite Party's contention.</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w:t>
      </w:r>
      <w:r w:rsidDel="00000000" w:rsidR="00000000" w:rsidRPr="00000000">
        <w:rPr>
          <w:rFonts w:ascii="Times New Roman" w:cs="Times New Roman" w:eastAsia="Times New Roman" w:hAnsi="Times New Roman"/>
          <w:sz w:val="24"/>
          <w:szCs w:val="24"/>
          <w:rtl w:val="0"/>
        </w:rPr>
        <w:t xml:space="preserve">despite providing all documents, the Opposite Party has arbitrarily repudiated the valid claim of the Complainant dated </w:t>
      </w:r>
      <w:r w:rsidDel="00000000" w:rsidR="00000000" w:rsidRPr="00000000">
        <w:rPr>
          <w:rFonts w:ascii="Times New Roman" w:cs="Times New Roman" w:eastAsia="Times New Roman" w:hAnsi="Times New Roman"/>
          <w:sz w:val="24"/>
          <w:szCs w:val="24"/>
          <w:rtl w:val="0"/>
        </w:rPr>
        <w:t xml:space="preserve">05.06.2020 </w:t>
      </w:r>
      <w:r w:rsidDel="00000000" w:rsidR="00000000" w:rsidRPr="00000000">
        <w:rPr>
          <w:rFonts w:ascii="Times New Roman" w:cs="Times New Roman" w:eastAsia="Times New Roman" w:hAnsi="Times New Roman"/>
          <w:sz w:val="24"/>
          <w:szCs w:val="24"/>
          <w:rtl w:val="0"/>
        </w:rPr>
        <w:t xml:space="preserve">which amounts to gross deficiency in service on their part.</w:t>
      </w:r>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due to the such obscure conduct of the opposite party, the complainant issued legal notice to opposite party on 12-10-2020, and asked the opposite party to settle the Personal Accident Cover amount of Rs.15,00,000/- along with applicable interest immediately, </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due to the illegal denial of insurance claim by the Opposite Party, the Complainant has suffered immense harassment, mental trauma and financial hardship.</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has incurred expenses of Rs. 10000 so far in pursuing this consumer complaint.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That the cause of action arose on 05.06.2020 when despite providing all claim documents, the Opposite Party arbitrarily repudiated the valid claim on 05.06.2020 on false grounds, causing immense harassment and financial loss. The cause of action further arose when the legal notice was served on the opposite party on 12-10-2020. The Complainant's many requests to settle the legitimate claim have been wilfully neglected by the Opposite Party, forcing her to approach this Commission for relief. Thus, the cause of action arose on 05.06.2020 and continues due to the Opposite Party's illegal denial of the rightful insurance claim.</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 </w:t>
      </w:r>
      <w:r w:rsidDel="00000000" w:rsidR="00000000" w:rsidRPr="00000000">
        <w:rPr>
          <w:rFonts w:ascii="Times New Roman" w:cs="Times New Roman" w:eastAsia="Times New Roman" w:hAnsi="Times New Roman"/>
          <w:sz w:val="24"/>
          <w:szCs w:val="24"/>
          <w:rtl w:val="0"/>
        </w:rPr>
        <w:t xml:space="preserve">The consideration amount is less than 50 Lakhs and resides</w:t>
      </w:r>
      <w:r w:rsidDel="00000000" w:rsidR="00000000" w:rsidRPr="00000000">
        <w:rPr>
          <w:rFonts w:ascii="Times New Roman" w:cs="Times New Roman" w:eastAsia="Times New Roman" w:hAnsi="Times New Roman"/>
          <w:sz w:val="24"/>
          <w:szCs w:val="24"/>
          <w:rtl w:val="0"/>
        </w:rPr>
        <w:t xml:space="preserve"> within the jurisdiction of this Hon'ble Court, also the opponent party’s business is situated within the jurisdiction of this Hon'ble Court. Hence this Hon'ble Court has got jurisdiction to try and entertain this complaint. </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That the Complainant is complying with the Court Fees Mandated under Rule 7 of the Consumer Protection (Consumer Dispute Redressal Commission) Rules, 2020.</w:t>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facts of the case, the following is a list of evidence/documents that needs to be submitted to support the consumer complaint:</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insurance policy document showing Personal Accident Cover of Rs.15,00,000.</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RC book and driving license establishing ownership and identity of deceased insured.</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relation between Complainant and deceased insured (marriage certificate).</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certificate of deceased insured.</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inquest report/FIR showing death due to accident.</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Post-mortem report of insured.</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claim intimation letter sent by Complainant to insurance company.</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rejection letter or communication received from insurance company repudiating the claim.</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stated above, the Complainant prays that the Hon'ble Commission may be pleased to:</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pay the Personal Accident Cover amount of Rs. 15,00,000 wrongly denied by them along with interest at 18% p.a. from the date of repudiation till payment.</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of Rs.15,000 for mental harassment and agony suffered by the Complainant due to Opposite Party's deficient services.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litigation costs of Rs. 10,000/- incurred by the Complainant in pursuing this complaint.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just and equitable order as deemed appropriate in the interest of justice.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                                                             (Signature)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2">
      <w:pPr>
        <w:spacing w:before="200"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3">
      <w:pPr>
        <w:spacing w:after="200" w:line="360"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Smt. Katta Amrutha, W/o Late Shekhar Reddy, Aged 40 years, Occupation: Housewife, Resident of MIG-21, Housing Board Colony, Mahabubnagar, Mahabubnagar District - 509001 do hereby state on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w:t>
        <w:tab/>
        <w:tab/>
        <w:tab/>
        <w:t xml:space="preserve">    Complainant</w:t>
        <w:tab/>
        <w:t xml:space="preserve"> </w:t>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