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Joginder Kaur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Nirmal Singh</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Village Burewal</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&amp; District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50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Housewife</w:t>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Udhay Partap Singh Puri</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Plot No. 1286/1</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Sardar Nagar, Basti Jadhewal</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Ludhiana, Punjab</w:t>
        <w:tab/>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Village Burewal, Tehsil &amp; District Kapurthala, and the Opposite Party abovenamed, is a travel agent and having his office at Plot No. 1286/1, Sardar Nagar, Basti Jadhewal, Ludhiana.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approached the opposite party in July 2022 regarding his trip from Delhi to Toronto. The opposite party booked a return flight booking on 03.11.2022 for Rs. 98700 under ticket number 123. The receipt from the opposite party is attached as Annexure A. The flight ticket is attached as Annexure B.</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opposite party assured the complainant that he would handle everything and would assist the complainant throughout. The time of the flight on the ticket was shown as 3:30 PM.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However, to the utmost surprise of the complainant, when t</w:t>
      </w:r>
      <w:r w:rsidDel="00000000" w:rsidR="00000000" w:rsidRPr="00000000">
        <w:rPr>
          <w:rFonts w:ascii="Times New Roman" w:cs="Times New Roman" w:eastAsia="Times New Roman" w:hAnsi="Times New Roman"/>
          <w:sz w:val="24"/>
          <w:szCs w:val="24"/>
          <w:rtl w:val="0"/>
        </w:rPr>
        <w:t xml:space="preserve">he complainant</w:t>
      </w:r>
      <w:r w:rsidDel="00000000" w:rsidR="00000000" w:rsidRPr="00000000">
        <w:rPr>
          <w:rFonts w:ascii="Times New Roman" w:cs="Times New Roman" w:eastAsia="Times New Roman" w:hAnsi="Times New Roman"/>
          <w:sz w:val="24"/>
          <w:szCs w:val="24"/>
          <w:rtl w:val="0"/>
        </w:rPr>
        <w:t xml:space="preserve"> reached the airport, he was told that the flight had already departed at 2:10 PM. The complainant was not informed by the opposite party about the change of timings and hence he missed his flight.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being a travel agent, had a responsibility to inform the complainant of the change of timings of the flight. The opposite party has been deficient in offering this service. The complainant is entitled to get a refund of the entire amount.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98,700/- which is less than Rs. 50 lakhs. The complainant resides in Kapurthala. Hence the district forum has the jurisdiction to try and entertain this complaint.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w:t>
      </w:r>
      <w:r w:rsidDel="00000000" w:rsidR="00000000" w:rsidRPr="00000000">
        <w:rPr>
          <w:rFonts w:ascii="Times New Roman" w:cs="Times New Roman" w:eastAsia="Times New Roman" w:hAnsi="Times New Roman"/>
          <w:sz w:val="24"/>
          <w:szCs w:val="24"/>
          <w:rtl w:val="0"/>
        </w:rPr>
        <w:t xml:space="preserve">03.11.20</w:t>
      </w:r>
      <w:r w:rsidDel="00000000" w:rsidR="00000000" w:rsidRPr="00000000">
        <w:rPr>
          <w:rFonts w:ascii="Times New Roman" w:cs="Times New Roman" w:eastAsia="Times New Roman" w:hAnsi="Times New Roman"/>
          <w:sz w:val="24"/>
          <w:szCs w:val="24"/>
          <w:rtl w:val="0"/>
        </w:rPr>
        <w:t xml:space="preserve">22 which is within the limitation period prescribed under the Act. Hence, the claim in the complaint is not barred by the law of limitation.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booking amount with interest;</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Joginder Kaur w/o Nirmal Singh R/o Village Burewal, Tehsil &amp; District Kapurthala,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