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COURT BUILDINGS, SALEM.</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 No……/……</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C.Selvaraj,</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Chinnathambi,</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Aged:45</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Pilot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Police Quarters,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D.No.52/27, Poosari Street,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Komarasamypatti,</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Hasthampatti Post,</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Salem-636 007.</w:t>
        <w:tab/>
        <w:tab/>
        <w:tab/>
        <w:tab/>
        <w:tab/>
        <w:tab/>
        <w:tab/>
        <w:tab/>
        <w:t xml:space="preserve"> …Complainant</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 Manager,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India Insurance Co. Ltd.,</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Office: III,</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Kamatchi Complex,</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to Govt. Arts College,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Cherry Road, Salem-636 007</w:t>
        <w:tab/>
        <w:tab/>
        <w:tab/>
        <w:tab/>
        <w:tab/>
        <w:tab/>
        <w:tab/>
        <w:t xml:space="preserve">. …Opposite party</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address of the Opponents for the very purpose is the same as shown in the cause title above.</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Herein the above-named Complainant most respectfully submits as under,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is a Pilot and working with the Indian Air Force. He is the registered owner of vehicle Eicher Maxi Cab bearing registration no. TN 30 BQ 1050. The complainant has insured his Eicher Maxi Cab with the opposite party under policy No.1708033120P110862684 for the period from 25.12.2020 to 24.12.2021. </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opposite party United India Insurance Company Limited is a insurance company having its branch office at Sri Kamatchi Complex, Opp. Govt. Arts College, Cherry Road, Salem - 636007 </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insured value of the vehicle was Rs.12,00,000/- and the said policy was package policy. </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is submitted</w:t>
      </w:r>
      <w:r w:rsidDel="00000000" w:rsidR="00000000" w:rsidRPr="00000000">
        <w:rPr>
          <w:rFonts w:ascii="Times New Roman" w:cs="Times New Roman" w:eastAsia="Times New Roman" w:hAnsi="Times New Roman"/>
          <w:sz w:val="24"/>
          <w:szCs w:val="24"/>
          <w:rtl w:val="0"/>
        </w:rPr>
        <w:t xml:space="preserve"> on 26.02.2021 at 2.30 P.M when the complainant was travelling from Salem to Coimbatore NH47 bypass Road to go to Bannari Amman temple, the said vehicle met with an accident near Kuppanur Bye pass,Sathiyam College.</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is submitted</w:t>
      </w:r>
      <w:r w:rsidDel="00000000" w:rsidR="00000000" w:rsidRPr="00000000">
        <w:rPr>
          <w:rFonts w:ascii="Times New Roman" w:cs="Times New Roman" w:eastAsia="Times New Roman" w:hAnsi="Times New Roman"/>
          <w:sz w:val="24"/>
          <w:szCs w:val="24"/>
          <w:rtl w:val="0"/>
        </w:rPr>
        <w:t xml:space="preserve"> that while applying the brake by the driver, the said vehicle was capsized and the vehicle got damaged. It is stated that the entire body of the maxi cab was damaged.</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after the accident the Sankari police have filed FIR on 26.02.2021 at 8.00 pm and the MVI Grade I of Sankari RTO inspected the vehicle on 01.03.2021 and issued his report stating that the accident was not happened due to any mechanical defect of the vehicle. </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had immediately informed the other party about the accident to the opposite party and also submitted a claim form on 05.03.2021. It is stated that based on that request the opposite party engaged a spot surveyor and made survey of the damaged vehicle in Jailaxmi Auto Works &amp; Agencies Pvt Ltd, Karur, the authorised Eicher Service centre,</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surveyor submitted his report with photographs to the opposite party. Subsequently, as per the advice of the opposite party, the complainant repaired his vehicle in Jailaxmi Auto Works &amp; Agencies Pvt Ltd, Karur and after service they issued invoice bills for a sum of Rs.80,435.13/-.dated 06.05.21. It is stated that the complainant paid that amount and took delivery of the vehicle. </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had purchased Eicher Body for the vehicle from Real coach (SKMC Industries (P) Ltd,) Karur for a sum of Rs 1,70,000/- on 07.05.21 since the total body has been damaged beyond repair. It is stated that all the originals were submitted with the opposite party and claimed a total sum of Rs.3,70,435.13/ being  spent by the complainant for repairing his vehicle. </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opposite party repudiated the claim of the complainant by its letter dated 09.03.2022, alleging that at the time of the accident the vehicle was modified by extending the rear portion to increase the seating capacity to 20. </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vehicle was not modified as alleged by the opposite party and if it was so, the MVI would have forfeited the vehicle and imposed fine on the owner of the vehicle. But it did not happen and it shows that the allegation of the opposite party is not correct.</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submitted that at the time of the accident only 13 persons were travelling in the said maxi cab as per the permitted seating capacity in FC and permit. It was stated that the charge sheet also would have been laid against the driver of the vehicle if the vehicle is extended and then it would reflect in the Final report. </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act of the opposite party is unlawful. Even then the complainant permitted 13 persons alone to travel in his vehicle at the time of the accident, and the vehicle is not extended as alleged by the opposite party in the claim repudiation letter.</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to avoid making insurance payment to the complainant they made false allegations without any basis that the vehicle was modified on the rear portion to increase the seating capacity to 20. It was stated that it amounts to deficiency of service towards their customer. This caused great mental agony, and distress to the complainant. There is no valid reason to deny the lawful claim of the complainant. Hence it was prayed for allowing this complaint.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 Further, the cause of action arose when the  opposite Party repudiated the valid claim of the complainant arbitrarily on 09.03.2022 alleging false modification of vehicle without any proof.</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The Complainant is complying with the Court Fees Mandated under Rule 7 of the Consumer Protection (Consumer Dispute Redressal Commission) Rules, 2020.</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I request the Hon'ble Forum to allow my complaint and direct Opposite Party to:</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Pay Rs. 3,70,435 towards vehicle repair and replacement expenses with interest at __% p.a. from date of repudiation till realisation.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Pay Rs. 50,000 as compensation for mental harassment and agony caused.</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Pay Rs. 10,000 as cost of litigation.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sincerely hope the Hon'ble Forum will consider my complaint and provide fair justice.</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Evidence:</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Insurance Policy no. 1708033120P110862684 from Opposite Party valid from 25.12.2020 to 24.12.2021</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Registration Certificate of vehicle no. TN 30 BQ 1050</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permit showing seating capacity as 13</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 dated 26.02.2021 regarding accident</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report dated 01.03.2021 by RTO after accident</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Report/Charge Sheet showing 13 passengers at time of accident</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 licence of driver</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Repair and replacement bills totalling Rs. 3,70,435</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intimation letter dated 05.03.2021 submitted to Opposite Party</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repudiation letter dated 09.03.2022 issued by Opposite Party</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Verification</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C.Selvaraj,,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PORVORIM</w:t>
        <w:tab/>
        <w:tab/>
        <w:tab/>
        <w:tab/>
        <w:tab/>
        <w:tab/>
        <w:tab/>
        <w:tab/>
        <w:t xml:space="preserve"> </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w:t>
        <w:tab/>
        <w:tab/>
        <w:tab/>
        <w:tab/>
        <w:tab/>
        <w:tab/>
        <w:tab/>
        <w:t xml:space="preserve">Complainant</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