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BEFORE THE DISTRICT CONSUMER DISPUTES REDRESSAL FORUM AT GANGTOK, SIKKIM</w:t>
      </w:r>
    </w:p>
    <w:p w:rsidR="00000000" w:rsidDel="00000000" w:rsidP="00000000" w:rsidRDefault="00000000" w:rsidRPr="00000000" w14:paraId="00000002">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Consumer Case No. _____ of 20</w:t>
      </w:r>
    </w:p>
    <w:p w:rsidR="00000000" w:rsidDel="00000000" w:rsidP="00000000" w:rsidRDefault="00000000" w:rsidRPr="00000000" w14:paraId="00000003">
      <w:pPr>
        <w:spacing w:line="360" w:lineRule="auto"/>
        <w:rPr>
          <w:rFonts w:ascii="Bookman Old Style" w:cs="Bookman Old Style" w:eastAsia="Bookman Old Style" w:hAnsi="Bookman Old Style"/>
          <w:sz w:val="28"/>
          <w:szCs w:val="28"/>
        </w:rPr>
      </w:pPr>
      <w:bookmarkStart w:colFirst="0" w:colLast="0" w:name="_heading=h.gjdgxs" w:id="0"/>
      <w:bookmarkEnd w:id="0"/>
      <w:r w:rsidDel="00000000" w:rsidR="00000000" w:rsidRPr="00000000">
        <w:rPr>
          <w:rFonts w:ascii="Bookman Old Style" w:cs="Bookman Old Style" w:eastAsia="Bookman Old Style" w:hAnsi="Bookman Old Style"/>
          <w:sz w:val="28"/>
          <w:szCs w:val="28"/>
          <w:rtl w:val="0"/>
        </w:rPr>
        <w:t xml:space="preserve">Mr. Manoj Kumar Pradhan</w:t>
      </w:r>
    </w:p>
    <w:p w:rsidR="00000000" w:rsidDel="00000000" w:rsidP="00000000" w:rsidRDefault="00000000" w:rsidRPr="00000000" w14:paraId="00000004">
      <w:pPr>
        <w:spacing w:line="360" w:lineRule="auto"/>
        <w:rPr>
          <w:rFonts w:ascii="Bookman Old Style" w:cs="Bookman Old Style" w:eastAsia="Bookman Old Style" w:hAnsi="Bookman Old Style"/>
          <w:sz w:val="28"/>
          <w:szCs w:val="28"/>
        </w:rPr>
      </w:pPr>
      <w:bookmarkStart w:colFirst="0" w:colLast="0" w:name="_heading=h.urplwvt9dtig" w:id="1"/>
      <w:bookmarkEnd w:id="1"/>
      <w:r w:rsidDel="00000000" w:rsidR="00000000" w:rsidRPr="00000000">
        <w:rPr>
          <w:rFonts w:ascii="Bookman Old Style" w:cs="Bookman Old Style" w:eastAsia="Bookman Old Style" w:hAnsi="Bookman Old Style"/>
          <w:sz w:val="28"/>
          <w:szCs w:val="28"/>
          <w:rtl w:val="0"/>
        </w:rPr>
        <w:t xml:space="preserve">Occupation: Football Coach  </w:t>
      </w:r>
    </w:p>
    <w:p w:rsidR="00000000" w:rsidDel="00000000" w:rsidP="00000000" w:rsidRDefault="00000000" w:rsidRPr="00000000" w14:paraId="00000005">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S/o Late Shri S. Pradhan </w:t>
      </w:r>
    </w:p>
    <w:p w:rsidR="00000000" w:rsidDel="00000000" w:rsidP="00000000" w:rsidRDefault="00000000" w:rsidRPr="00000000" w14:paraId="00000006">
      <w:pPr>
        <w:spacing w:line="360" w:lineRule="auto"/>
        <w:rPr>
          <w:rFonts w:ascii="Bookman Old Style" w:cs="Bookman Old Style" w:eastAsia="Bookman Old Style" w:hAnsi="Bookman Old Style"/>
          <w:sz w:val="28"/>
          <w:szCs w:val="28"/>
        </w:rPr>
      </w:pPr>
      <w:bookmarkStart w:colFirst="0" w:colLast="0" w:name="_heading=h.30j0zll" w:id="2"/>
      <w:bookmarkEnd w:id="2"/>
      <w:r w:rsidDel="00000000" w:rsidR="00000000" w:rsidRPr="00000000">
        <w:rPr>
          <w:rFonts w:ascii="Bookman Old Style" w:cs="Bookman Old Style" w:eastAsia="Bookman Old Style" w:hAnsi="Bookman Old Style"/>
          <w:sz w:val="28"/>
          <w:szCs w:val="28"/>
          <w:rtl w:val="0"/>
        </w:rPr>
        <w:t xml:space="preserve">A resident of Temi Bazaar,</w:t>
      </w:r>
    </w:p>
    <w:p w:rsidR="00000000" w:rsidDel="00000000" w:rsidP="00000000" w:rsidRDefault="00000000" w:rsidRPr="00000000" w14:paraId="00000007">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Namchi, Sikkim </w:t>
        <w:tab/>
        <w:tab/>
        <w:tab/>
        <w:tab/>
        <w:tab/>
        <w:tab/>
        <w:t xml:space="preserve"> ...Complainant</w:t>
      </w:r>
    </w:p>
    <w:p w:rsidR="00000000" w:rsidDel="00000000" w:rsidP="00000000" w:rsidRDefault="00000000" w:rsidRPr="00000000" w14:paraId="00000008">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9">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Branch Manager </w:t>
      </w:r>
    </w:p>
    <w:p w:rsidR="00000000" w:rsidDel="00000000" w:rsidP="00000000" w:rsidRDefault="00000000" w:rsidRPr="00000000" w14:paraId="0000000A">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Union Bank of India </w:t>
      </w:r>
    </w:p>
    <w:p w:rsidR="00000000" w:rsidDel="00000000" w:rsidP="00000000" w:rsidRDefault="00000000" w:rsidRPr="00000000" w14:paraId="0000000B">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Gangtok Branch, </w:t>
      </w:r>
    </w:p>
    <w:p w:rsidR="00000000" w:rsidDel="00000000" w:rsidP="00000000" w:rsidRDefault="00000000" w:rsidRPr="00000000" w14:paraId="0000000C">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Gangtok, Sikkim </w:t>
        <w:tab/>
        <w:tab/>
        <w:tab/>
        <w:tab/>
        <w:tab/>
        <w:tab/>
        <w:t xml:space="preserve"> ...Opposite Party</w:t>
      </w:r>
    </w:p>
    <w:p w:rsidR="00000000" w:rsidDel="00000000" w:rsidP="00000000" w:rsidRDefault="00000000" w:rsidRPr="00000000" w14:paraId="0000000D">
      <w:pPr>
        <w:spacing w:line="36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Herein the above-named Complainant most respectfully submits as under,</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bookmarkStart w:colFirst="0" w:colLast="0" w:name="_heading=h.1fob9te" w:id="3"/>
      <w:bookmarkEnd w:id="3"/>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had availed a home loan of Rs. 7,00,000 (Account No. 531506650018340) from the Opposite Party in the year 2005 for the construction of his house.</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as per the loan agreement, the rate of interest was fixed at 3,158 INR per month for a tenure of 240 months with an EMI of Rs. 6,100.</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has paid over Rs. 12 lakhs against the said loan till date. However, as per the Opposite Party's statements, the outstanding amount is falsely shown as Rs. 6,56,000.</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has been </w:t>
      </w:r>
      <w:r w:rsidDel="00000000" w:rsidR="00000000" w:rsidRPr="00000000">
        <w:rPr>
          <w:rFonts w:ascii="Bookman Old Style" w:cs="Bookman Old Style" w:eastAsia="Bookman Old Style" w:hAnsi="Bookman Old Style"/>
          <w:sz w:val="28"/>
          <w:szCs w:val="28"/>
          <w:rtl w:val="0"/>
        </w:rPr>
        <w:t xml:space="preserve">charging a variable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rate of interest instead of the fixed rate which was agreed upon, causing immense mental agony and financial loss to the Complainant.</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this amounts to gross negligence, deficiency in service, unfair trade practice and violation of the loan agreement terms by the Opposite Party.</w:t>
      </w:r>
    </w:p>
    <w:p w:rsidR="00000000" w:rsidDel="00000000" w:rsidP="00000000" w:rsidRDefault="00000000" w:rsidRPr="00000000" w14:paraId="00000019">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20/02/0222 when the Complainant approached the Opposite party to install proper software, however, no action was taken, left with no other option but the Complainant through his advocate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issued a legal notice to the Opposite party dated 02/03/2022</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calling upon the Opposite party install the software and to compensate for the loss, however, the Opposite party refused to respond to the notice. The Complaint has been filed within the limitation period.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Hence this Hon'ble Court has got jurisdiction to try and entertain this complaint. </w:t>
      </w:r>
      <w:r w:rsidDel="00000000" w:rsidR="00000000" w:rsidRPr="00000000">
        <w:rPr>
          <w:rFonts w:ascii="Bookman Old Style" w:cs="Bookman Old Style" w:eastAsia="Bookman Old Style" w:hAnsi="Bookman Old Style"/>
          <w:sz w:val="28"/>
          <w:szCs w:val="28"/>
          <w:rtl w:val="0"/>
        </w:rPr>
        <w:t xml:space="preserve">Further, </w:t>
      </w:r>
      <w:r w:rsidDel="00000000" w:rsidR="00000000" w:rsidRPr="00000000">
        <w:rPr>
          <w:rFonts w:ascii="Bookman Old Style" w:cs="Bookman Old Style" w:eastAsia="Bookman Old Style" w:hAnsi="Bookman Old Style"/>
          <w:color w:val="231f20"/>
          <w:sz w:val="28"/>
          <w:szCs w:val="28"/>
          <w:rtl w:val="0"/>
        </w:rPr>
        <w:t xml:space="preserve">the consideration paid for the service availed is less than Rupees 50 lakhs.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Bookman Old Style" w:cs="Bookman Old Style" w:eastAsia="Bookman Old Style" w:hAnsi="Bookman Old Style"/>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color w:val="231f20"/>
          <w:sz w:val="24"/>
          <w:szCs w:val="24"/>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r w:rsidDel="00000000" w:rsidR="00000000" w:rsidRPr="00000000">
        <w:rPr>
          <w:rtl w:val="0"/>
        </w:rPr>
      </w:r>
    </w:p>
    <w:p w:rsidR="00000000" w:rsidDel="00000000" w:rsidP="00000000" w:rsidRDefault="00000000" w:rsidRPr="00000000" w14:paraId="00000022">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Bookman Old Style" w:cs="Bookman Old Style" w:eastAsia="Bookman Old Style" w:hAnsi="Bookman Old Style"/>
          <w:b w:val="1"/>
          <w:i w:val="0"/>
          <w:smallCaps w:val="0"/>
          <w:strike w:val="0"/>
          <w:color w:val="000000"/>
          <w:sz w:val="28"/>
          <w:szCs w:val="28"/>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PRAYER </w:t>
      </w:r>
    </w:p>
    <w:p w:rsidR="00000000" w:rsidDel="00000000" w:rsidP="00000000" w:rsidRDefault="00000000" w:rsidRPr="00000000" w14:paraId="0000002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light of the above submissions, it is most respectfully prayed that this Hon'ble Commission may be pleased to:</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rectify the loan account and show the outstanding amount as Rs. 1,70,403 instead of Rs. 6,56,000;</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pay compensation of Rs. 1,00,000 to the Complainant for mental harassment and agony caused;</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 as deemed fit in the interest of justice;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the cost of litigation of Rs. 50,000/- to the Complainant.</w:t>
      </w:r>
    </w:p>
    <w:p w:rsidR="00000000" w:rsidDel="00000000" w:rsidP="00000000" w:rsidRDefault="00000000" w:rsidRPr="00000000" w14:paraId="00000029">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r>
    </w:p>
    <w:p w:rsidR="00000000" w:rsidDel="00000000" w:rsidP="00000000" w:rsidRDefault="00000000" w:rsidRPr="00000000" w14:paraId="0000002A">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Place:</w:t>
      </w:r>
    </w:p>
    <w:p w:rsidR="00000000" w:rsidDel="00000000" w:rsidP="00000000" w:rsidRDefault="00000000" w:rsidRPr="00000000" w14:paraId="0000002B">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Advocate for Complainant</w:t>
      </w:r>
    </w:p>
    <w:p w:rsidR="00000000" w:rsidDel="00000000" w:rsidP="00000000" w:rsidRDefault="00000000" w:rsidRPr="00000000" w14:paraId="0000002C">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2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Manoj Kumar Pradhan</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is found to be true and correct to the best of my knowledge, belief, and information.</w:t>
      </w:r>
      <w:r w:rsidDel="00000000" w:rsidR="00000000" w:rsidRPr="00000000">
        <w:rPr>
          <w:rtl w:val="0"/>
        </w:rPr>
      </w:r>
    </w:p>
    <w:p w:rsidR="00000000" w:rsidDel="00000000" w:rsidP="00000000" w:rsidRDefault="00000000" w:rsidRPr="00000000" w14:paraId="0000002E">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2F">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GANGTOK</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0">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31">
      <w:pPr>
        <w:spacing w:line="360" w:lineRule="auto"/>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6"/>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B06B2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B06B2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TMLPreformatted">
    <w:name w:val="HTML Preformatted"/>
    <w:basedOn w:val="Normal"/>
    <w:link w:val="HTMLPreformattedChar"/>
    <w:uiPriority w:val="99"/>
    <w:semiHidden w:val="1"/>
    <w:unhideWhenUsed w:val="1"/>
    <w:rsid w:val="00B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B06B27"/>
    <w:rPr>
      <w:rFonts w:ascii="Courier New" w:cs="Courier New" w:eastAsia="Times New Roman" w:hAnsi="Courier New"/>
      <w:kern w:val="0"/>
      <w:sz w:val="20"/>
      <w:szCs w:val="20"/>
      <w:lang w:eastAsia="en-IN"/>
    </w:rPr>
  </w:style>
  <w:style w:type="character" w:styleId="text-text-500" w:customStyle="1">
    <w:name w:val="text-text-500"/>
    <w:basedOn w:val="DefaultParagraphFont"/>
    <w:rsid w:val="00B06B27"/>
  </w:style>
  <w:style w:type="character" w:styleId="HTMLCode">
    <w:name w:val="HTML Code"/>
    <w:basedOn w:val="DefaultParagraphFont"/>
    <w:uiPriority w:val="99"/>
    <w:semiHidden w:val="1"/>
    <w:unhideWhenUsed w:val="1"/>
    <w:rsid w:val="00B06B27"/>
    <w:rPr>
      <w:rFonts w:ascii="Courier New" w:cs="Courier New" w:eastAsia="Times New Roman" w:hAnsi="Courier New"/>
      <w:sz w:val="20"/>
      <w:szCs w:val="20"/>
    </w:rPr>
  </w:style>
  <w:style w:type="paragraph" w:styleId="ListParagraph">
    <w:name w:val="List Paragraph"/>
    <w:basedOn w:val="Normal"/>
    <w:uiPriority w:val="34"/>
    <w:qFormat w:val="1"/>
    <w:rsid w:val="00B06B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jaDaLaQqgkkbdl7wwbCBibzJFw==">CgMxLjAyCGguZ2pkZ3hzMg5oLnVycGx3dnQ5ZHRpZzIJaC4zMGowemxsMgloLjFmb2I5dGU4AHIhMWtaaTJkQWpuU3pNVWFKazlrQkg5dVIxQ29HNmJFQzl3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2024-02-12T07:01:00Z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ad8705314e90fd80a243168340baefe35223c75389d25669b2550dcab5118dbd</vt:lpwstr>
  </property>
  <property fmtid="{D5CDD505-2E9C-101B-9397-08002B2CF9AE}" pid="3" name="GrammarlyDocumentId">
    <vt:lpwstr>ad8705314e90fd80a243168340baefe35223c75389d25669b2550dcab5118dbd</vt:lpwstr>
  </property>
</Properties>
</file>