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 THE DISTRICT CONSUMER DISPUTES REDRESSAL COMMISSION NORTH GOA, PORVORIM</w:t>
      </w:r>
    </w:p>
    <w:p w:rsidR="00000000" w:rsidDel="00000000" w:rsidP="00000000" w:rsidRDefault="00000000" w:rsidRPr="00000000" w14:paraId="00000002">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3">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Mr. Shyam Gaonkar </w:t>
      </w:r>
    </w:p>
    <w:p w:rsidR="00000000" w:rsidDel="00000000" w:rsidP="00000000" w:rsidRDefault="00000000" w:rsidRPr="00000000" w14:paraId="00000004">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Aged 43 years, S/o S/ Gaonkar</w:t>
      </w:r>
    </w:p>
    <w:p w:rsidR="00000000" w:rsidDel="00000000" w:rsidP="00000000" w:rsidRDefault="00000000" w:rsidRPr="00000000" w14:paraId="00000005">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Charter Accountant </w:t>
      </w:r>
    </w:p>
    <w:p w:rsidR="00000000" w:rsidDel="00000000" w:rsidP="00000000" w:rsidRDefault="00000000" w:rsidRPr="00000000" w14:paraId="00000006">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 H. No. 72, Kothiwada,</w:t>
      </w:r>
    </w:p>
    <w:p w:rsidR="00000000" w:rsidDel="00000000" w:rsidP="00000000" w:rsidRDefault="00000000" w:rsidRPr="00000000" w14:paraId="00000007">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Karapur, Sanguelim, Goa </w:t>
        <w:tab/>
        <w:tab/>
        <w:tab/>
        <w:tab/>
        <w:tab/>
        <w:t xml:space="preserve">...Complainant</w:t>
      </w:r>
    </w:p>
    <w:p w:rsidR="00000000" w:rsidDel="00000000" w:rsidP="00000000" w:rsidRDefault="00000000" w:rsidRPr="00000000" w14:paraId="00000008">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9">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Avera AI Mobility Pvt Ltd </w:t>
      </w:r>
    </w:p>
    <w:p w:rsidR="00000000" w:rsidDel="00000000" w:rsidP="00000000" w:rsidRDefault="00000000" w:rsidRPr="00000000" w14:paraId="0000000A">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Through its Authorized Representative </w:t>
      </w:r>
    </w:p>
    <w:p w:rsidR="00000000" w:rsidDel="00000000" w:rsidP="00000000" w:rsidRDefault="00000000" w:rsidRPr="00000000" w14:paraId="0000000B">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Having its Registered Office at</w:t>
        <w:br w:type="textWrapping"/>
        <w:t xml:space="preserve">2 C, Door No. 40-15/2-19</w:t>
        <w:br w:type="textWrapping"/>
        <w:t xml:space="preserve">Near Chandana Grand, </w:t>
      </w:r>
    </w:p>
    <w:p w:rsidR="00000000" w:rsidDel="00000000" w:rsidP="00000000" w:rsidRDefault="00000000" w:rsidRPr="00000000" w14:paraId="0000000C">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Brindavan Colony Benz Circle, </w:t>
      </w:r>
    </w:p>
    <w:p w:rsidR="00000000" w:rsidDel="00000000" w:rsidP="00000000" w:rsidRDefault="00000000" w:rsidRPr="00000000" w14:paraId="0000000D">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Vijaywada, Andhra Pradesh – 520010</w:t>
        <w:tab/>
        <w:t xml:space="preserve"> ... Opposite Parties</w:t>
      </w:r>
    </w:p>
    <w:p w:rsidR="00000000" w:rsidDel="00000000" w:rsidP="00000000" w:rsidRDefault="00000000" w:rsidRPr="00000000" w14:paraId="0000000E">
      <w:pPr>
        <w:spacing w:line="360" w:lineRule="auto"/>
        <w:jc w:val="center"/>
        <w:rPr>
          <w:rFonts w:ascii="Bookman Old Style" w:cs="Bookman Old Style" w:eastAsia="Bookman Old Style" w:hAnsi="Bookman Old Style"/>
          <w:b w:val="1"/>
          <w:sz w:val="24"/>
          <w:szCs w:val="24"/>
          <w:u w:val="single"/>
        </w:rPr>
      </w:pPr>
      <w:r w:rsidDel="00000000" w:rsidR="00000000" w:rsidRPr="00000000">
        <w:rPr>
          <w:rtl w:val="0"/>
        </w:rPr>
      </w:r>
    </w:p>
    <w:p w:rsidR="00000000" w:rsidDel="00000000" w:rsidP="00000000" w:rsidRDefault="00000000" w:rsidRPr="00000000" w14:paraId="0000000F">
      <w:pPr>
        <w:spacing w:line="360" w:lineRule="auto"/>
        <w:jc w:val="center"/>
        <w:rPr>
          <w:rFonts w:ascii="Bookman Old Style" w:cs="Bookman Old Style" w:eastAsia="Bookman Old Style" w:hAnsi="Bookman Old Style"/>
          <w:b w:val="1"/>
          <w:sz w:val="24"/>
          <w:szCs w:val="24"/>
          <w:u w:val="single"/>
        </w:rPr>
      </w:pPr>
      <w:bookmarkStart w:colFirst="0" w:colLast="0" w:name="_heading=h.gjdgxs" w:id="0"/>
      <w:bookmarkEnd w:id="0"/>
      <w:r w:rsidDel="00000000" w:rsidR="00000000" w:rsidRPr="00000000">
        <w:rPr>
          <w:rFonts w:ascii="Bookman Old Style" w:cs="Bookman Old Style" w:eastAsia="Bookman Old Style" w:hAnsi="Bookman Old Style"/>
          <w:b w:val="1"/>
          <w:sz w:val="24"/>
          <w:szCs w:val="24"/>
          <w:u w:val="single"/>
          <w:rtl w:val="0"/>
        </w:rPr>
        <w:t xml:space="preserve">COMPLAINT UNDER SECTION 35 OF THE CONSUMER PROTECTION ACT, 2019</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purchased a RETROSA electric scooter manufactured by Opposite Party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from the authorized dealer Opposite Party No. 2 on 8 November 2021 vide invoice no. DSPA/21-22/71 after paying Rs. 1,30,000 as vehicle price and Rs. 7,773 towards other charges.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on 21/07/2022, the said vehicle caught fire while charging at the Complainant's residence due to a manufacturing defect and was completely damaged. This was immediately intimated to the Opposite Parties.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on 22/07/2022, the Opposite Party No. 2 took custody of the damaged vehicle after assuring that it would be replaced with a new vehicle within a few weeks. However, despite several oral requests and reminders, neither has the vehicle been replaced nor has the amount been refunded to date.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issued a legal notice dated 15/02/2024 calling upon the Opposite Parties to replace the vehicle or refund the amount paid along with interest. However, no response was received from the Opposite Parties.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has suffered immense harassment, agony, and financial loss due to the callous attitude and deficiency in service on the part of the Opposite Parties.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Cause of Action</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on 22/07/2022, the Opposite Party No. 2 took custody of the damaged vehicle after assuring that it would be replaced with a new vehicle within a few weeks. The cause of action continued till 15/02/2024 when legal notice was issued by the Complainant calling upon the Opposite Parties to replace the vehicle or refund the amount paid along with interest. However, no response was received from the Opposite Parties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sz w:val="28"/>
          <w:szCs w:val="28"/>
          <w:u w:val="single"/>
          <w:rtl w:val="0"/>
        </w:rPr>
        <w:t xml:space="preserve">List of Evidence </w:t>
      </w:r>
      <w:r w:rsidDel="00000000" w:rsidR="00000000" w:rsidRPr="00000000">
        <w:rPr>
          <w:rtl w:val="0"/>
        </w:rPr>
      </w:r>
    </w:p>
    <w:p w:rsidR="00000000" w:rsidDel="00000000" w:rsidP="00000000" w:rsidRDefault="00000000" w:rsidRPr="00000000" w14:paraId="00000021">
      <w:pPr>
        <w:numPr>
          <w:ilvl w:val="0"/>
          <w:numId w:val="4"/>
        </w:numPr>
        <w:spacing w:after="0" w:line="276"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Invoice dated 8/11/2021 bearining no. DSPA/21-22/71 of Rs. 1,30,000 and Rs. 7,773 towards other charges issued by the Opposite party to the Complainant for the RETROSA electric scooter </w:t>
      </w:r>
      <w:r w:rsidDel="00000000" w:rsidR="00000000" w:rsidRPr="00000000">
        <w:rPr>
          <w:rtl w:val="0"/>
        </w:rPr>
      </w:r>
    </w:p>
    <w:p w:rsidR="00000000" w:rsidDel="00000000" w:rsidP="00000000" w:rsidRDefault="00000000" w:rsidRPr="00000000" w14:paraId="00000022">
      <w:pPr>
        <w:numPr>
          <w:ilvl w:val="0"/>
          <w:numId w:val="4"/>
        </w:numPr>
        <w:spacing w:after="0" w:line="276"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Complainant’s Cheque bearing no. 56289474 dated 08/11/2021 drawn on HDFC Bank of amount amount Rs. 13,7,773/- towards the RETROSA electric scooter</w:t>
      </w:r>
    </w:p>
    <w:p w:rsidR="00000000" w:rsidDel="00000000" w:rsidP="00000000" w:rsidRDefault="00000000" w:rsidRPr="00000000" w14:paraId="00000023">
      <w:pPr>
        <w:numPr>
          <w:ilvl w:val="0"/>
          <w:numId w:val="4"/>
        </w:numPr>
        <w:spacing w:after="0" w:line="276"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Legal notice dated 15/02/2023 issued by the Complainant to the Opposite Party.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opponent’s society is situated within the jurisdiction of this Hon'ble Court. Hence this Hon'ble Court has got jurisdiction to try and entertain this complaint. The consideration amount in this Complaint is less </w:t>
      </w:r>
      <w:r w:rsidDel="00000000" w:rsidR="00000000" w:rsidRPr="00000000">
        <w:rPr>
          <w:rFonts w:ascii="Bookman Old Style" w:cs="Bookman Old Style" w:eastAsia="Bookman Old Style" w:hAnsi="Bookman Old Style"/>
          <w:sz w:val="28"/>
          <w:szCs w:val="28"/>
          <w:rtl w:val="0"/>
        </w:rPr>
        <w:t xml:space="preserve">than</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Rs.50,00,000/-.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Court Fees: </w:t>
      </w:r>
      <w:r w:rsidDel="00000000" w:rsidR="00000000" w:rsidRPr="00000000">
        <w:rPr>
          <w:rtl w:val="0"/>
        </w:rPr>
      </w:r>
    </w:p>
    <w:p w:rsidR="00000000" w:rsidDel="00000000" w:rsidP="00000000" w:rsidRDefault="00000000" w:rsidRPr="00000000" w14:paraId="00000028">
      <w:pPr>
        <w:widowControl w:val="0"/>
        <w:numPr>
          <w:ilvl w:val="0"/>
          <w:numId w:val="2"/>
        </w:numPr>
        <w:spacing w:after="0" w:before="12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231f20"/>
          <w:sz w:val="28"/>
          <w:szCs w:val="28"/>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Prayer: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jointly and severally refund the entire amount of Rs. 1,37,773 (Rupees One Lakh Thirty-Seven Thousand Seven Hundred Seventy-Three Only) paid by the Complainant along with interest @ 12% p.a. from the date of purchase till realization;</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pay Rs. 1,00,000 (Rupees One Lakh Only) as compensation for mental harassment and agony caused to the Complainant;</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order that the Hon'ble Commission may deem fit and proper in the interest of justice.</w:t>
      </w:r>
    </w:p>
    <w:p w:rsidR="00000000" w:rsidDel="00000000" w:rsidP="00000000" w:rsidRDefault="00000000" w:rsidRPr="00000000" w14:paraId="0000002F">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PORVORIM</w:t>
      </w:r>
    </w:p>
    <w:p w:rsidR="00000000" w:rsidDel="00000000" w:rsidP="00000000" w:rsidRDefault="00000000" w:rsidRPr="00000000" w14:paraId="00000030">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tab/>
        <w:tab/>
        <w:tab/>
        <w:tab/>
        <w:tab/>
        <w:tab/>
        <w:t xml:space="preserve">Advocate for Complainant </w:t>
      </w:r>
    </w:p>
    <w:p w:rsidR="00000000" w:rsidDel="00000000" w:rsidP="00000000" w:rsidRDefault="00000000" w:rsidRPr="00000000" w14:paraId="00000031">
      <w:pPr>
        <w:spacing w:line="276"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2">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Shyam Gaonkar</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are found to be true and correct to the best of my knowledge, belief, and information.</w:t>
      </w:r>
      <w:r w:rsidDel="00000000" w:rsidR="00000000" w:rsidRPr="00000000">
        <w:rPr>
          <w:rtl w:val="0"/>
        </w:rPr>
      </w:r>
    </w:p>
    <w:p w:rsidR="00000000" w:rsidDel="00000000" w:rsidP="00000000" w:rsidRDefault="00000000" w:rsidRPr="00000000" w14:paraId="00000033">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4">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5">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 xml:space="preserve">Advocate for Complainant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222653"/>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222653"/>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22265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nx9cbl55XO0ziKyv3wLXs87NiA==">CgMxLjAyCGguZ2pkZ3hzOAByITFXRlgwcFoxRGM4ZE9QOGgwWnVORWlFc0pyMnFYLWZxeg==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2024-02-09T17:13:00Z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e2ac7755c6c3e69fea804671fd382931b8bcc1e3ec947ad60ef13ef9fbe5556c</vt:lpwstr>
  </property>
  <property fmtid="{D5CDD505-2E9C-101B-9397-08002B2CF9AE}" pid="3" name="GrammarlyDocumentId">
    <vt:lpwstr>e2ac7755c6c3e69fea804671fd382931b8bcc1e3ec947ad60ef13ef9fbe5556c</vt:lpwstr>
  </property>
</Properties>
</file>