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SARGUJA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______/2020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__.__.2020)</w:t>
      </w:r>
    </w:p>
    <w:p w:rsidR="00000000" w:rsidDel="00000000" w:rsidP="00000000" w:rsidRDefault="00000000" w:rsidRPr="00000000" w14:paraId="00000004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Sukriti Singh,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w/o Atul Singh Rai, 32 years old,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Deviganj Road, Ambikapur, </w:t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rtl w:val="0"/>
        </w:rPr>
        <w:t xml:space="preserve">Sarguja, Chhattisgarh…………………………………………………………………………….Complainant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rtl w:val="0"/>
        </w:rPr>
        <w:t xml:space="preserve">Versus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Colourjet India Limited,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C-56/47 Industrial Area Sector No. 42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Noida, Gautama Buddha Nagar, </w:t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  <w:t xml:space="preserve">Uttar Pradesh - 201035………………………………………………………………….Opposite Party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