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Aaron Pereira.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of Eveta Pereira,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Aged 23 years.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Resident of H. No. 451,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Caramorad, Chinchinim,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P.O. Dramapur,Salcete, Goa………………………………………………..Complainant                        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 Star Int'l Co.,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Represented herein by their Manager.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Mr. Ravi Sharma………………………………………………………….Opposite Party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