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Balchandra Mukund Naik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S/o Late Mukund Naik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Married, age 56 years,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R/o H.No. 176, Deulwada,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Harmal, Pernem-Goa,</w:t>
        <w:tab/>
        <w:tab/>
        <w:tab/>
        <w:tab/>
        <w:tab/>
        <w:t xml:space="preserve">…Complainant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Executive Engineer,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Electricity Department,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Provorim, Bardez, Goa</w:t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505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zG+/Do76BTAhWngxWkRj48Y+Xg==">CgMxLjA4AHIhMVZLSE5oajAxZ0VxZWd4OEpuNDZSOGdZQzBsYVNMZmo1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2024-02-10T12:51:00Z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01ae4350dc0b4a8f50465138a5ddae51e0e2791a8872c981e2e3f3c0ab8eed6d</vt:lpwstr>
  </property>
</Properties>
</file>