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Kulwant Singh,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Village Patto Hira Singh,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Hira Singh Wala,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15-1-2024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Daidka Courier Service,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 Road,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Bagha Purana,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Punjab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Deficient Service pertaining to courier bearing Order No. 111.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bring to your kind notice that on 15.7.2022, I engaged your services by paying 4,000 Rs. to send a parcel to my friend in Doha, Qatar. The parcel contained food supplements worth 23,400 Rs. I was informed by your good self that the courier would be delivered to him in a week’s time. In order to instil confidence, you also gave me the tracking number- 222.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it has been a considerable period of time and my friend has not received the parcel. Further, when I use the tracking number that you have given me, the same does not return an information.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amounts to a deficiency in service, and thereby, you are called upon to:-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Compensate for the service fee and the food supplements that I handed over for the purpose of couriering it to the receiver, which is to the tune of 27,400 Rs;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Compensate to the tune of 20,000 Rs. for mental agony caused thereby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Shin Technologies Inc. for redressal of my grievances.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Kulwant Singh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4D3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4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bXLOU8SgRonHuSgx9O2LTnEvjw==">CgMxLjAyCGguZ2pkZ3hzMgloLjMwajB6bGw4AHIhMVY2VlN4UkFORl8yVkRfZ3dRdUNHcFRidjZxX2ltYkJO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2024-01-15T13:38:00Z</dcterms:created>
  <dc:creator>Suraj Narasimhan</dc:creator>
</cp:coreProperties>
</file>