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and address</w:t>
      </w:r>
    </w:p>
    <w:p w:rsidR="00000000" w:rsidDel="00000000" w:rsidP="00000000" w:rsidRDefault="00000000" w:rsidRPr="00000000" w14:paraId="00000002">
      <w:pPr>
        <w:rPr/>
      </w:pPr>
      <w:r w:rsidDel="00000000" w:rsidR="00000000" w:rsidRPr="00000000">
        <w:rPr>
          <w:rtl w:val="0"/>
        </w:rPr>
        <w:t xml:space="preserve">M/s Swapnapurti Homes</w:t>
      </w:r>
    </w:p>
    <w:p w:rsidR="00000000" w:rsidDel="00000000" w:rsidP="00000000" w:rsidRDefault="00000000" w:rsidRPr="00000000" w14:paraId="00000003">
      <w:pPr>
        <w:rPr/>
      </w:pPr>
      <w:r w:rsidDel="00000000" w:rsidR="00000000" w:rsidRPr="00000000">
        <w:rPr>
          <w:rtl w:val="0"/>
        </w:rPr>
        <w:t xml:space="preserve">Partners: Mr. Sharad Amrut Mozar, Mr. Ashish Amrut Mozar, Mr. Balkrishna Amrut Mozar, and Mr. Sanjay Shedage</w:t>
      </w:r>
    </w:p>
    <w:p w:rsidR="00000000" w:rsidDel="00000000" w:rsidP="00000000" w:rsidRDefault="00000000" w:rsidRPr="00000000" w14:paraId="00000004">
      <w:pPr>
        <w:rPr/>
      </w:pPr>
      <w:r w:rsidDel="00000000" w:rsidR="00000000" w:rsidRPr="00000000">
        <w:rPr>
          <w:rtl w:val="0"/>
        </w:rPr>
        <w:t xml:space="preserve">02 &amp; 03, Ground Floor, Building No.1, Sarvoday Garden, Opp. Railway Station, Kalyan West-421 301.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RE: Booking and Non-Delivery of 1BHK Flat at Nerepada, New Panvel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Dear Sirs,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to bring to your kind notice that I, Rakesh Giridhari Yadav, booked a 1BHK flat measuring 450 sq.ft. in your Nerepada, New Panvel project in 2020. For this, a total consideration of Rs. 6,75,000/- was agreed upon, out of which I have already paid Rs. 3,00,000/- in multiple installments. A notarized agreement to this effect was executed on 04/01/2021. According to our agreement, the possession of the flat was to be handed over within 18 months from the date of booking. Unfortunately, this has not been the case.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Despite my repeated attempts to contact you and resolve this matter amicably, both through personal visits to the now shut-down office and via various modes of communication, there has been no response from your end. This is indeed regrettable and constitutes a breach of our agreement.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 account of your aforesaid dereliction of duty and failure and neglect to fulfill the agreement, I have suffered significant inconvenience and financial strain. It is pertinent to mention that due to the non-delivery of possession within the promised timeline, I am facing numerous difficulties, both financially and personally.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are hereby finally called upon to:</w:t>
      </w:r>
    </w:p>
    <w:p w:rsidR="00000000" w:rsidDel="00000000" w:rsidP="00000000" w:rsidRDefault="00000000" w:rsidRPr="00000000" w14:paraId="00000011">
      <w:pPr>
        <w:rPr/>
      </w:pPr>
      <w:r w:rsidDel="00000000" w:rsidR="00000000" w:rsidRPr="00000000">
        <w:rPr>
          <w:rtl w:val="0"/>
        </w:rPr>
        <w:t xml:space="preserve">• Hand over the possession of the aforementioned flat immediately</w:t>
      </w:r>
    </w:p>
    <w:p w:rsidR="00000000" w:rsidDel="00000000" w:rsidP="00000000" w:rsidRDefault="00000000" w:rsidRPr="00000000" w14:paraId="00000012">
      <w:pPr>
        <w:rPr/>
      </w:pPr>
      <w:r w:rsidDel="00000000" w:rsidR="00000000" w:rsidRPr="00000000">
        <w:rPr>
          <w:rtl w:val="0"/>
        </w:rPr>
        <w:t xml:space="preserve">and/or</w:t>
      </w:r>
    </w:p>
    <w:p w:rsidR="00000000" w:rsidDel="00000000" w:rsidP="00000000" w:rsidRDefault="00000000" w:rsidRPr="00000000" w14:paraId="00000013">
      <w:pPr>
        <w:rPr/>
      </w:pPr>
      <w:r w:rsidDel="00000000" w:rsidR="00000000" w:rsidRPr="00000000">
        <w:rPr>
          <w:rtl w:val="0"/>
        </w:rPr>
        <w:t xml:space="preserve">• Refund the amount paid i.e., Rs. 3,00,000/- with appropriate interest</w:t>
      </w:r>
    </w:p>
    <w:p w:rsidR="00000000" w:rsidDel="00000000" w:rsidP="00000000" w:rsidRDefault="00000000" w:rsidRPr="00000000" w14:paraId="00000014">
      <w:pPr>
        <w:rPr/>
      </w:pPr>
      <w:r w:rsidDel="00000000" w:rsidR="00000000" w:rsidRPr="00000000">
        <w:rPr>
          <w:rtl w:val="0"/>
        </w:rPr>
        <w:t xml:space="preserve">and/or</w:t>
      </w:r>
    </w:p>
    <w:p w:rsidR="00000000" w:rsidDel="00000000" w:rsidP="00000000" w:rsidRDefault="00000000" w:rsidRPr="00000000" w14:paraId="00000015">
      <w:pPr>
        <w:rPr/>
      </w:pPr>
      <w:r w:rsidDel="00000000" w:rsidR="00000000" w:rsidRPr="00000000">
        <w:rPr>
          <w:rtl w:val="0"/>
        </w:rPr>
        <w:t xml:space="preserve">• Pay compensation for the mental agony and legal costs incurred by me due to your negligence, in the sum of Rs. .............................. with interest at .................% per annum within 30 days of the receipt of this notice.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Place: Dombivali East</w:t>
      </w:r>
    </w:p>
    <w:p w:rsidR="00000000" w:rsidDel="00000000" w:rsidP="00000000" w:rsidRDefault="00000000" w:rsidRPr="00000000" w14:paraId="0000001A">
      <w:pPr>
        <w:rPr/>
      </w:pPr>
      <w:r w:rsidDel="00000000" w:rsidR="00000000" w:rsidRPr="00000000">
        <w:rPr>
          <w:rtl w:val="0"/>
        </w:rPr>
        <w:t xml:space="preserve">Dated: [Insert Date Here]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(Signature of the Consumer)</w:t>
      </w:r>
    </w:p>
    <w:p w:rsidR="00000000" w:rsidDel="00000000" w:rsidP="00000000" w:rsidRDefault="00000000" w:rsidRPr="00000000" w14:paraId="0000001D">
      <w:pPr>
        <w:rPr/>
      </w:pPr>
      <w:r w:rsidDel="00000000" w:rsidR="00000000" w:rsidRPr="00000000">
        <w:rPr>
          <w:rtl w:val="0"/>
        </w:rPr>
        <w:t xml:space="preserve">Rakesh Giridhari Yadav</w:t>
      </w:r>
    </w:p>
    <w:p w:rsidR="00000000" w:rsidDel="00000000" w:rsidP="00000000" w:rsidRDefault="00000000" w:rsidRPr="00000000" w14:paraId="0000001E">
      <w:pPr>
        <w:rPr/>
      </w:pPr>
      <w:r w:rsidDel="00000000" w:rsidR="00000000" w:rsidRPr="00000000">
        <w:rPr>
          <w:rtl w:val="0"/>
        </w:rPr>
        <w:t xml:space="preserve">B-502, Chandresh Udyan, Lodha Heritage, Desale Pada, Dombivali East 421 201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