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My insurance company has failed to relieve the full fund value after I have surrendered the policy. </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am sorry to hear that. </w:t>
      </w:r>
      <w:r w:rsidDel="00000000" w:rsidR="00000000" w:rsidRPr="00000000">
        <w:rPr>
          <w:rFonts w:ascii="Times New Roman" w:cs="Times New Roman" w:eastAsia="Times New Roman" w:hAnsi="Times New Roman"/>
          <w:color w:val="000000"/>
          <w:sz w:val="24"/>
          <w:szCs w:val="24"/>
          <w:rtl w:val="0"/>
        </w:rPr>
        <w:t xml:space="preserve">I would try </w:t>
      </w:r>
      <w:r w:rsidDel="00000000" w:rsidR="00000000" w:rsidRPr="00000000">
        <w:rPr>
          <w:rFonts w:ascii="Times New Roman" w:cs="Times New Roman" w:eastAsia="Times New Roman" w:hAnsi="Times New Roman"/>
          <w:sz w:val="24"/>
          <w:szCs w:val="24"/>
          <w:rtl w:val="0"/>
        </w:rPr>
        <w:t xml:space="preserve">to help you</w:t>
      </w:r>
      <w:r w:rsidDel="00000000" w:rsidR="00000000" w:rsidRPr="00000000">
        <w:rPr>
          <w:rFonts w:ascii="Times New Roman" w:cs="Times New Roman" w:eastAsia="Times New Roman" w:hAnsi="Times New Roman"/>
          <w:color w:val="000000"/>
          <w:sz w:val="24"/>
          <w:szCs w:val="24"/>
          <w:rtl w:val="0"/>
        </w:rPr>
        <w:t xml:space="preserve">. Can you please tell me more about the incident?</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thank you. I had purchased their policy no. 400074122E from agent Pratiksha Madkaikar. I paid the annual premium of Rs. 1 lakh regularly from 2017 to 2021.</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policy documents?</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original policy document. As per the policy, after 5 years I am eligible for the full fund value on surrender.</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was the fund value you were expecting?</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total fund value is Rs. 6,69,000 as per my calculations. I submitted the surrender request on 10.05.2022 and followed up with reminder emails/letters on 11.05.2022 and 21.05.2022 along with all documents.</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And what was their response?</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Shockingly, on 29.05.2022 they rejected my claim saying I can only get 1/3rd of the amount and the balance has to be reinvested in a new policy.</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But this is illegal according to the terms you showed me. Do you have their rejection communication?</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their letter dated 29.05.2022 where they have given vague reasons to deny full payment.</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either contact the national consumer helpline on 1800-11-4000 or you can file a complaint before the respective District Consumer Disputes Redressal Commission. Alternatively, you can also contact the Insurance Ombudsman under the Insurance Regulatory Development Authority. </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prefer filing a complaint</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Prior to filing a complaint you need to  send a legal notice to the insurance company. </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help me draft one. I don’t have access to a lawyer.</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your full name with address, age, and occupation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Mr. Suresh Pilarnekar, R/o S-1, Yashoda Smruti Bldg Dovornem, Merces, Goa. I am a professional cricket player </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also tell me the registered address of the dealership and the bike manufacturer.</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Edelweiss Tokio Life Insurance Co. Ltd.,  Ambrosia Building, Patto, Panaji, Goa - 403001</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would need some more information from you related to the matter to assist you better. What is the relief that you would wish to pursue?</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fund value of Rs. 6,69,000 that I am entitled to as per the terms and compensation for mental harassment of Rs. 1,00,000/- as well as litigation cost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w:t>
      </w:r>
      <w:r w:rsidDel="00000000" w:rsidR="00000000" w:rsidRPr="00000000">
        <w:rPr>
          <w:rFonts w:ascii="Times New Roman" w:cs="Times New Roman" w:eastAsia="Times New Roman" w:hAnsi="Times New Roman"/>
          <w:sz w:val="24"/>
          <w:szCs w:val="24"/>
          <w:rtl w:val="0"/>
        </w:rPr>
        <w:t xml:space="preserve">fund value </w:t>
      </w:r>
      <w:r w:rsidDel="00000000" w:rsidR="00000000" w:rsidRPr="00000000">
        <w:rPr>
          <w:rFonts w:ascii="Times New Roman" w:cs="Times New Roman" w:eastAsia="Times New Roman" w:hAnsi="Times New Roman"/>
          <w:color w:val="000000"/>
          <w:sz w:val="24"/>
          <w:szCs w:val="24"/>
          <w:rtl w:val="0"/>
        </w:rPr>
        <w:t xml:space="preserve">is Rs. 6,69,000/- which is less than </w:t>
      </w:r>
      <w:r w:rsidDel="00000000" w:rsidR="00000000" w:rsidRPr="00000000">
        <w:rPr>
          <w:rFonts w:ascii="Times New Roman" w:cs="Times New Roman" w:eastAsia="Times New Roman" w:hAnsi="Times New Roman"/>
          <w:sz w:val="24"/>
          <w:szCs w:val="24"/>
          <w:rtl w:val="0"/>
        </w:rPr>
        <w:t xml:space="preserve">Fifty Lakh rupees</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the </w:t>
      </w:r>
      <w:r w:rsidDel="00000000" w:rsidR="00000000" w:rsidRPr="00000000">
        <w:rPr>
          <w:rFonts w:ascii="Times New Roman" w:cs="Times New Roman" w:eastAsia="Times New Roman" w:hAnsi="Times New Roman"/>
          <w:sz w:val="24"/>
          <w:szCs w:val="24"/>
          <w:rtl w:val="0"/>
        </w:rPr>
        <w:t xml:space="preserve">Merces</w:t>
      </w:r>
      <w:r w:rsidDel="00000000" w:rsidR="00000000" w:rsidRPr="00000000">
        <w:rPr>
          <w:rFonts w:ascii="Times New Roman" w:cs="Times New Roman" w:eastAsia="Times New Roman" w:hAnsi="Times New Roman"/>
          <w:color w:val="000000"/>
          <w:sz w:val="24"/>
          <w:szCs w:val="24"/>
          <w:rtl w:val="0"/>
        </w:rPr>
        <w:t xml:space="preserve"> and the cause of action arises in </w:t>
      </w:r>
      <w:r w:rsidDel="00000000" w:rsidR="00000000" w:rsidRPr="00000000">
        <w:rPr>
          <w:rFonts w:ascii="Times New Roman" w:cs="Times New Roman" w:eastAsia="Times New Roman" w:hAnsi="Times New Roman"/>
          <w:sz w:val="24"/>
          <w:szCs w:val="24"/>
          <w:rtl w:val="0"/>
        </w:rPr>
        <w:t xml:space="preserve">Merces</w:t>
      </w:r>
      <w:r w:rsidDel="00000000" w:rsidR="00000000" w:rsidRPr="00000000">
        <w:rPr>
          <w:rFonts w:ascii="Times New Roman" w:cs="Times New Roman" w:eastAsia="Times New Roman" w:hAnsi="Times New Roman"/>
          <w:color w:val="000000"/>
          <w:sz w:val="24"/>
          <w:szCs w:val="24"/>
          <w:rtl w:val="0"/>
        </w:rPr>
        <w:t xml:space="preserve">. The opposite party carries on business in Panji. You have the option to file the complaint to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t>
      </w:r>
      <w:r w:rsidDel="00000000" w:rsidR="00000000" w:rsidRPr="00000000">
        <w:rPr>
          <w:rtl w:val="0"/>
        </w:rPr>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share and tell me about the procedure for filing the Complaint </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w:t>
      </w:r>
      <w:r w:rsidDel="00000000" w:rsidR="00000000" w:rsidRPr="00000000">
        <w:rPr>
          <w:rFonts w:ascii="Times New Roman" w:cs="Times New Roman" w:eastAsia="Times New Roman" w:hAnsi="Times New Roman"/>
          <w:sz w:val="24"/>
          <w:szCs w:val="24"/>
          <w:rtl w:val="0"/>
        </w:rPr>
        <w:t xml:space="preserve">are seeking as </w:t>
      </w:r>
      <w:r w:rsidDel="00000000" w:rsidR="00000000" w:rsidRPr="00000000">
        <w:rPr>
          <w:rFonts w:ascii="Times New Roman" w:cs="Times New Roman" w:eastAsia="Times New Roman" w:hAnsi="Times New Roman"/>
          <w:color w:val="000000"/>
          <w:sz w:val="24"/>
          <w:szCs w:val="24"/>
          <w:rtl w:val="0"/>
        </w:rPr>
        <w:t xml:space="preserve">compensation in the claim amount.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as</w:t>
      </w:r>
      <w:r w:rsidDel="00000000" w:rsidR="00000000" w:rsidRPr="00000000">
        <w:rPr>
          <w:rFonts w:ascii="Times New Roman" w:cs="Times New Roman" w:eastAsia="Times New Roman" w:hAnsi="Times New Roman"/>
          <w:color w:val="000000"/>
          <w:sz w:val="24"/>
          <w:szCs w:val="24"/>
          <w:rtl w:val="0"/>
        </w:rPr>
        <w:t xml:space="preserve"> the district. Click continue.</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Edelweiss Tokio Life Insurance Co. Ltd.,  Ambrosia Building, Patto, Panaji, Goa – 403001, in the Opposite Party details</w:t>
      </w:r>
      <w:r w:rsidDel="00000000" w:rsidR="00000000" w:rsidRPr="00000000">
        <w:rPr>
          <w:rFonts w:ascii="Times New Roman" w:cs="Times New Roman" w:eastAsia="Times New Roman" w:hAnsi="Times New Roman"/>
          <w:color w:val="000000"/>
          <w:sz w:val="24"/>
          <w:szCs w:val="24"/>
          <w:rtl w:val="0"/>
        </w:rPr>
        <w:t xml:space="preserve">. Select the state and district of the registered address.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I had purchased life insurance policy no. 400074122E from Ms. Pratiksha Madkaikar by paying an annual premium of Rs. 1 lakh for the years 2017 to 2021. As per policy terms vide clause D(1)(a), I am entitled to the full fund value on the date of surrender after completing 5 years of premium payment. I surrendered the policy and asked for payment of fund value of Rs. 6,69,000 through letters/emails dated 10.05.2022, 11.05.2022, and 21.05.2022, enclosing all the required documents. However, the insurance co. rejected my claim and insisted that I  can only get 1/3rd value and that I must reinvest the balance amount in a fresh policy.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551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joSdE7LAsG7M_76QJAmf132iT5kc7ME/edit?usp=sharing&amp;ouid=103981618150393832378&amp;rtpof=true&amp;sd=true" TargetMode="External"/><Relationship Id="rId10" Type="http://schemas.openxmlformats.org/officeDocument/2006/relationships/hyperlink" Target="https://docs.google.com/document/d/1P8f1ZRNWD5KPxvUYRcSo6qz-qxRcQ-kO/edit?usp=sharing&amp;ouid=103981618150393832378&amp;rtpof=true&amp;sd=true" TargetMode="External"/><Relationship Id="rId9" Type="http://schemas.openxmlformats.org/officeDocument/2006/relationships/hyperlink" Target="https://docs.google.com/document/d/1AIEh2iZJp6eeoU5K3VaeieRTatsLB6Fw/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c-OEoh3vHostPa1C74ywfAmnmT5KuDZ/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KtfMg9kOlHiZybvT8D4S217Gw==">CgMxLjA4AGonChRzdWdnZXN0LnJjaXd0N20xZDMxNxIPVGFyaXNoaSBBZ3Jhd2FsciExLUtsVC1zTUw1empGd0tjazk3SGxKdFg1Mk1xUUtZa2k=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2024-02-09T15:09:00Z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29600e2e70672943322bf802ca25e0cd74b0ffa3a1f6c9ee2027dd5e4f3f6a60</vt:lpwstr>
  </property>
</Properties>
</file>