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electricity board cut my electricity service connection without notice.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electricity service being cut off without notice. Generally, utility companies are required to provide notice before disconnecting service, allowing consumers time to make arrangements such as paying overdue bills or setting up payment plans.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should I do now?</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believe the disconnection was done without proper cause or notice, you may have grounds to file a complaint. It would be advisable to gather any communication or notices from the electricity board regarding this issue. If you need assistance drafting a legal notice or any other document related to this matter, feel free to ask for help.</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Babu P.A. My address is Parackal, Madukka P.O. Kottayam - 686513. The opposite party is Assistant Executive Engineer, Kerala State Electricity Board. Its office is located in Mundakkayam – 686513.</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details of account number or service connection number related to your electricity service? Further please provide the date when the electricity was disconnected, any previous communication or notices received from the electricity board regarding this issue and the details of any payments made or disputes with the electricity board.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a consumer of the opposite party vide Consumer No.24612 in the month of December, 2019. They disconnected the electrical connection alleging that there is an arrear of electricity charges for the month of December, 2019. Thereafter on 27-12-2019, I paid the electricity charges. However, the opposite parties disconnected the service connection without serving any notice to me. The disconnection of the electricity during the Christmas season caused me mental agony and hardship. Though the arrear amount was paid on 27-12-2019, the opposite parties reinstated the service connection only after 36 days. My request to reconnect service connection to the opposite parties became vain.</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opposite party either to pay to pay Rs.2,25,000/- as compensation</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Along with the compensation, I want to add a litigation cost of Rs. 5000.</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the copy of your consumer account, previous bills, any correspondence with the electricity board and proof of payment. It’s advisable to consult with a legal professional to review the complaint and guide you through the process of filing it with the consumer forum.</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5">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w:t>
      </w:r>
    </w:p>
    <w:p w:rsidR="00000000" w:rsidDel="00000000" w:rsidP="00000000" w:rsidRDefault="00000000" w:rsidRPr="00000000" w14:paraId="0000004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4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4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w:t>
      </w:r>
    </w:p>
    <w:p w:rsidR="00000000" w:rsidDel="00000000" w:rsidP="00000000" w:rsidRDefault="00000000" w:rsidRPr="00000000" w14:paraId="0000004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w:t>
      </w:r>
    </w:p>
    <w:p w:rsidR="00000000" w:rsidDel="00000000" w:rsidP="00000000" w:rsidRDefault="00000000" w:rsidRPr="00000000" w14:paraId="0000005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nAUYVAgbbZA2pB0VaIxZnYJzPF87G5N2lvdGS35WV3U/edit" TargetMode="External"/><Relationship Id="rId9" Type="http://schemas.openxmlformats.org/officeDocument/2006/relationships/hyperlink" Target="https://docs.google.com/document/d/1kQT9Mrn5kcPO3xGV5iJxR6388Q7AJQ5qWFQ-gSj_knk/edit" TargetMode="External"/><Relationship Id="rId5" Type="http://schemas.openxmlformats.org/officeDocument/2006/relationships/styles" Target="styles.xml"/><Relationship Id="rId6" Type="http://schemas.openxmlformats.org/officeDocument/2006/relationships/hyperlink" Target="https://docs.google.com/document/d/1HTZt6L1Up_rtTr1PRcQJX9rgMWKnuQRitP0y9-54qgA/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yikIHxL3SYN4rly1VzceTahew9ECKfYMyziiwaDyEt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