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finance company took away my truck.</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What can I do for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a truck which was financed by Shriram Transport Finance Company Ltd. They gave me a loan of Rs. 950000 and the repayment terms included 44 instalments of Rs 1360339 in total. I could not deposit the last 6 installments due to COVID. I talked to the manager who assured me that I could pay the 6 installments all at once without needing to pay any additional interest on them. With great difficulty, I somehow arranged Rs 198000 and paid it on 30.07.2021. Despite this, the finance company sent muscle men who seized my truck. I contacted the manager again. He lied and said that the interest would need to be paid.</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Do you have any written trail of the assurance by the manager that you can pay the remaining installments in one go? Also, did you receive any form of NOC after paying the remaining amount? Did the finance company serve a notice upon you before seizing the vehicle?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have anything in writing. I trusted the manager. He told me he will give an NOC when I pay the remaining installments, and will not charge any additional interest. I totally forgot to take the NOC. They did not give me any notice- written or oral- before seizing the truck.</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get your problem. Is there anything else that you think is relevant to your problem?</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think I have told everything. What can I do now? I am confused and devastated. The truck is my only source of income. </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finance company for a mediation to settle the claim.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think the manager will even try to understand my problem after lying so much. I should file a consumer complaint. Is it possible?</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and address (along with your phone number, if you can, for the finance company to contact you in case required), the registration number of your truck, the policy number of the finance agreement, the finance company’s registered name and address, and any other relevant details of the incident.</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Take the information in order. 1. Manish Kumar, s/o Mahendra Prasad, village- Baajkum, District- Latehar. 2. Shriram Transport Finance Company Ltd., Lohardanga, District- Latehar. 3. JH 02 T 7206. I do not remember the policy number of the finance agreement. I have the agreement with me. I can check later.</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guide me in filing a consumer complaint?</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NOC along with my truck. In monetary terms, I need the amount for loss of income due to seizure and depriciation in the truck value.</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 rough approximation of what these amounts can be?</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6 lakhs and 1 lakh, I would want.</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value of your claim is Rs. 7,00,000/-. The total consideration paid for the service is Rs. 13,60,339/- and the place of incident is in Latehar district. Since the value of the service paid as consideration is less than 50 lakh rupees, the complaint will have to be filed in a District Commission. You, as a complainant, reside in Latehar district and the Opposite party also operates its business from there and the cause of action also arises there. You have to file the complaint in Latehar District Consumer Disputes Redressal Commission.</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Below is the process for the filing a consumer complaint for the described dispute through the e-Jagriti platform:</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7,00,000/- in the claim amount.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Jharkhand as the state and Latehar as the district. Click continue.</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Shriram Transport Finance Company Ltd. in the Opposite party name section. Enter Shriram Transport Finance Company Ltd., Lohardanga, District- Latehar, Jharkhand in the opposite part address section. Select the state and district of the registered address.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bought a truck which was financed by Shriram Transport Finance Company Ltd. They gave me a loan of Rs. 950000 and the repayment terms included 44 instalments of Rs 1360339 in total. I could not deposit the last 6 installments due to COVID. I talked to the manager who assured me that I could pay the 6 installments all at once without needing to pay any additional interest on them. With great difficulty, I somehow arranged Rs 198000 and paid it on 30.07.2021. Despite this, the finance company sent muscle men who seized my truck. I contacted the manager again. He lied and said that the interest would need to be paid.”</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dnwV8UJz85SqErE-UqP3HP4HWJPkYoVWUyK83lI6GqE/edit?usp=drive_link" TargetMode="External"/><Relationship Id="rId9" Type="http://schemas.openxmlformats.org/officeDocument/2006/relationships/hyperlink" Target="https://docs.google.com/document/d/1dN99csnJ0j0AaIecjO1OjEV-6q9X1jQ6BYqjP2urTko/edit?usp=drive_link" TargetMode="External"/><Relationship Id="rId5" Type="http://schemas.openxmlformats.org/officeDocument/2006/relationships/styles" Target="styles.xml"/><Relationship Id="rId6" Type="http://schemas.openxmlformats.org/officeDocument/2006/relationships/hyperlink" Target="https://docs.google.com/document/d/160Yi6LJdH3wLHOT4jYbxvUMw8-Y5k7fKsuzvuJO2LZQ/edit?usp=sharing"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qwueKWjlhm0ATeNfdte45FDKb26KuBke9cxRNXNlWt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