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EC90" w14:textId="77777777" w:rsidR="002F54E9" w:rsidRDefault="007531B9" w:rsidP="002F54E9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FE5C5C">
        <w:rPr>
          <w:lang w:val="en-US"/>
        </w:rPr>
        <w:t>1</w:t>
      </w:r>
      <w:r w:rsidR="004669AD">
        <w:rPr>
          <w:lang w:val="en-US"/>
        </w:rPr>
        <w:t>1</w:t>
      </w:r>
    </w:p>
    <w:p w14:paraId="40CE98BF" w14:textId="34F45603" w:rsidR="00BD298C" w:rsidRDefault="00BB7D9F" w:rsidP="002F54E9">
      <w:pPr>
        <w:pStyle w:val="Heading1"/>
      </w:pPr>
      <w:r w:rsidRPr="00686489">
        <w:t xml:space="preserve">Program to illustrate </w:t>
      </w:r>
      <w:r w:rsidR="00932C90">
        <w:t>Layout Manager</w:t>
      </w:r>
    </w:p>
    <w:p w14:paraId="344FBE53" w14:textId="77777777" w:rsidR="00553D37" w:rsidRDefault="00553D37" w:rsidP="00553D37">
      <w:pPr>
        <w:pStyle w:val="Heading2"/>
      </w:pPr>
      <w:r>
        <w:br w:type="page"/>
      </w:r>
    </w:p>
    <w:p w14:paraId="1C9479B3" w14:textId="724533D1" w:rsidR="00553D37" w:rsidRDefault="00553D37" w:rsidP="00553D37">
      <w:pPr>
        <w:pStyle w:val="Heading2"/>
      </w:pPr>
      <w:r>
        <w:lastRenderedPageBreak/>
        <w:t>Code</w:t>
      </w:r>
    </w:p>
    <w:p w14:paraId="63E1C592" w14:textId="77777777" w:rsidR="00553D37" w:rsidRPr="00553D37" w:rsidRDefault="00553D37" w:rsidP="00553D37"/>
    <w:p w14:paraId="362A2AF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4EC9B0"/>
          <w:lang w:eastAsia="en-IN"/>
        </w:rPr>
        <w:t>javax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swing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.*;</w:t>
      </w:r>
    </w:p>
    <w:p w14:paraId="0ABE24B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B9326B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awt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.*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740469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awt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event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.*;</w:t>
      </w:r>
    </w:p>
    <w:p w14:paraId="17E0029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7D0338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954646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59CB86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b7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b8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b9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85A4FD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BB57C1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C67474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"Flow Layout Demo"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126CB4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8525F0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"One"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B156F4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b2=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"Two"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5A024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b3=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"Three"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8164CB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88CF2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b4=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"Four"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D81105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b5=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"Five"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B5CEAB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b6=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"Six"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6A64EA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523DEB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b7=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"Seven"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C23027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b8=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"Eight"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6228B1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b9=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"Nine"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63EAE9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b10=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"Ten"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DBC003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61FEE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fl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7C963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setAlignment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FlowLayout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CENTER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89AD17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setHgap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6615DE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DCDCAA"/>
          <w:lang w:eastAsia="en-IN"/>
        </w:rPr>
        <w:t>setLayout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fl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5D155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E08154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(b1);</w:t>
      </w:r>
    </w:p>
    <w:p w14:paraId="37241B0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(b2);</w:t>
      </w:r>
    </w:p>
    <w:p w14:paraId="7F2CDEA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(b3);</w:t>
      </w:r>
    </w:p>
    <w:p w14:paraId="7765F4E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(b4);</w:t>
      </w:r>
    </w:p>
    <w:p w14:paraId="1D71D62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(b5);</w:t>
      </w:r>
    </w:p>
    <w:p w14:paraId="3332717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(b6);</w:t>
      </w:r>
    </w:p>
    <w:p w14:paraId="3137920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(b7);</w:t>
      </w:r>
    </w:p>
    <w:p w14:paraId="3BEA38C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(b8);</w:t>
      </w:r>
    </w:p>
    <w:p w14:paraId="2390745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(b9);</w:t>
      </w:r>
    </w:p>
    <w:p w14:paraId="77CC363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(b10);</w:t>
      </w:r>
    </w:p>
    <w:p w14:paraId="7048216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1A35AB4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17F9AF2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C1EAA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borderLayout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0A54B17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28C1B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b7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b8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b9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C9BD4F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borderLayout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145884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38909D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"Border Layout Demo"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B4C64F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lastRenderedPageBreak/>
        <w:t>        b1=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"One"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CCB018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b2=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"Two"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30538D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b3=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"Three"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62191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069A62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b4=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"Four"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01715D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b5=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"Five"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AE528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b6=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"Mon"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AA17A9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b7=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"Tue"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FE8890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6DDEF1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b8=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"Wed"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B2B2B5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b9=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"Thru"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22B63F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b10=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"Fri"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5A75BE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07D0D2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b2,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BorderLayout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WEST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86E440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b3,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BorderLayout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EAST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93540A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b4,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BorderLayout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NORTH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AFDF44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b5,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BorderLayout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SOUTH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B91F93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A12017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Panel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Panel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DCDCAA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4FCE968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(b6);</w:t>
      </w:r>
    </w:p>
    <w:p w14:paraId="4370CB2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(b7);</w:t>
      </w:r>
    </w:p>
    <w:p w14:paraId="592D528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(b8);</w:t>
      </w:r>
    </w:p>
    <w:p w14:paraId="3AC4F9D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(b9);</w:t>
      </w:r>
    </w:p>
    <w:p w14:paraId="31B06D7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(b10);</w:t>
      </w:r>
    </w:p>
    <w:p w14:paraId="5863497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p,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BorderLayout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CENTER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0623A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A92E48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056230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38A936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6463B7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F64755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BF7338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b7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b8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b9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58155A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DBEDE2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5E324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"Grid Layout Demo"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BB7DA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"One"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9D10C0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b2=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"Two"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3C7022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b3=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"Three"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4AB0A1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b4=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"Four"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AF898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b5=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"Five"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93B99B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b6=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"Six"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E85F37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b7=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"Seven"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3DA66E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b8=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"Eight"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CAADF8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b9=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"Nine"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4DDA3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b10=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"Ten"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FB9553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406BB4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gl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4C6C2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DCDCAA"/>
          <w:lang w:eastAsia="en-IN"/>
        </w:rPr>
        <w:t>setLayout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BDD5B8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60CF13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(b1);</w:t>
      </w:r>
    </w:p>
    <w:p w14:paraId="398F3E3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(b2);</w:t>
      </w:r>
    </w:p>
    <w:p w14:paraId="4751F53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(b3);</w:t>
      </w:r>
    </w:p>
    <w:p w14:paraId="2E39B5F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(b4);</w:t>
      </w:r>
    </w:p>
    <w:p w14:paraId="7705D2C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(b5);</w:t>
      </w:r>
    </w:p>
    <w:p w14:paraId="3573787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(b6);</w:t>
      </w:r>
    </w:p>
    <w:p w14:paraId="29E1C10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(b7);</w:t>
      </w:r>
    </w:p>
    <w:p w14:paraId="54B7FCA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(b8);</w:t>
      </w:r>
    </w:p>
    <w:p w14:paraId="31650A0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(b9);</w:t>
      </w:r>
    </w:p>
    <w:p w14:paraId="0C3DB90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(b10);</w:t>
      </w:r>
    </w:p>
    <w:p w14:paraId="36F12F1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DA9745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8E1947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1093EB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AB7059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A5F0E6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b7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b8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b9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b10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BB98D3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86B6F7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CA0051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553D37">
        <w:rPr>
          <w:rFonts w:ascii="Consolas" w:eastAsia="Times New Roman" w:hAnsi="Consolas" w:cs="Times New Roman"/>
          <w:color w:val="CE9178"/>
          <w:lang w:eastAsia="en-IN"/>
        </w:rPr>
        <w:t>GridBag</w:t>
      </w:r>
      <w:proofErr w:type="spellEnd"/>
      <w:r w:rsidRPr="00553D37">
        <w:rPr>
          <w:rFonts w:ascii="Consolas" w:eastAsia="Times New Roman" w:hAnsi="Consolas" w:cs="Times New Roman"/>
          <w:color w:val="CE9178"/>
          <w:lang w:eastAsia="en-IN"/>
        </w:rPr>
        <w:t xml:space="preserve"> Layout Demo"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1EF390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b1=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"One"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16C02A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b2=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"Two"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ADDE1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b3=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"Three"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2CE42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b4=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"Four"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9398BE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b5=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"Five"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FB9E25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b6=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Button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"Six"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92CABA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1C0DD5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gb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F704C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GridBagConstraints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GridBagConstraints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57F216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93167D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DCDCAA"/>
          <w:lang w:eastAsia="en-IN"/>
        </w:rPr>
        <w:t>setLayout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68E9B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EDABFB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8F985B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78C1DE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b1,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5638E3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752C9E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E17EC5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6D3C95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b2,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5E0A7E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9584A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10F0F0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9C04BE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b3,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12C6D8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073A08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EE1260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E7C474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b4,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0C7A19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58E470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E472A4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B2E177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b5,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24663F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gridx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17564E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gridy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FADB76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b6,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gbc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661EC6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5B7AFD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2E1503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8D00BD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0628B6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F8B8C0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JFrame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JFrame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553D37">
        <w:rPr>
          <w:rFonts w:ascii="Consolas" w:eastAsia="Times New Roman" w:hAnsi="Consolas" w:cs="Times New Roman"/>
          <w:color w:val="CE9178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CE9178"/>
          <w:lang w:eastAsia="en-IN"/>
        </w:rPr>
        <w:t xml:space="preserve"> demo"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7886BB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panelCont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799570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panelFirst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AB56B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panelSecond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JPanel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82AA1C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JButton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buttonOne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JButton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"Switch to second panel/workspace"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68CBCA3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JButton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buttonSecond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JButton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CE9178"/>
          <w:lang w:eastAsia="en-IN"/>
        </w:rPr>
        <w:t>"Switch to first panel/workspace"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2D8A4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53D37">
        <w:rPr>
          <w:rFonts w:ascii="Consolas" w:eastAsia="Times New Roman" w:hAnsi="Consolas" w:cs="Times New Roman"/>
          <w:color w:val="4EC9B0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cl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E1F00E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671F3A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C9D632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CF190F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panelCont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(cl);</w:t>
      </w:r>
    </w:p>
    <w:p w14:paraId="0A52CD1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panelFirst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buttonOne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591B25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panelSecond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buttonSecond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743B3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panelFirst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setBackground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BLUE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310142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panelSecond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setBackground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GREEN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E2FDD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130950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panelCont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panelFirst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"1"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FD2977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panelCont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panelSecond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"2"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D09B39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cl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show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panelCont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"1"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83B1E9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F10666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buttonOne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addActionListener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ActionListener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63368E4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    @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Override</w:t>
      </w:r>
    </w:p>
    <w:p w14:paraId="3EFD57F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actionPerformed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4EC9B0"/>
          <w:lang w:eastAsia="en-IN"/>
        </w:rPr>
        <w:t>ActionEvent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arg0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824899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cl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show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panelCont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"2"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CBECD5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4ED8E6B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});</w:t>
      </w:r>
    </w:p>
    <w:p w14:paraId="7216C47A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7C74A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buttonSecond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addActionListener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ActionListener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794201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    @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Override</w:t>
      </w:r>
    </w:p>
    <w:p w14:paraId="489F9162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actionPerformed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4EC9B0"/>
          <w:lang w:eastAsia="en-IN"/>
        </w:rPr>
        <w:t>ActionEvent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arg0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C99289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cl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show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panelCont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CE9178"/>
          <w:lang w:eastAsia="en-IN"/>
        </w:rPr>
        <w:t>"1"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AB696A7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19BE32D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});</w:t>
      </w:r>
    </w:p>
    <w:p w14:paraId="30B09E4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2B594B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add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panelCont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B15FDEE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setDefaultCloseOperation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JFrame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9CDCFE"/>
          <w:lang w:eastAsia="en-IN"/>
        </w:rPr>
        <w:t>DISPOSE_ON_CLOSE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5BB4CB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pack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D7AA3E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frame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setVisible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4EE652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8AC592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6E4CC9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2888E4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Lab11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BC6E4B9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53D37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proofErr w:type="spellStart"/>
      <w:r w:rsidRPr="00553D37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4841907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f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flowLayout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650A184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setSize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510ED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setVisible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6B2DEF6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borderLayout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b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borderLayout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207E8D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setSize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4A3B26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setVisible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6FEEDD5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g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CF6DFD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setSize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5F7192B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setVisible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38D7870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gb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gridBagLayout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552373C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setSize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553D37">
        <w:rPr>
          <w:rFonts w:ascii="Consolas" w:eastAsia="Times New Roman" w:hAnsi="Consolas" w:cs="Times New Roman"/>
          <w:color w:val="B5CEA8"/>
          <w:lang w:eastAsia="en-IN"/>
        </w:rPr>
        <w:t>500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E1DA468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9CDCFE"/>
          <w:lang w:eastAsia="en-IN"/>
        </w:rPr>
        <w:t>gb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553D37">
        <w:rPr>
          <w:rFonts w:ascii="Consolas" w:eastAsia="Times New Roman" w:hAnsi="Consolas" w:cs="Times New Roman"/>
          <w:color w:val="DCDCAA"/>
          <w:lang w:eastAsia="en-IN"/>
        </w:rPr>
        <w:t>setVisible</w:t>
      </w:r>
      <w:proofErr w:type="spellEnd"/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553D37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38F8AF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53D37">
        <w:rPr>
          <w:rFonts w:ascii="Consolas" w:eastAsia="Times New Roman" w:hAnsi="Consolas" w:cs="Times New Roman"/>
          <w:color w:val="D4D4D4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cd = </w:t>
      </w:r>
      <w:r w:rsidRPr="00553D37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553D37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553D37">
        <w:rPr>
          <w:rFonts w:ascii="Consolas" w:eastAsia="Times New Roman" w:hAnsi="Consolas" w:cs="Times New Roman"/>
          <w:color w:val="DCDCAA"/>
          <w:lang w:eastAsia="en-IN"/>
        </w:rPr>
        <w:t>cardLayout</w:t>
      </w:r>
      <w:proofErr w:type="spellEnd"/>
      <w:r w:rsidRPr="00553D37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53D37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A90F51" w14:textId="77777777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36502F10" w14:textId="3D2A501B" w:rsidR="00553D37" w:rsidRPr="00553D37" w:rsidRDefault="00553D37" w:rsidP="00553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53D37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353ACB6" w14:textId="77777777" w:rsidR="00553D37" w:rsidRDefault="00553D37" w:rsidP="004669AD">
      <w:pPr>
        <w:rPr>
          <w:rFonts w:ascii="Times New Roman" w:hAnsi="Times New Roman" w:cs="Times New Roman"/>
          <w:sz w:val="24"/>
          <w:szCs w:val="24"/>
        </w:rPr>
      </w:pPr>
    </w:p>
    <w:p w14:paraId="2AD9B6DB" w14:textId="77777777" w:rsidR="00EB272C" w:rsidRDefault="00EB272C" w:rsidP="00553D37">
      <w:pPr>
        <w:pStyle w:val="Heading2"/>
      </w:pPr>
      <w:r>
        <w:br w:type="page"/>
      </w:r>
    </w:p>
    <w:p w14:paraId="70CAB221" w14:textId="56A59F36" w:rsidR="00553D37" w:rsidRDefault="004669AD" w:rsidP="00553D37">
      <w:pPr>
        <w:pStyle w:val="Heading2"/>
      </w:pPr>
      <w:r w:rsidRPr="004669AD">
        <w:lastRenderedPageBreak/>
        <w:t>O</w:t>
      </w:r>
      <w:r w:rsidR="00553D37">
        <w:t>utput</w:t>
      </w:r>
    </w:p>
    <w:p w14:paraId="1BE26FDD" w14:textId="2AFAC0FF" w:rsidR="004669AD" w:rsidRPr="004669AD" w:rsidRDefault="004669AD" w:rsidP="00553D37">
      <w:pPr>
        <w:pStyle w:val="Heading2"/>
      </w:pPr>
      <w:r w:rsidRPr="004669AD">
        <w:t xml:space="preserve"> </w:t>
      </w:r>
    </w:p>
    <w:p w14:paraId="58EA2FED" w14:textId="152A9B23" w:rsidR="004669AD" w:rsidRDefault="004669AD" w:rsidP="008B447F">
      <w:pPr>
        <w:pStyle w:val="Heading3"/>
        <w:numPr>
          <w:ilvl w:val="0"/>
          <w:numId w:val="2"/>
        </w:numPr>
      </w:pPr>
      <w:r w:rsidRPr="004669AD">
        <w:t xml:space="preserve">Flow Layout: </w:t>
      </w:r>
    </w:p>
    <w:p w14:paraId="5DE1E8FD" w14:textId="77777777" w:rsidR="00DB0F56" w:rsidRDefault="00DB0F56" w:rsidP="00DB0F56">
      <w:r>
        <w:rPr>
          <w:noProof/>
        </w:rPr>
        <w:drawing>
          <wp:inline distT="0" distB="0" distL="0" distR="0" wp14:anchorId="353DA010" wp14:editId="5C228154">
            <wp:extent cx="4606290" cy="4522401"/>
            <wp:effectExtent l="19050" t="19050" r="228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419" cy="452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85032" w14:textId="73C32886" w:rsidR="004669AD" w:rsidRDefault="004669AD" w:rsidP="00DB0F56">
      <w:pPr>
        <w:pStyle w:val="Heading3"/>
        <w:numPr>
          <w:ilvl w:val="0"/>
          <w:numId w:val="2"/>
        </w:numPr>
      </w:pPr>
      <w:r w:rsidRPr="004669AD">
        <w:lastRenderedPageBreak/>
        <w:t>Border Layou</w:t>
      </w:r>
      <w:r w:rsidR="00553D37">
        <w:t xml:space="preserve">t </w:t>
      </w:r>
      <w:r w:rsidRPr="004669AD">
        <w:t>(</w:t>
      </w:r>
      <w:r w:rsidR="00553D37">
        <w:t>w</w:t>
      </w:r>
      <w:r w:rsidRPr="004669AD">
        <w:t xml:space="preserve">ith a Panel in Centre): </w:t>
      </w:r>
    </w:p>
    <w:p w14:paraId="4B6E9528" w14:textId="1DA4D12C" w:rsidR="00DB0F56" w:rsidRDefault="00DB0F56" w:rsidP="00DB0F56">
      <w:r>
        <w:rPr>
          <w:noProof/>
        </w:rPr>
        <w:drawing>
          <wp:inline distT="0" distB="0" distL="0" distR="0" wp14:anchorId="4847578B" wp14:editId="7C0B566C">
            <wp:extent cx="4652010" cy="4698070"/>
            <wp:effectExtent l="19050" t="19050" r="152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794" cy="4706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9371C" w14:textId="77777777" w:rsidR="00DB0F56" w:rsidRPr="00DB0F56" w:rsidRDefault="00DB0F56" w:rsidP="00DB0F56"/>
    <w:p w14:paraId="47196D4D" w14:textId="5E34B452" w:rsidR="00553D37" w:rsidRDefault="004669AD" w:rsidP="00DB0F56">
      <w:pPr>
        <w:pStyle w:val="Heading3"/>
        <w:numPr>
          <w:ilvl w:val="0"/>
          <w:numId w:val="2"/>
        </w:numPr>
      </w:pPr>
      <w:r w:rsidRPr="004669AD">
        <w:lastRenderedPageBreak/>
        <w:t>Grid Layout:</w:t>
      </w:r>
    </w:p>
    <w:p w14:paraId="356426E3" w14:textId="624ED80E" w:rsidR="00DB0F56" w:rsidRDefault="00DB0F56" w:rsidP="00DB0F56">
      <w:r>
        <w:rPr>
          <w:noProof/>
        </w:rPr>
        <w:drawing>
          <wp:inline distT="0" distB="0" distL="0" distR="0" wp14:anchorId="33822AEF" wp14:editId="2619788F">
            <wp:extent cx="5819775" cy="58388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3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37232" w14:textId="77777777" w:rsidR="00DB0F56" w:rsidRPr="00DB0F56" w:rsidRDefault="00DB0F56" w:rsidP="00DB0F56"/>
    <w:p w14:paraId="1A5105E4" w14:textId="1BC8DDE6" w:rsidR="004669AD" w:rsidRDefault="004669AD" w:rsidP="00DB0F56">
      <w:pPr>
        <w:pStyle w:val="Heading3"/>
        <w:numPr>
          <w:ilvl w:val="0"/>
          <w:numId w:val="2"/>
        </w:numPr>
      </w:pPr>
      <w:r w:rsidRPr="004669AD">
        <w:lastRenderedPageBreak/>
        <w:t>Grid</w:t>
      </w:r>
      <w:r w:rsidR="00553D37">
        <w:t>-</w:t>
      </w:r>
      <w:r w:rsidRPr="004669AD">
        <w:t xml:space="preserve">Bag Layout: </w:t>
      </w:r>
    </w:p>
    <w:p w14:paraId="52B59959" w14:textId="3A32C4AA" w:rsidR="00DB0F56" w:rsidRDefault="00DB0F56" w:rsidP="00DB0F56">
      <w:r>
        <w:rPr>
          <w:noProof/>
        </w:rPr>
        <w:drawing>
          <wp:inline distT="0" distB="0" distL="0" distR="0" wp14:anchorId="1217882D" wp14:editId="3A1F571C">
            <wp:extent cx="4328160" cy="4363989"/>
            <wp:effectExtent l="19050" t="19050" r="1524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435" cy="4369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F88DF" w14:textId="77777777" w:rsidR="00DB0F56" w:rsidRPr="00DB0F56" w:rsidRDefault="00DB0F56" w:rsidP="00DB0F56"/>
    <w:p w14:paraId="28973006" w14:textId="0AB6BD0A" w:rsidR="004669AD" w:rsidRDefault="004669AD" w:rsidP="00DB0F56">
      <w:pPr>
        <w:pStyle w:val="Heading3"/>
        <w:numPr>
          <w:ilvl w:val="0"/>
          <w:numId w:val="2"/>
        </w:numPr>
      </w:pPr>
      <w:r w:rsidRPr="004669AD">
        <w:t xml:space="preserve">Card Layout: </w:t>
      </w:r>
    </w:p>
    <w:p w14:paraId="79960124" w14:textId="287A3036" w:rsidR="00DB0F56" w:rsidRPr="00DB0F56" w:rsidRDefault="00DB0F56" w:rsidP="00DB0F56">
      <w:r>
        <w:rPr>
          <w:noProof/>
        </w:rPr>
        <w:drawing>
          <wp:inline distT="0" distB="0" distL="0" distR="0" wp14:anchorId="5E14EFF2" wp14:editId="7654963E">
            <wp:extent cx="2828925" cy="35718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7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D066E7D" wp14:editId="2BBF0B26">
            <wp:extent cx="2852569" cy="3604260"/>
            <wp:effectExtent l="19050" t="19050" r="241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477" cy="3605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737D6" w14:textId="1894B4A2" w:rsidR="005D4145" w:rsidRPr="005D4145" w:rsidRDefault="005D4145" w:rsidP="005D4145">
      <w:pPr>
        <w:rPr>
          <w:sz w:val="28"/>
          <w:szCs w:val="28"/>
          <w:lang w:val="en-US"/>
        </w:rPr>
      </w:pPr>
    </w:p>
    <w:sectPr w:rsidR="005D4145" w:rsidRPr="005D4145" w:rsidSect="007531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E8F0" w14:textId="77777777" w:rsidR="00E5102C" w:rsidRDefault="00E5102C" w:rsidP="0098198E">
      <w:pPr>
        <w:spacing w:after="0" w:line="240" w:lineRule="auto"/>
      </w:pPr>
      <w:r>
        <w:separator/>
      </w:r>
    </w:p>
  </w:endnote>
  <w:endnote w:type="continuationSeparator" w:id="0">
    <w:p w14:paraId="189220CC" w14:textId="77777777" w:rsidR="00E5102C" w:rsidRDefault="00E5102C" w:rsidP="0098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710C" w14:textId="77777777" w:rsidR="0098198E" w:rsidRDefault="0098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4969" w14:textId="77777777" w:rsidR="0098198E" w:rsidRDefault="00981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4BE8" w14:textId="77777777" w:rsidR="0098198E" w:rsidRDefault="00981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575D" w14:textId="77777777" w:rsidR="00E5102C" w:rsidRDefault="00E5102C" w:rsidP="0098198E">
      <w:pPr>
        <w:spacing w:after="0" w:line="240" w:lineRule="auto"/>
      </w:pPr>
      <w:r>
        <w:separator/>
      </w:r>
    </w:p>
  </w:footnote>
  <w:footnote w:type="continuationSeparator" w:id="0">
    <w:p w14:paraId="1B39E4A8" w14:textId="77777777" w:rsidR="00E5102C" w:rsidRDefault="00E5102C" w:rsidP="0098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CBC1" w14:textId="62A8F7AF" w:rsidR="0098198E" w:rsidRDefault="00981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AA1D" w14:textId="0732F275" w:rsidR="0098198E" w:rsidRDefault="00981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829F" w14:textId="1BAD4E7E" w:rsidR="0098198E" w:rsidRDefault="00981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0485"/>
    <w:multiLevelType w:val="hybridMultilevel"/>
    <w:tmpl w:val="5D82B778"/>
    <w:lvl w:ilvl="0" w:tplc="D4066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6535">
    <w:abstractNumId w:val="0"/>
  </w:num>
  <w:num w:numId="2" w16cid:durableId="26747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27C2D"/>
    <w:rsid w:val="001643F2"/>
    <w:rsid w:val="00184607"/>
    <w:rsid w:val="00193B06"/>
    <w:rsid w:val="00206F42"/>
    <w:rsid w:val="002833DF"/>
    <w:rsid w:val="002D6AD2"/>
    <w:rsid w:val="002F54E9"/>
    <w:rsid w:val="00311B4F"/>
    <w:rsid w:val="003616AB"/>
    <w:rsid w:val="0046409F"/>
    <w:rsid w:val="004669AD"/>
    <w:rsid w:val="004B0641"/>
    <w:rsid w:val="004B2EE9"/>
    <w:rsid w:val="004C3828"/>
    <w:rsid w:val="00553D37"/>
    <w:rsid w:val="005D4145"/>
    <w:rsid w:val="00686489"/>
    <w:rsid w:val="007531B9"/>
    <w:rsid w:val="007A4E6F"/>
    <w:rsid w:val="007B1752"/>
    <w:rsid w:val="007E5A61"/>
    <w:rsid w:val="00825322"/>
    <w:rsid w:val="008B447F"/>
    <w:rsid w:val="00932C90"/>
    <w:rsid w:val="00936A3B"/>
    <w:rsid w:val="0098198E"/>
    <w:rsid w:val="009D161E"/>
    <w:rsid w:val="00A2750F"/>
    <w:rsid w:val="00A715BB"/>
    <w:rsid w:val="00AE587D"/>
    <w:rsid w:val="00B2148D"/>
    <w:rsid w:val="00BB7D9F"/>
    <w:rsid w:val="00BD298C"/>
    <w:rsid w:val="00CE3C77"/>
    <w:rsid w:val="00DB0F56"/>
    <w:rsid w:val="00E5102C"/>
    <w:rsid w:val="00EB272C"/>
    <w:rsid w:val="00F2450A"/>
    <w:rsid w:val="00F56DBA"/>
    <w:rsid w:val="00F92D62"/>
    <w:rsid w:val="00F937E5"/>
    <w:rsid w:val="00F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E9"/>
  </w:style>
  <w:style w:type="paragraph" w:styleId="Heading1">
    <w:name w:val="heading 1"/>
    <w:basedOn w:val="Normal"/>
    <w:next w:val="Normal"/>
    <w:link w:val="Heading1Char"/>
    <w:uiPriority w:val="9"/>
    <w:qFormat/>
    <w:rsid w:val="002F54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F54E9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8E"/>
  </w:style>
  <w:style w:type="paragraph" w:styleId="Footer">
    <w:name w:val="footer"/>
    <w:basedOn w:val="Normal"/>
    <w:link w:val="FooterChar"/>
    <w:uiPriority w:val="99"/>
    <w:unhideWhenUsed/>
    <w:rsid w:val="0098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8E"/>
  </w:style>
  <w:style w:type="character" w:customStyle="1" w:styleId="Heading2Char">
    <w:name w:val="Heading 2 Char"/>
    <w:basedOn w:val="DefaultParagraphFont"/>
    <w:link w:val="Heading2"/>
    <w:uiPriority w:val="9"/>
    <w:rsid w:val="002F5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5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4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4E9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54E9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4E9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4E9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F54E9"/>
    <w:rPr>
      <w:b/>
      <w:bCs/>
    </w:rPr>
  </w:style>
  <w:style w:type="character" w:styleId="Emphasis">
    <w:name w:val="Emphasis"/>
    <w:basedOn w:val="DefaultParagraphFont"/>
    <w:uiPriority w:val="20"/>
    <w:qFormat/>
    <w:rsid w:val="002F54E9"/>
    <w:rPr>
      <w:i/>
      <w:iCs/>
      <w:color w:val="000000" w:themeColor="text1"/>
    </w:rPr>
  </w:style>
  <w:style w:type="paragraph" w:styleId="NoSpacing">
    <w:name w:val="No Spacing"/>
    <w:uiPriority w:val="1"/>
    <w:qFormat/>
    <w:rsid w:val="002F54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4E9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4E9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4E9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54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54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5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54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F54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4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Shreya Jathar</cp:lastModifiedBy>
  <cp:revision>27</cp:revision>
  <cp:lastPrinted>2022-04-15T18:18:00Z</cp:lastPrinted>
  <dcterms:created xsi:type="dcterms:W3CDTF">2022-01-24T06:38:00Z</dcterms:created>
  <dcterms:modified xsi:type="dcterms:W3CDTF">2022-04-27T08:49:00Z</dcterms:modified>
</cp:coreProperties>
</file>