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958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3C4B">
        <w:rPr>
          <w:rFonts w:ascii="Times New Roman" w:hAnsi="Times New Roman" w:cs="Times New Roman"/>
          <w:b/>
          <w:bCs/>
          <w:sz w:val="32"/>
          <w:szCs w:val="32"/>
        </w:rPr>
        <w:t>INTERNSHIP PROJECT REPORT</w:t>
      </w:r>
    </w:p>
    <w:p w14:paraId="779786F1" w14:textId="4DDD252E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i/>
          <w:iCs/>
          <w:sz w:val="24"/>
          <w:szCs w:val="24"/>
        </w:rPr>
        <w:t xml:space="preserve">Sales Analytics Dashboard for </w:t>
      </w:r>
      <w:r w:rsidR="00384FE6">
        <w:rPr>
          <w:rFonts w:ascii="Times New Roman" w:hAnsi="Times New Roman" w:cs="Times New Roman"/>
          <w:i/>
          <w:iCs/>
          <w:sz w:val="24"/>
          <w:szCs w:val="24"/>
        </w:rPr>
        <w:t xml:space="preserve">Akash </w:t>
      </w:r>
      <w:r w:rsidR="00131992">
        <w:rPr>
          <w:rFonts w:ascii="Times New Roman" w:hAnsi="Times New Roman" w:cs="Times New Roman"/>
          <w:i/>
          <w:iCs/>
          <w:sz w:val="24"/>
          <w:szCs w:val="24"/>
        </w:rPr>
        <w:t>Diary and Grocery</w:t>
      </w:r>
      <w:r w:rsidRPr="000D3C4B">
        <w:rPr>
          <w:rFonts w:ascii="Times New Roman" w:hAnsi="Times New Roman" w:cs="Times New Roman"/>
          <w:i/>
          <w:iCs/>
          <w:sz w:val="24"/>
          <w:szCs w:val="24"/>
        </w:rPr>
        <w:t xml:space="preserve"> using Power BI</w:t>
      </w:r>
      <w:r w:rsidRPr="000D3C4B">
        <w:rPr>
          <w:rFonts w:ascii="Times New Roman" w:hAnsi="Times New Roman" w:cs="Times New Roman"/>
          <w:sz w:val="24"/>
          <w:szCs w:val="24"/>
        </w:rPr>
        <w:br/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Intern: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i/>
          <w:iCs/>
          <w:sz w:val="24"/>
          <w:szCs w:val="24"/>
        </w:rPr>
        <w:t>Shreya Chandrakant Patil</w:t>
      </w:r>
      <w:r w:rsidRPr="000D3C4B">
        <w:rPr>
          <w:rFonts w:ascii="Times New Roman" w:hAnsi="Times New Roman" w:cs="Times New Roman"/>
          <w:sz w:val="24"/>
          <w:szCs w:val="24"/>
        </w:rPr>
        <w:br/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C4B">
        <w:rPr>
          <w:rFonts w:ascii="Times New Roman" w:hAnsi="Times New Roman" w:cs="Times New Roman"/>
          <w:sz w:val="24"/>
          <w:szCs w:val="24"/>
        </w:rPr>
        <w:t>Uptricks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 xml:space="preserve"> Services </w:t>
      </w:r>
      <w:proofErr w:type="spellStart"/>
      <w:r w:rsidRPr="000D3C4B">
        <w:rPr>
          <w:rFonts w:ascii="Times New Roman" w:hAnsi="Times New Roman" w:cs="Times New Roman"/>
          <w:sz w:val="24"/>
          <w:szCs w:val="24"/>
        </w:rPr>
        <w:t>Pvt.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 xml:space="preserve"> Ltd.</w:t>
      </w:r>
      <w:r w:rsidRPr="000D3C4B">
        <w:rPr>
          <w:rFonts w:ascii="Times New Roman" w:hAnsi="Times New Roman" w:cs="Times New Roman"/>
          <w:sz w:val="24"/>
          <w:szCs w:val="24"/>
        </w:rPr>
        <w:br/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0D3C4B">
        <w:rPr>
          <w:rFonts w:ascii="Times New Roman" w:hAnsi="Times New Roman" w:cs="Times New Roman"/>
          <w:sz w:val="24"/>
          <w:szCs w:val="24"/>
        </w:rPr>
        <w:t xml:space="preserve"> Data Analytics Intern</w:t>
      </w:r>
      <w:r w:rsidRPr="000D3C4B">
        <w:rPr>
          <w:rFonts w:ascii="Times New Roman" w:hAnsi="Times New Roman" w:cs="Times New Roman"/>
          <w:sz w:val="24"/>
          <w:szCs w:val="24"/>
        </w:rPr>
        <w:br/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0D3C4B">
        <w:rPr>
          <w:rFonts w:ascii="Times New Roman" w:hAnsi="Times New Roman" w:cs="Times New Roman"/>
          <w:sz w:val="24"/>
          <w:szCs w:val="24"/>
        </w:rPr>
        <w:t xml:space="preserve"> 10 October 2025 – 9 December 2025</w:t>
      </w:r>
    </w:p>
    <w:p w14:paraId="0B20D1AD" w14:textId="6F8939C1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189E1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C765DD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shift toward data-driven decision-making has become a non-negotiable capability across modern businesses. Retail and hyperlocal delivery companies in particular operate in high-speed, high-variance markets where actionable insights must be generated rapidly to maintain competitiveness.</w:t>
      </w:r>
    </w:p>
    <w:p w14:paraId="03FB718E" w14:textId="607AF125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During my internship at </w:t>
      </w: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Uptricks</w:t>
      </w:r>
      <w:proofErr w:type="spellEnd"/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Services </w:t>
      </w: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Pvt.</w:t>
      </w:r>
      <w:proofErr w:type="spellEnd"/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Ltd.</w:t>
      </w:r>
      <w:r w:rsidRPr="000D3C4B">
        <w:rPr>
          <w:rFonts w:ascii="Times New Roman" w:hAnsi="Times New Roman" w:cs="Times New Roman"/>
          <w:sz w:val="24"/>
          <w:szCs w:val="24"/>
        </w:rPr>
        <w:t xml:space="preserve">, I was assigned a project to develop an end-to-end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Business Intelligence (BI) solution</w:t>
      </w:r>
      <w:r w:rsidRPr="000D3C4B">
        <w:rPr>
          <w:rFonts w:ascii="Times New Roman" w:hAnsi="Times New Roman" w:cs="Times New Roman"/>
          <w:sz w:val="24"/>
          <w:szCs w:val="24"/>
        </w:rPr>
        <w:t xml:space="preserve"> for </w:t>
      </w:r>
      <w:r w:rsidR="00384FE6">
        <w:rPr>
          <w:rFonts w:ascii="Times New Roman" w:hAnsi="Times New Roman" w:cs="Times New Roman"/>
          <w:sz w:val="24"/>
          <w:szCs w:val="24"/>
        </w:rPr>
        <w:t xml:space="preserve">Akash Diary and </w:t>
      </w:r>
      <w:r w:rsidR="00131992">
        <w:rPr>
          <w:rFonts w:ascii="Times New Roman" w:hAnsi="Times New Roman" w:cs="Times New Roman"/>
          <w:sz w:val="24"/>
          <w:szCs w:val="24"/>
        </w:rPr>
        <w:t>Grocery,</w:t>
      </w:r>
      <w:r w:rsidRPr="000D3C4B">
        <w:rPr>
          <w:rFonts w:ascii="Times New Roman" w:hAnsi="Times New Roman" w:cs="Times New Roman"/>
          <w:sz w:val="24"/>
          <w:szCs w:val="24"/>
        </w:rPr>
        <w:t xml:space="preserve"> leveraging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0D3C4B">
        <w:rPr>
          <w:rFonts w:ascii="Times New Roman" w:hAnsi="Times New Roman" w:cs="Times New Roman"/>
          <w:sz w:val="24"/>
          <w:szCs w:val="24"/>
        </w:rPr>
        <w:t>. The goal was to translate raw sales data into an interactive dashboard, enabling stakeholders to evaluate performance across product categories, outlet tiers, outlet sizes, fat content types, and establishment years.</w:t>
      </w:r>
    </w:p>
    <w:p w14:paraId="604003A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This report documents the complete analytical lifecycle—from dataset understanding and preprocessing to dashboard creation and interpretation of insights—with substantial detail across each phase.</w:t>
      </w:r>
    </w:p>
    <w:p w14:paraId="12D8871E" w14:textId="7E798C08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C449E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2. About the Organization</w:t>
      </w:r>
    </w:p>
    <w:p w14:paraId="605367F3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Uptricks</w:t>
      </w:r>
      <w:proofErr w:type="spellEnd"/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Services </w:t>
      </w: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Pvt.</w:t>
      </w:r>
      <w:proofErr w:type="spellEnd"/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Ltd.</w:t>
      </w:r>
      <w:r w:rsidRPr="000D3C4B">
        <w:rPr>
          <w:rFonts w:ascii="Times New Roman" w:hAnsi="Times New Roman" w:cs="Times New Roman"/>
          <w:sz w:val="24"/>
          <w:szCs w:val="24"/>
        </w:rPr>
        <w:t xml:space="preserve"> is a technology and analytics-driven firm delivering:</w:t>
      </w:r>
    </w:p>
    <w:p w14:paraId="7AC7B0FC" w14:textId="77777777" w:rsidR="000D3C4B" w:rsidRPr="000D3C4B" w:rsidRDefault="000D3C4B" w:rsidP="000D3C4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Business Intelligence solutions</w:t>
      </w:r>
    </w:p>
    <w:p w14:paraId="59DDC056" w14:textId="77777777" w:rsidR="000D3C4B" w:rsidRPr="000D3C4B" w:rsidRDefault="000D3C4B" w:rsidP="000D3C4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Data analytics services</w:t>
      </w:r>
    </w:p>
    <w:p w14:paraId="2B2888C6" w14:textId="77777777" w:rsidR="000D3C4B" w:rsidRPr="000D3C4B" w:rsidRDefault="000D3C4B" w:rsidP="000D3C4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Performance dashboards</w:t>
      </w:r>
    </w:p>
    <w:p w14:paraId="4D13CC20" w14:textId="77777777" w:rsidR="000D3C4B" w:rsidRPr="000D3C4B" w:rsidRDefault="000D3C4B" w:rsidP="000D3C4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Custom reporting frameworks</w:t>
      </w:r>
    </w:p>
    <w:p w14:paraId="0B8ACA4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company emphasizes insight-driven execution and contributes to operational efficiency, strategic planning, and product optimization across multiple industries.</w:t>
      </w:r>
    </w:p>
    <w:p w14:paraId="667FF4A4" w14:textId="17FE16E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D91D68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3. Purpose of the Internship</w:t>
      </w:r>
    </w:p>
    <w:p w14:paraId="0549F2D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internship was designed with the following objectives:</w:t>
      </w:r>
    </w:p>
    <w:p w14:paraId="00F66765" w14:textId="77777777" w:rsidR="000D3C4B" w:rsidRPr="000D3C4B" w:rsidRDefault="000D3C4B" w:rsidP="000D3C4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Expose the intern to professional analytics workflows.</w:t>
      </w:r>
    </w:p>
    <w:p w14:paraId="07E94B23" w14:textId="77777777" w:rsidR="000D3C4B" w:rsidRPr="000D3C4B" w:rsidRDefault="000D3C4B" w:rsidP="000D3C4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lastRenderedPageBreak/>
        <w:t>Enable hands-on proficiency with Power BI.</w:t>
      </w:r>
    </w:p>
    <w:p w14:paraId="1BF42F19" w14:textId="77777777" w:rsidR="000D3C4B" w:rsidRPr="000D3C4B" w:rsidRDefault="000D3C4B" w:rsidP="000D3C4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Develop an industry-standard BI dashboard.</w:t>
      </w:r>
    </w:p>
    <w:p w14:paraId="01BF8599" w14:textId="77777777" w:rsidR="000D3C4B" w:rsidRPr="000D3C4B" w:rsidRDefault="000D3C4B" w:rsidP="000D3C4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Learn how to extract insights that drive business value.</w:t>
      </w:r>
    </w:p>
    <w:p w14:paraId="2B75008F" w14:textId="77777777" w:rsidR="000D3C4B" w:rsidRPr="000D3C4B" w:rsidRDefault="000D3C4B" w:rsidP="000D3C4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Strengthen documentation, reporting, and data storytelling capabilities.</w:t>
      </w:r>
    </w:p>
    <w:p w14:paraId="42A33219" w14:textId="09C16979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C5CE8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4. Project Overview</w:t>
      </w:r>
    </w:p>
    <w:p w14:paraId="048FC56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central project assigned was:</w:t>
      </w:r>
    </w:p>
    <w:p w14:paraId="1A944C58" w14:textId="5F7BAAB5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“Design and Development of a Comprehensive Power BI Dashboard for </w:t>
      </w:r>
      <w:r w:rsidR="00384FE6">
        <w:rPr>
          <w:rFonts w:ascii="Times New Roman" w:hAnsi="Times New Roman" w:cs="Times New Roman"/>
          <w:b/>
          <w:bCs/>
          <w:sz w:val="24"/>
          <w:szCs w:val="24"/>
        </w:rPr>
        <w:t xml:space="preserve">Akash Diary and </w:t>
      </w:r>
      <w:r w:rsidR="00131992">
        <w:rPr>
          <w:rFonts w:ascii="Times New Roman" w:hAnsi="Times New Roman" w:cs="Times New Roman"/>
          <w:b/>
          <w:bCs/>
          <w:sz w:val="24"/>
          <w:szCs w:val="24"/>
        </w:rPr>
        <w:t xml:space="preserve">Grocery </w:t>
      </w:r>
      <w:r w:rsidR="00131992" w:rsidRPr="000D3C4B">
        <w:rPr>
          <w:rFonts w:ascii="Times New Roman" w:hAnsi="Times New Roman" w:cs="Times New Roman"/>
          <w:b/>
          <w:bCs/>
          <w:sz w:val="24"/>
          <w:szCs w:val="24"/>
        </w:rPr>
        <w:t>Sales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Analytics.”</w:t>
      </w:r>
    </w:p>
    <w:p w14:paraId="46419C97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dashboard needed to:</w:t>
      </w:r>
    </w:p>
    <w:p w14:paraId="5E2137C7" w14:textId="77777777" w:rsidR="000D3C4B" w:rsidRPr="000D3C4B" w:rsidRDefault="000D3C4B" w:rsidP="000D3C4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Combine KPIs and exploratory analytics</w:t>
      </w:r>
    </w:p>
    <w:p w14:paraId="3B65AEDA" w14:textId="77777777" w:rsidR="000D3C4B" w:rsidRPr="000D3C4B" w:rsidRDefault="000D3C4B" w:rsidP="000D3C4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Visualize distribution metrics (fat content, item categories)</w:t>
      </w:r>
    </w:p>
    <w:p w14:paraId="46F1A7B4" w14:textId="77777777" w:rsidR="000D3C4B" w:rsidRPr="000D3C4B" w:rsidRDefault="000D3C4B" w:rsidP="000D3C4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Compare performance across outlet tiers and sizes</w:t>
      </w:r>
    </w:p>
    <w:p w14:paraId="3FBB7B4F" w14:textId="77777777" w:rsidR="000D3C4B" w:rsidRPr="000D3C4B" w:rsidRDefault="000D3C4B" w:rsidP="000D3C4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Show trends across outlet establishment years</w:t>
      </w:r>
    </w:p>
    <w:p w14:paraId="16765427" w14:textId="77777777" w:rsidR="000D3C4B" w:rsidRPr="000D3C4B" w:rsidRDefault="000D3C4B" w:rsidP="000D3C4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Provide managers with a one-click, insight-rich performance overview</w:t>
      </w:r>
    </w:p>
    <w:p w14:paraId="54871676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dashboard elements referenced here are derived from the uploaded file.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Reference: </w:t>
      </w:r>
    </w:p>
    <w:p w14:paraId="5D7592D8" w14:textId="5BF7FA5B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F4A7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5. Dataset Overview</w:t>
      </w:r>
    </w:p>
    <w:p w14:paraId="4E28F446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underlying dataset contained multiple fields, including:</w:t>
      </w:r>
    </w:p>
    <w:p w14:paraId="143005F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5.1 Item Attributes</w:t>
      </w:r>
    </w:p>
    <w:p w14:paraId="11627C40" w14:textId="77777777" w:rsidR="000D3C4B" w:rsidRPr="000D3C4B" w:rsidRDefault="000D3C4B" w:rsidP="000D3C4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Item Type</w:t>
      </w:r>
    </w:p>
    <w:p w14:paraId="0A4565B7" w14:textId="77777777" w:rsidR="000D3C4B" w:rsidRPr="000D3C4B" w:rsidRDefault="000D3C4B" w:rsidP="000D3C4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Fat Content (Low Fat / Regular)</w:t>
      </w:r>
    </w:p>
    <w:p w14:paraId="235BD561" w14:textId="77777777" w:rsidR="000D3C4B" w:rsidRPr="000D3C4B" w:rsidRDefault="000D3C4B" w:rsidP="000D3C4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Item Rating</w:t>
      </w:r>
    </w:p>
    <w:p w14:paraId="1515B10C" w14:textId="77777777" w:rsidR="000D3C4B" w:rsidRPr="000D3C4B" w:rsidRDefault="000D3C4B" w:rsidP="000D3C4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Item Sales Value</w:t>
      </w:r>
    </w:p>
    <w:p w14:paraId="7C35E5C8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5.2 Outlet Attributes</w:t>
      </w:r>
    </w:p>
    <w:p w14:paraId="3ABD3459" w14:textId="77777777" w:rsidR="000D3C4B" w:rsidRPr="000D3C4B" w:rsidRDefault="000D3C4B" w:rsidP="000D3C4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Outlet Size (Small, Medium, High)</w:t>
      </w:r>
    </w:p>
    <w:p w14:paraId="078E1C91" w14:textId="77777777" w:rsidR="000D3C4B" w:rsidRPr="000D3C4B" w:rsidRDefault="000D3C4B" w:rsidP="000D3C4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Outlet Tier (1, 2, 3)</w:t>
      </w:r>
    </w:p>
    <w:p w14:paraId="71EA9F2B" w14:textId="77777777" w:rsidR="000D3C4B" w:rsidRPr="000D3C4B" w:rsidRDefault="000D3C4B" w:rsidP="000D3C4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Year of Establishment</w:t>
      </w:r>
    </w:p>
    <w:p w14:paraId="50E9332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5.3 Computed Attributes</w:t>
      </w:r>
    </w:p>
    <w:p w14:paraId="1D5D173F" w14:textId="77777777" w:rsidR="000D3C4B" w:rsidRPr="000D3C4B" w:rsidRDefault="000D3C4B" w:rsidP="000D3C4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lastRenderedPageBreak/>
        <w:t>Total Sales per item</w:t>
      </w:r>
    </w:p>
    <w:p w14:paraId="175193D2" w14:textId="77777777" w:rsidR="000D3C4B" w:rsidRPr="000D3C4B" w:rsidRDefault="000D3C4B" w:rsidP="000D3C4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Average Sales</w:t>
      </w:r>
    </w:p>
    <w:p w14:paraId="2FA0A127" w14:textId="77777777" w:rsidR="000D3C4B" w:rsidRPr="000D3C4B" w:rsidRDefault="000D3C4B" w:rsidP="000D3C4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Number of items</w:t>
      </w:r>
    </w:p>
    <w:p w14:paraId="4053220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diversity of metrics enabled multi-angle insights across customer preferences, operational efficiency, outlet demographics, and product performance.</w:t>
      </w:r>
    </w:p>
    <w:p w14:paraId="504DE7C5" w14:textId="534C6620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C1605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6. Data Cleaning &amp; Preprocessing</w:t>
      </w:r>
    </w:p>
    <w:p w14:paraId="309A839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Data preprocessing was performed in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Power Query</w:t>
      </w:r>
      <w:r w:rsidRPr="000D3C4B">
        <w:rPr>
          <w:rFonts w:ascii="Times New Roman" w:hAnsi="Times New Roman" w:cs="Times New Roman"/>
          <w:sz w:val="24"/>
          <w:szCs w:val="24"/>
        </w:rPr>
        <w:t>, ensuring optimal quality of the dataset before visualization.</w:t>
      </w:r>
    </w:p>
    <w:p w14:paraId="32B5F27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6.1 Handling Missing Values</w:t>
      </w:r>
    </w:p>
    <w:p w14:paraId="0924BB0C" w14:textId="77777777" w:rsidR="000D3C4B" w:rsidRPr="000D3C4B" w:rsidRDefault="000D3C4B" w:rsidP="000D3C4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Null entries in numeric fields were identified and either imputed or removed.</w:t>
      </w:r>
    </w:p>
    <w:p w14:paraId="612864B8" w14:textId="77777777" w:rsidR="000D3C4B" w:rsidRPr="000D3C4B" w:rsidRDefault="000D3C4B" w:rsidP="000D3C4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Missing categorical values were recoded based on domain logic.</w:t>
      </w:r>
    </w:p>
    <w:p w14:paraId="65ACCAD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6.2 Standardization of Categorical Variables</w:t>
      </w:r>
    </w:p>
    <w:p w14:paraId="30EFB9A9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Common inconsistencies observed:</w:t>
      </w:r>
    </w:p>
    <w:p w14:paraId="77B24A67" w14:textId="77777777" w:rsidR="000D3C4B" w:rsidRPr="000D3C4B" w:rsidRDefault="000D3C4B" w:rsidP="000D3C4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0D3C4B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0D3C4B">
        <w:rPr>
          <w:rFonts w:ascii="Times New Roman" w:hAnsi="Times New Roman" w:cs="Times New Roman"/>
          <w:sz w:val="24"/>
          <w:szCs w:val="24"/>
        </w:rPr>
        <w:t xml:space="preserve"> fat”, “LF”, “Low Fat”</w:t>
      </w:r>
    </w:p>
    <w:p w14:paraId="0DDD5299" w14:textId="77777777" w:rsidR="000D3C4B" w:rsidRPr="000D3C4B" w:rsidRDefault="000D3C4B" w:rsidP="000D3C4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“reg”, “regular”, “Regular”</w:t>
      </w:r>
    </w:p>
    <w:p w14:paraId="7EB670C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All variations were standardized.</w:t>
      </w:r>
    </w:p>
    <w:p w14:paraId="3810664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6.3 Data Type Corrections</w:t>
      </w:r>
    </w:p>
    <w:p w14:paraId="68311E7D" w14:textId="77777777" w:rsidR="000D3C4B" w:rsidRPr="000D3C4B" w:rsidRDefault="000D3C4B" w:rsidP="000D3C4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Text → Categorical</w:t>
      </w:r>
    </w:p>
    <w:p w14:paraId="3F6B9A0C" w14:textId="77777777" w:rsidR="000D3C4B" w:rsidRPr="000D3C4B" w:rsidRDefault="000D3C4B" w:rsidP="000D3C4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Sales values → Decimal</w:t>
      </w:r>
    </w:p>
    <w:p w14:paraId="1E0182C5" w14:textId="77777777" w:rsidR="000D3C4B" w:rsidRPr="000D3C4B" w:rsidRDefault="000D3C4B" w:rsidP="000D3C4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Establishment year → Whole Number</w:t>
      </w:r>
    </w:p>
    <w:p w14:paraId="3B02933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6.4 Removal of Outliers</w:t>
      </w:r>
    </w:p>
    <w:p w14:paraId="6CD5672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Extreme anomalies in sales were checked, though the dataset appeared well-normalized.</w:t>
      </w:r>
    </w:p>
    <w:p w14:paraId="51E4729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6.5 New Columns &amp; Measures</w:t>
      </w:r>
    </w:p>
    <w:p w14:paraId="440D79F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Using DAX:</w:t>
      </w:r>
    </w:p>
    <w:p w14:paraId="540C50B8" w14:textId="77777777" w:rsidR="000D3C4B" w:rsidRPr="000D3C4B" w:rsidRDefault="000D3C4B" w:rsidP="000D3C4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Total Sales = SUM(Sales)</w:t>
      </w:r>
    </w:p>
    <w:p w14:paraId="77817CD4" w14:textId="77777777" w:rsidR="000D3C4B" w:rsidRPr="000D3C4B" w:rsidRDefault="000D3C4B" w:rsidP="000D3C4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4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 xml:space="preserve"> Sales = AVERAGE(Sales)</w:t>
      </w:r>
    </w:p>
    <w:p w14:paraId="3D9ED6FD" w14:textId="77777777" w:rsidR="000D3C4B" w:rsidRPr="000D3C4B" w:rsidRDefault="000D3C4B" w:rsidP="000D3C4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Total Items = COUNT(</w:t>
      </w:r>
      <w:proofErr w:type="spellStart"/>
      <w:r w:rsidRPr="000D3C4B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>)</w:t>
      </w:r>
    </w:p>
    <w:p w14:paraId="11AA7910" w14:textId="77777777" w:rsidR="000D3C4B" w:rsidRPr="000D3C4B" w:rsidRDefault="000D3C4B" w:rsidP="000D3C4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Category-wise Sales = CALCULATE(SUM(Sales), FILTER(ItemType))</w:t>
      </w:r>
    </w:p>
    <w:p w14:paraId="2CD7314F" w14:textId="77DC8790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This structured preparation ensured a seamless </w:t>
      </w:r>
      <w:proofErr w:type="spellStart"/>
      <w:r w:rsidRPr="000D3C4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 xml:space="preserve"> environment.</w:t>
      </w:r>
    </w:p>
    <w:p w14:paraId="568B6CD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Data </w:t>
      </w:r>
      <w:proofErr w:type="spellStart"/>
      <w:r w:rsidRPr="000D3C4B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</w:p>
    <w:p w14:paraId="3DDAE5A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The data model followed a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Star Schema</w:t>
      </w:r>
      <w:r w:rsidRPr="000D3C4B">
        <w:rPr>
          <w:rFonts w:ascii="Times New Roman" w:hAnsi="Times New Roman" w:cs="Times New Roman"/>
          <w:sz w:val="24"/>
          <w:szCs w:val="24"/>
        </w:rPr>
        <w:t>, which optimizes BI reporting by separating:</w:t>
      </w:r>
    </w:p>
    <w:p w14:paraId="11A8C29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Fact Table</w:t>
      </w:r>
    </w:p>
    <w:p w14:paraId="123EA21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Contains measurable metrics:</w:t>
      </w:r>
    </w:p>
    <w:p w14:paraId="07DCB714" w14:textId="77777777" w:rsidR="000D3C4B" w:rsidRPr="000D3C4B" w:rsidRDefault="000D3C4B" w:rsidP="000D3C4B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Sales data</w:t>
      </w:r>
    </w:p>
    <w:p w14:paraId="39683DA0" w14:textId="77777777" w:rsidR="000D3C4B" w:rsidRPr="000D3C4B" w:rsidRDefault="000D3C4B" w:rsidP="000D3C4B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Rating</w:t>
      </w:r>
    </w:p>
    <w:p w14:paraId="6F110847" w14:textId="77777777" w:rsidR="000D3C4B" w:rsidRPr="000D3C4B" w:rsidRDefault="000D3C4B" w:rsidP="000D3C4B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Item ID</w:t>
      </w:r>
    </w:p>
    <w:p w14:paraId="7B776DD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Dimension Tables</w:t>
      </w:r>
    </w:p>
    <w:p w14:paraId="2FBEFB60" w14:textId="77777777" w:rsidR="000D3C4B" w:rsidRPr="000D3C4B" w:rsidRDefault="000D3C4B" w:rsidP="000D3C4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Item Type</w:t>
      </w:r>
    </w:p>
    <w:p w14:paraId="4CBE52FD" w14:textId="77777777" w:rsidR="000D3C4B" w:rsidRPr="000D3C4B" w:rsidRDefault="000D3C4B" w:rsidP="000D3C4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Fat Content</w:t>
      </w:r>
    </w:p>
    <w:p w14:paraId="3C8287D5" w14:textId="77777777" w:rsidR="000D3C4B" w:rsidRPr="000D3C4B" w:rsidRDefault="000D3C4B" w:rsidP="000D3C4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Outlet Tier</w:t>
      </w:r>
    </w:p>
    <w:p w14:paraId="76A1BAA3" w14:textId="77777777" w:rsidR="000D3C4B" w:rsidRPr="000D3C4B" w:rsidRDefault="000D3C4B" w:rsidP="000D3C4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Outlet Size</w:t>
      </w:r>
    </w:p>
    <w:p w14:paraId="3581EB43" w14:textId="77777777" w:rsidR="000D3C4B" w:rsidRPr="000D3C4B" w:rsidRDefault="000D3C4B" w:rsidP="000D3C4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Establishment Year</w:t>
      </w:r>
    </w:p>
    <w:p w14:paraId="542B407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Relationship Structure</w:t>
      </w:r>
    </w:p>
    <w:p w14:paraId="1A55920B" w14:textId="77777777" w:rsidR="000D3C4B" w:rsidRPr="000D3C4B" w:rsidRDefault="000D3C4B" w:rsidP="000D3C4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One-to-many relationships between dimensions and fact table</w:t>
      </w:r>
    </w:p>
    <w:p w14:paraId="5FD05DED" w14:textId="77777777" w:rsidR="000D3C4B" w:rsidRPr="000D3C4B" w:rsidRDefault="000D3C4B" w:rsidP="000D3C4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Ensures FILTER context flows smoothly through visuals</w:t>
      </w:r>
    </w:p>
    <w:p w14:paraId="57B03433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 well-</w:t>
      </w:r>
      <w:proofErr w:type="spellStart"/>
      <w:r w:rsidRPr="000D3C4B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0D3C4B">
        <w:rPr>
          <w:rFonts w:ascii="Times New Roman" w:hAnsi="Times New Roman" w:cs="Times New Roman"/>
          <w:sz w:val="24"/>
          <w:szCs w:val="24"/>
        </w:rPr>
        <w:t xml:space="preserve"> dataset ensures calculations are accurate and performance is optimal.</w:t>
      </w:r>
    </w:p>
    <w:p w14:paraId="1DCF5FF9" w14:textId="624994F3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A185F6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8. Dashboard Architecture</w:t>
      </w:r>
    </w:p>
    <w:p w14:paraId="4A9CF22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dashboard was designed with 4 analytical pillars:</w:t>
      </w:r>
    </w:p>
    <w:p w14:paraId="020390F4" w14:textId="77777777" w:rsidR="000D3C4B" w:rsidRPr="000D3C4B" w:rsidRDefault="000D3C4B" w:rsidP="000D3C4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Performance KPIs</w:t>
      </w:r>
    </w:p>
    <w:p w14:paraId="5DDC83A1" w14:textId="77777777" w:rsidR="000D3C4B" w:rsidRPr="000D3C4B" w:rsidRDefault="000D3C4B" w:rsidP="000D3C4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Product </w:t>
      </w: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</w:p>
    <w:p w14:paraId="6FB2B106" w14:textId="77777777" w:rsidR="000D3C4B" w:rsidRPr="000D3C4B" w:rsidRDefault="000D3C4B" w:rsidP="000D3C4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Outlet Demographics and Performance</w:t>
      </w:r>
    </w:p>
    <w:p w14:paraId="353E157D" w14:textId="77777777" w:rsidR="000D3C4B" w:rsidRPr="000D3C4B" w:rsidRDefault="000D3C4B" w:rsidP="000D3C4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Temporal Trends (Establishment Year Performance)</w:t>
      </w:r>
    </w:p>
    <w:p w14:paraId="29CB1BE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All visuals referenced below are derived from your uploaded file.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6FF93471" w14:textId="3BE40F03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5DCB9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9. Dashboard Insights (Deep Analysis)</w:t>
      </w:r>
    </w:p>
    <w:p w14:paraId="1759038E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9.1 KPI Summary (Top Panel)</w:t>
      </w:r>
    </w:p>
    <w:p w14:paraId="4CEA16EE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lastRenderedPageBreak/>
        <w:t>From the dashboard:</w:t>
      </w:r>
    </w:p>
    <w:p w14:paraId="4B7E9914" w14:textId="77777777" w:rsidR="000D3C4B" w:rsidRPr="000D3C4B" w:rsidRDefault="000D3C4B" w:rsidP="000D3C4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Total Sales: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$1.20M</w:t>
      </w:r>
    </w:p>
    <w:p w14:paraId="52C36E54" w14:textId="77777777" w:rsidR="000D3C4B" w:rsidRPr="000D3C4B" w:rsidRDefault="000D3C4B" w:rsidP="000D3C4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Average Sales: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$141</w:t>
      </w:r>
    </w:p>
    <w:p w14:paraId="2E6C7318" w14:textId="77777777" w:rsidR="000D3C4B" w:rsidRPr="000D3C4B" w:rsidRDefault="000D3C4B" w:rsidP="000D3C4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Number of Items: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8523</w:t>
      </w:r>
    </w:p>
    <w:p w14:paraId="11882CC0" w14:textId="77777777" w:rsidR="000D3C4B" w:rsidRPr="000D3C4B" w:rsidRDefault="000D3C4B" w:rsidP="000D3C4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Average Rating:</w:t>
      </w:r>
      <w:r w:rsidRPr="000D3C4B">
        <w:rPr>
          <w:rFonts w:ascii="Times New Roman" w:hAnsi="Times New Roman" w:cs="Times New Roman"/>
          <w:sz w:val="24"/>
          <w:szCs w:val="24"/>
        </w:rPr>
        <w:t xml:space="preserve">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3.9</w:t>
      </w:r>
    </w:p>
    <w:p w14:paraId="30296AB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3FF095D9" w14:textId="77777777" w:rsidR="000D3C4B" w:rsidRPr="000D3C4B" w:rsidRDefault="000D3C4B" w:rsidP="000D3C4B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The sales volume suggests a high SKU turnover.</w:t>
      </w:r>
    </w:p>
    <w:p w14:paraId="0BB180B9" w14:textId="77777777" w:rsidR="000D3C4B" w:rsidRPr="000D3C4B" w:rsidRDefault="000D3C4B" w:rsidP="000D3C4B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Ratings near 4 indicate overall customer satisfaction.</w:t>
      </w:r>
    </w:p>
    <w:p w14:paraId="33A3F959" w14:textId="77777777" w:rsidR="000D3C4B" w:rsidRPr="000D3C4B" w:rsidRDefault="000D3C4B" w:rsidP="000D3C4B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Average sales value of $141 suggests a moderately priced basket mix.</w:t>
      </w:r>
    </w:p>
    <w:p w14:paraId="34A19164" w14:textId="670EA8D5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537CC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9.2 Fat Content Analysis</w:t>
      </w:r>
    </w:p>
    <w:p w14:paraId="5EE78549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 Reference: Donut chart, page 1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72F11FE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Low Fat contributes 64.6% of total sales</w:t>
      </w:r>
    </w:p>
    <w:p w14:paraId="2762C23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Regular contributes the remaining 35.4%</w:t>
      </w:r>
    </w:p>
    <w:p w14:paraId="12C12F8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Business Interpretation:</w:t>
      </w:r>
    </w:p>
    <w:p w14:paraId="1848A0A4" w14:textId="77777777" w:rsidR="000D3C4B" w:rsidRPr="000D3C4B" w:rsidRDefault="000D3C4B" w:rsidP="000D3C4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Customers display a strong inclination toward healthier options.</w:t>
      </w:r>
    </w:p>
    <w:p w14:paraId="35476435" w14:textId="77777777" w:rsidR="000D3C4B" w:rsidRPr="000D3C4B" w:rsidRDefault="000D3C4B" w:rsidP="000D3C4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Inventory planning should prioritize low-fat SKUs.</w:t>
      </w:r>
    </w:p>
    <w:p w14:paraId="0EDC1AAD" w14:textId="77777777" w:rsidR="000D3C4B" w:rsidRPr="000D3C4B" w:rsidRDefault="000D3C4B" w:rsidP="000D3C4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Marketing strategies could highlight health-forward product lines.</w:t>
      </w:r>
    </w:p>
    <w:p w14:paraId="2CF81506" w14:textId="386FD4A3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4B472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9.3 Item Type Performance</w:t>
      </w:r>
    </w:p>
    <w:p w14:paraId="16F61B1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 Reference: Bar Chart for Item Category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7A7AB68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Top performing categories:</w:t>
      </w:r>
    </w:p>
    <w:p w14:paraId="50B8F2BE" w14:textId="77777777" w:rsidR="000D3C4B" w:rsidRPr="000D3C4B" w:rsidRDefault="000D3C4B" w:rsidP="000D3C4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Fruits &amp; Vegetables (~$0.18M)</w:t>
      </w:r>
    </w:p>
    <w:p w14:paraId="6245488D" w14:textId="77777777" w:rsidR="000D3C4B" w:rsidRPr="000D3C4B" w:rsidRDefault="000D3C4B" w:rsidP="000D3C4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Snack Foods (~$0.18M)</w:t>
      </w:r>
    </w:p>
    <w:p w14:paraId="16FD27C9" w14:textId="77777777" w:rsidR="000D3C4B" w:rsidRPr="000D3C4B" w:rsidRDefault="000D3C4B" w:rsidP="000D3C4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Household Items (~$0.14M)</w:t>
      </w:r>
    </w:p>
    <w:p w14:paraId="08EC0657" w14:textId="77777777" w:rsidR="000D3C4B" w:rsidRPr="000D3C4B" w:rsidRDefault="000D3C4B" w:rsidP="000D3C4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Frozen Foods (~$0.12M)</w:t>
      </w:r>
    </w:p>
    <w:p w14:paraId="61BBF38C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Bottom performing categories:</w:t>
      </w:r>
    </w:p>
    <w:p w14:paraId="027B27B1" w14:textId="77777777" w:rsidR="000D3C4B" w:rsidRPr="000D3C4B" w:rsidRDefault="000D3C4B" w:rsidP="000D3C4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Seafood</w:t>
      </w:r>
    </w:p>
    <w:p w14:paraId="49AE5F02" w14:textId="77777777" w:rsidR="000D3C4B" w:rsidRPr="000D3C4B" w:rsidRDefault="000D3C4B" w:rsidP="000D3C4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lastRenderedPageBreak/>
        <w:t>Breakfast</w:t>
      </w:r>
    </w:p>
    <w:p w14:paraId="417FA1ED" w14:textId="77777777" w:rsidR="000D3C4B" w:rsidRPr="000D3C4B" w:rsidRDefault="000D3C4B" w:rsidP="000D3C4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Starchy Foods</w:t>
      </w:r>
    </w:p>
    <w:p w14:paraId="5873D58A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6ED4042B" w14:textId="77777777" w:rsidR="000D3C4B" w:rsidRPr="000D3C4B" w:rsidRDefault="000D3C4B" w:rsidP="000D3C4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Essential and frequently purchased items dominate sales.</w:t>
      </w:r>
    </w:p>
    <w:p w14:paraId="56B0DB2F" w14:textId="0AAABDD8" w:rsidR="000D3C4B" w:rsidRPr="000D3C4B" w:rsidRDefault="00384FE6" w:rsidP="000D3C4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Akash Diary and Grocery </w:t>
      </w:r>
      <w:r w:rsidR="000D3C4B" w:rsidRPr="000D3C4B">
        <w:rPr>
          <w:rFonts w:ascii="Times New Roman" w:hAnsi="Times New Roman" w:cs="Times New Roman"/>
          <w:sz w:val="24"/>
          <w:szCs w:val="24"/>
        </w:rPr>
        <w:t>’s hyperlocal model excels in fast-moving consumables.</w:t>
      </w:r>
    </w:p>
    <w:p w14:paraId="59D573C3" w14:textId="77777777" w:rsidR="000D3C4B" w:rsidRPr="000D3C4B" w:rsidRDefault="000D3C4B" w:rsidP="000D3C4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Low-performing categories may require:</w:t>
      </w:r>
    </w:p>
    <w:p w14:paraId="6CC6E9F0" w14:textId="77777777" w:rsidR="000D3C4B" w:rsidRPr="000D3C4B" w:rsidRDefault="000D3C4B" w:rsidP="000D3C4B">
      <w:pPr>
        <w:numPr>
          <w:ilvl w:val="1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Product refresh</w:t>
      </w:r>
    </w:p>
    <w:p w14:paraId="26097DD2" w14:textId="77777777" w:rsidR="000D3C4B" w:rsidRPr="000D3C4B" w:rsidRDefault="000D3C4B" w:rsidP="000D3C4B">
      <w:pPr>
        <w:numPr>
          <w:ilvl w:val="1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Discount-driven boosting</w:t>
      </w:r>
    </w:p>
    <w:p w14:paraId="552CAED7" w14:textId="77777777" w:rsidR="000D3C4B" w:rsidRPr="000D3C4B" w:rsidRDefault="000D3C4B" w:rsidP="000D3C4B">
      <w:pPr>
        <w:numPr>
          <w:ilvl w:val="1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Awareness campaigns</w:t>
      </w:r>
    </w:p>
    <w:p w14:paraId="2E3C47DF" w14:textId="353D423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9E00B7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9.4 Outlet Size Distribution</w:t>
      </w:r>
    </w:p>
    <w:p w14:paraId="1D8E49FE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 Reference: Donut chart (Medium 42.27%, High 37%, Small 20.72%)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76B9631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Medium outlets generate the highest revenue (~$507.9K).</w:t>
      </w:r>
    </w:p>
    <w:p w14:paraId="411C91E6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0016054B" w14:textId="77777777" w:rsidR="000D3C4B" w:rsidRPr="000D3C4B" w:rsidRDefault="000D3C4B" w:rsidP="000D3C4B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Medium outlets offer optimal balance between capacity and operational costs.</w:t>
      </w:r>
    </w:p>
    <w:p w14:paraId="67D5AE77" w14:textId="77777777" w:rsidR="000D3C4B" w:rsidRPr="000D3C4B" w:rsidRDefault="000D3C4B" w:rsidP="000D3C4B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Small outlets underperform but can be strategically valuable for high-density regions.</w:t>
      </w:r>
    </w:p>
    <w:p w14:paraId="0B92E91F" w14:textId="0A21F906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05FBDE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9.5 Fat Content by Outlet Tier</w:t>
      </w:r>
    </w:p>
    <w:p w14:paraId="669C309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 Reference: Horizontal bars (Tier 3 leading)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10FFF801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Tier-wise Sales (Low Fat + Regular)</w:t>
      </w:r>
    </w:p>
    <w:p w14:paraId="46DA0339" w14:textId="77777777" w:rsidR="000D3C4B" w:rsidRPr="000D3C4B" w:rsidRDefault="000D3C4B" w:rsidP="000D3C4B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Tier 3:</w:t>
      </w:r>
      <w:r w:rsidRPr="000D3C4B">
        <w:rPr>
          <w:rFonts w:ascii="Times New Roman" w:hAnsi="Times New Roman" w:cs="Times New Roman"/>
          <w:sz w:val="24"/>
          <w:szCs w:val="24"/>
        </w:rPr>
        <w:t xml:space="preserve"> ~$307K + $165K</w:t>
      </w:r>
    </w:p>
    <w:p w14:paraId="34BA78C6" w14:textId="77777777" w:rsidR="000D3C4B" w:rsidRPr="000D3C4B" w:rsidRDefault="000D3C4B" w:rsidP="000D3C4B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Tier 2:</w:t>
      </w:r>
      <w:r w:rsidRPr="000D3C4B">
        <w:rPr>
          <w:rFonts w:ascii="Times New Roman" w:hAnsi="Times New Roman" w:cs="Times New Roman"/>
          <w:sz w:val="24"/>
          <w:szCs w:val="24"/>
        </w:rPr>
        <w:t xml:space="preserve"> ~$254K + $139K</w:t>
      </w:r>
    </w:p>
    <w:p w14:paraId="70B82050" w14:textId="77777777" w:rsidR="000D3C4B" w:rsidRPr="000D3C4B" w:rsidRDefault="000D3C4B" w:rsidP="000D3C4B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Tier 1:</w:t>
      </w:r>
      <w:r w:rsidRPr="000D3C4B">
        <w:rPr>
          <w:rFonts w:ascii="Times New Roman" w:hAnsi="Times New Roman" w:cs="Times New Roman"/>
          <w:sz w:val="24"/>
          <w:szCs w:val="24"/>
        </w:rPr>
        <w:t xml:space="preserve"> ~$215K + $121K</w:t>
      </w:r>
    </w:p>
    <w:p w14:paraId="62BC9BD7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78B36DD4" w14:textId="77777777" w:rsidR="000D3C4B" w:rsidRPr="000D3C4B" w:rsidRDefault="000D3C4B" w:rsidP="000D3C4B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Tier 3 outlets significantly outperform higher-tier outlets.</w:t>
      </w:r>
    </w:p>
    <w:p w14:paraId="16895F58" w14:textId="77777777" w:rsidR="000D3C4B" w:rsidRPr="000D3C4B" w:rsidRDefault="000D3C4B" w:rsidP="000D3C4B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Indicates strong demand in suburban / semi-urban markets.</w:t>
      </w:r>
    </w:p>
    <w:p w14:paraId="4C2CD2F2" w14:textId="1E488996" w:rsidR="000D3C4B" w:rsidRDefault="00384FE6" w:rsidP="000D3C4B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Akash Diary and Grocery </w:t>
      </w:r>
      <w:r w:rsidR="000D3C4B" w:rsidRPr="000D3C4B">
        <w:rPr>
          <w:rFonts w:ascii="Times New Roman" w:hAnsi="Times New Roman" w:cs="Times New Roman"/>
          <w:sz w:val="24"/>
          <w:szCs w:val="24"/>
        </w:rPr>
        <w:t>’s coverage strategy should deepen Tier 3 presence.</w:t>
      </w:r>
    </w:p>
    <w:p w14:paraId="212D0376" w14:textId="77777777" w:rsidR="000D3C4B" w:rsidRPr="000D3C4B" w:rsidRDefault="000D3C4B" w:rsidP="000D3C4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EA5598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lastRenderedPageBreak/>
        <w:t>9.6 Outlet Establishment Trend</w:t>
      </w:r>
    </w:p>
    <w:p w14:paraId="5868015B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Visual Reference: Line graph showing year-wise sales trend</w:t>
      </w:r>
      <w:r w:rsidRPr="000D3C4B">
        <w:rPr>
          <w:rFonts w:ascii="Times New Roman" w:hAnsi="Times New Roman" w:cs="Times New Roman"/>
          <w:sz w:val="24"/>
          <w:szCs w:val="24"/>
        </w:rPr>
        <w:br/>
        <w:t xml:space="preserve">Citation: </w:t>
      </w:r>
    </w:p>
    <w:p w14:paraId="2908E92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Key Observations:</w:t>
      </w:r>
    </w:p>
    <w:p w14:paraId="55E683D8" w14:textId="77777777" w:rsidR="000D3C4B" w:rsidRPr="000D3C4B" w:rsidRDefault="000D3C4B" w:rsidP="000D3C4B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Early outlets (2012–2014): ~$78K → $130K</w:t>
      </w:r>
    </w:p>
    <w:p w14:paraId="075CD229" w14:textId="77777777" w:rsidR="000D3C4B" w:rsidRPr="000D3C4B" w:rsidRDefault="000D3C4B" w:rsidP="000D3C4B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Peak growth around </w:t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2017–2018</w:t>
      </w:r>
      <w:r w:rsidRPr="000D3C4B">
        <w:rPr>
          <w:rFonts w:ascii="Times New Roman" w:hAnsi="Times New Roman" w:cs="Times New Roman"/>
          <w:sz w:val="24"/>
          <w:szCs w:val="24"/>
        </w:rPr>
        <w:t xml:space="preserve"> (~$205K)</w:t>
      </w:r>
    </w:p>
    <w:p w14:paraId="0EF71676" w14:textId="77777777" w:rsidR="000D3C4B" w:rsidRPr="000D3C4B" w:rsidRDefault="000D3C4B" w:rsidP="000D3C4B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Post-2019 stabilization around $130K</w:t>
      </w:r>
    </w:p>
    <w:p w14:paraId="38255CBF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0C63E7DA" w14:textId="77777777" w:rsidR="000D3C4B" w:rsidRPr="000D3C4B" w:rsidRDefault="000D3C4B" w:rsidP="000D3C4B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Aggressive expansion years (2016–2018) aligned with business scaling.</w:t>
      </w:r>
    </w:p>
    <w:p w14:paraId="6FC24F37" w14:textId="77777777" w:rsidR="000D3C4B" w:rsidRPr="000D3C4B" w:rsidRDefault="000D3C4B" w:rsidP="000D3C4B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Stabilized sales suggest mature operational control.</w:t>
      </w:r>
    </w:p>
    <w:p w14:paraId="0C65D397" w14:textId="56EA86D4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72FCD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10. Business Insights &amp; Recommendations</w:t>
      </w:r>
    </w:p>
    <w:p w14:paraId="0B5A3AF8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 xml:space="preserve">Insight 1: Health-conscious consumer </w:t>
      </w:r>
      <w:proofErr w:type="spellStart"/>
      <w:r w:rsidRPr="000D3C4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1F94E96D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Low Fat dominates sales.</w:t>
      </w:r>
      <w:r w:rsidRPr="000D3C4B">
        <w:rPr>
          <w:rFonts w:ascii="Times New Roman" w:hAnsi="Times New Roman" w:cs="Times New Roman"/>
          <w:sz w:val="24"/>
          <w:szCs w:val="24"/>
        </w:rPr>
        <w:br/>
      </w:r>
      <w:r w:rsidRPr="000D3C4B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0D3C4B">
        <w:rPr>
          <w:rFonts w:ascii="Times New Roman" w:hAnsi="Times New Roman" w:cs="Times New Roman"/>
          <w:sz w:val="24"/>
          <w:szCs w:val="24"/>
        </w:rPr>
        <w:t xml:space="preserve"> Expand low-fat product lines.</w:t>
      </w:r>
    </w:p>
    <w:p w14:paraId="2ECBD051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Insight 2: Fruits, vegetables, and snacks drive business</w:t>
      </w:r>
    </w:p>
    <w:p w14:paraId="5C038579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0D3C4B">
        <w:rPr>
          <w:rFonts w:ascii="Times New Roman" w:hAnsi="Times New Roman" w:cs="Times New Roman"/>
          <w:sz w:val="24"/>
          <w:szCs w:val="24"/>
        </w:rPr>
        <w:br/>
        <w:t>Ensure sufficient inventory, reduce stockouts, negotiate better vendor terms.</w:t>
      </w:r>
    </w:p>
    <w:p w14:paraId="0E2448D4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Insight 3: Tier 3 has the highest sales potential</w:t>
      </w:r>
    </w:p>
    <w:p w14:paraId="210AA6A3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0D3C4B">
        <w:rPr>
          <w:rFonts w:ascii="Times New Roman" w:hAnsi="Times New Roman" w:cs="Times New Roman"/>
          <w:sz w:val="24"/>
          <w:szCs w:val="24"/>
        </w:rPr>
        <w:br/>
        <w:t>Increase delivery fleet capacity, introduce loyalty programs.</w:t>
      </w:r>
    </w:p>
    <w:p w14:paraId="30A788D8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Insight 4: Medium outlets are the sweet spot</w:t>
      </w:r>
    </w:p>
    <w:p w14:paraId="263980D7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0D3C4B">
        <w:rPr>
          <w:rFonts w:ascii="Times New Roman" w:hAnsi="Times New Roman" w:cs="Times New Roman"/>
          <w:sz w:val="24"/>
          <w:szCs w:val="24"/>
        </w:rPr>
        <w:br/>
        <w:t>Prioritize medium-sized outlets for new region launches.</w:t>
      </w:r>
    </w:p>
    <w:p w14:paraId="07107EB1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Insight 5: Growth plateau in later years</w:t>
      </w:r>
    </w:p>
    <w:p w14:paraId="1ED903D3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0D3C4B">
        <w:rPr>
          <w:rFonts w:ascii="Times New Roman" w:hAnsi="Times New Roman" w:cs="Times New Roman"/>
          <w:sz w:val="24"/>
          <w:szCs w:val="24"/>
        </w:rPr>
        <w:br/>
        <w:t>Enhance promotional strategies, refine customer acquisition funnels.</w:t>
      </w:r>
    </w:p>
    <w:p w14:paraId="06747FFC" w14:textId="7E435F5C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5EA137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11. Learnings &amp; Skills Gained</w:t>
      </w:r>
    </w:p>
    <w:p w14:paraId="4F5B9D70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08B39F18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Power BI Desktop</w:t>
      </w:r>
    </w:p>
    <w:p w14:paraId="6DEB012E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lastRenderedPageBreak/>
        <w:t>Power Query</w:t>
      </w:r>
    </w:p>
    <w:p w14:paraId="6B993B04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DAX (Advanced measures and calculated columns)</w:t>
      </w:r>
    </w:p>
    <w:p w14:paraId="707A0BA6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Data Visualization Best Practices</w:t>
      </w:r>
    </w:p>
    <w:p w14:paraId="151DE19C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Trend Analysis</w:t>
      </w:r>
    </w:p>
    <w:p w14:paraId="3664CC5A" w14:textId="77777777" w:rsidR="000D3C4B" w:rsidRPr="000D3C4B" w:rsidRDefault="000D3C4B" w:rsidP="000D3C4B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Performance Analytics</w:t>
      </w:r>
    </w:p>
    <w:p w14:paraId="540078C1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3C4B">
        <w:rPr>
          <w:rFonts w:ascii="Times New Roman" w:hAnsi="Times New Roman" w:cs="Times New Roman"/>
          <w:b/>
          <w:bCs/>
          <w:sz w:val="24"/>
          <w:szCs w:val="24"/>
        </w:rPr>
        <w:t>Business Skills</w:t>
      </w:r>
    </w:p>
    <w:p w14:paraId="312558B5" w14:textId="77777777" w:rsidR="000D3C4B" w:rsidRPr="000D3C4B" w:rsidRDefault="000D3C4B" w:rsidP="000D3C4B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Interpreting KPIs</w:t>
      </w:r>
    </w:p>
    <w:p w14:paraId="00C8F45F" w14:textId="77777777" w:rsidR="000D3C4B" w:rsidRPr="000D3C4B" w:rsidRDefault="000D3C4B" w:rsidP="000D3C4B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Constructing actionable insights</w:t>
      </w:r>
    </w:p>
    <w:p w14:paraId="3853811B" w14:textId="77777777" w:rsidR="000D3C4B" w:rsidRPr="000D3C4B" w:rsidRDefault="000D3C4B" w:rsidP="000D3C4B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Understanding retail and FMCG sales patterns</w:t>
      </w:r>
    </w:p>
    <w:p w14:paraId="768CC32C" w14:textId="77777777" w:rsidR="000D3C4B" w:rsidRPr="000D3C4B" w:rsidRDefault="000D3C4B" w:rsidP="000D3C4B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Professional documentation and reporting</w:t>
      </w:r>
    </w:p>
    <w:p w14:paraId="1128568A" w14:textId="79AE3F49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8CA0CE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3C4B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5501F346" w14:textId="3B21A15E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 xml:space="preserve">The internship provided exposure to real-world data challenges and business intelligence workflows. The </w:t>
      </w:r>
      <w:r w:rsidR="00384FE6">
        <w:rPr>
          <w:rFonts w:ascii="Times New Roman" w:hAnsi="Times New Roman" w:cs="Times New Roman"/>
          <w:sz w:val="24"/>
          <w:szCs w:val="24"/>
        </w:rPr>
        <w:t xml:space="preserve">Akash Diary and </w:t>
      </w:r>
      <w:proofErr w:type="gramStart"/>
      <w:r w:rsidR="00384FE6">
        <w:rPr>
          <w:rFonts w:ascii="Times New Roman" w:hAnsi="Times New Roman" w:cs="Times New Roman"/>
          <w:sz w:val="24"/>
          <w:szCs w:val="24"/>
        </w:rPr>
        <w:t xml:space="preserve">Grocery </w:t>
      </w:r>
      <w:r w:rsidRPr="000D3C4B">
        <w:rPr>
          <w:rFonts w:ascii="Times New Roman" w:hAnsi="Times New Roman" w:cs="Times New Roman"/>
          <w:sz w:val="24"/>
          <w:szCs w:val="24"/>
        </w:rPr>
        <w:t xml:space="preserve"> Power</w:t>
      </w:r>
      <w:proofErr w:type="gramEnd"/>
      <w:r w:rsidRPr="000D3C4B">
        <w:rPr>
          <w:rFonts w:ascii="Times New Roman" w:hAnsi="Times New Roman" w:cs="Times New Roman"/>
          <w:sz w:val="24"/>
          <w:szCs w:val="24"/>
        </w:rPr>
        <w:t xml:space="preserve"> BI dashboard is now capable of providing:</w:t>
      </w:r>
    </w:p>
    <w:p w14:paraId="46DEA89C" w14:textId="77777777" w:rsidR="000D3C4B" w:rsidRPr="000D3C4B" w:rsidRDefault="000D3C4B" w:rsidP="000D3C4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Clear performance summaries</w:t>
      </w:r>
    </w:p>
    <w:p w14:paraId="66F73CE4" w14:textId="77777777" w:rsidR="000D3C4B" w:rsidRPr="000D3C4B" w:rsidRDefault="000D3C4B" w:rsidP="000D3C4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Diagnostic insights across outlets and product lines</w:t>
      </w:r>
    </w:p>
    <w:p w14:paraId="35E7D6F6" w14:textId="77777777" w:rsidR="000D3C4B" w:rsidRPr="000D3C4B" w:rsidRDefault="000D3C4B" w:rsidP="000D3C4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Trends that reflect operational maturity</w:t>
      </w:r>
    </w:p>
    <w:p w14:paraId="1A2E76EF" w14:textId="77777777" w:rsidR="000D3C4B" w:rsidRPr="000D3C4B" w:rsidRDefault="000D3C4B" w:rsidP="000D3C4B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Action points to enhance business strategy</w:t>
      </w:r>
    </w:p>
    <w:p w14:paraId="039560F5" w14:textId="77777777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3C4B">
        <w:rPr>
          <w:rFonts w:ascii="Times New Roman" w:hAnsi="Times New Roman" w:cs="Times New Roman"/>
          <w:sz w:val="24"/>
          <w:szCs w:val="24"/>
        </w:rPr>
        <w:t>This project strengthened my confidence in BI, analytics, and problem-solving in a corporate context.</w:t>
      </w:r>
    </w:p>
    <w:p w14:paraId="14B537FA" w14:textId="2CBEBEE5" w:rsidR="000D3C4B" w:rsidRPr="000D3C4B" w:rsidRDefault="000D3C4B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D2AFBB" w14:textId="77777777" w:rsidR="00621260" w:rsidRPr="000D3C4B" w:rsidRDefault="00621260" w:rsidP="000D3C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21260" w:rsidRPr="000D3C4B" w:rsidSect="000D3C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CAE"/>
    <w:multiLevelType w:val="multilevel"/>
    <w:tmpl w:val="CF6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0A2F"/>
    <w:multiLevelType w:val="multilevel"/>
    <w:tmpl w:val="BE1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7558"/>
    <w:multiLevelType w:val="multilevel"/>
    <w:tmpl w:val="F4B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325B7"/>
    <w:multiLevelType w:val="multilevel"/>
    <w:tmpl w:val="105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3209"/>
    <w:multiLevelType w:val="multilevel"/>
    <w:tmpl w:val="83D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E5A25"/>
    <w:multiLevelType w:val="multilevel"/>
    <w:tmpl w:val="0C8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2A78"/>
    <w:multiLevelType w:val="multilevel"/>
    <w:tmpl w:val="E75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6D24"/>
    <w:multiLevelType w:val="multilevel"/>
    <w:tmpl w:val="A7BE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B71C2"/>
    <w:multiLevelType w:val="multilevel"/>
    <w:tmpl w:val="04E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A7BE3"/>
    <w:multiLevelType w:val="multilevel"/>
    <w:tmpl w:val="F56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0487"/>
    <w:multiLevelType w:val="multilevel"/>
    <w:tmpl w:val="9EB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C788F"/>
    <w:multiLevelType w:val="multilevel"/>
    <w:tmpl w:val="C2A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43BDB"/>
    <w:multiLevelType w:val="multilevel"/>
    <w:tmpl w:val="FE7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33B1D"/>
    <w:multiLevelType w:val="multilevel"/>
    <w:tmpl w:val="0AA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319CD"/>
    <w:multiLevelType w:val="multilevel"/>
    <w:tmpl w:val="E9B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E239B"/>
    <w:multiLevelType w:val="multilevel"/>
    <w:tmpl w:val="3F5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49F8"/>
    <w:multiLevelType w:val="multilevel"/>
    <w:tmpl w:val="E53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6174C"/>
    <w:multiLevelType w:val="multilevel"/>
    <w:tmpl w:val="EBF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4B0E"/>
    <w:multiLevelType w:val="multilevel"/>
    <w:tmpl w:val="16B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7FB1"/>
    <w:multiLevelType w:val="multilevel"/>
    <w:tmpl w:val="F74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42652"/>
    <w:multiLevelType w:val="multilevel"/>
    <w:tmpl w:val="A06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9698E"/>
    <w:multiLevelType w:val="multilevel"/>
    <w:tmpl w:val="76C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8050E"/>
    <w:multiLevelType w:val="multilevel"/>
    <w:tmpl w:val="4A0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64310"/>
    <w:multiLevelType w:val="multilevel"/>
    <w:tmpl w:val="11A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F4AAB"/>
    <w:multiLevelType w:val="multilevel"/>
    <w:tmpl w:val="8B5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F0816"/>
    <w:multiLevelType w:val="multilevel"/>
    <w:tmpl w:val="E09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76DD4"/>
    <w:multiLevelType w:val="multilevel"/>
    <w:tmpl w:val="5432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F683D"/>
    <w:multiLevelType w:val="multilevel"/>
    <w:tmpl w:val="5D9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90213"/>
    <w:multiLevelType w:val="multilevel"/>
    <w:tmpl w:val="A0E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987108">
    <w:abstractNumId w:val="1"/>
  </w:num>
  <w:num w:numId="2" w16cid:durableId="1643198554">
    <w:abstractNumId w:val="4"/>
  </w:num>
  <w:num w:numId="3" w16cid:durableId="444276366">
    <w:abstractNumId w:val="3"/>
  </w:num>
  <w:num w:numId="4" w16cid:durableId="1377848171">
    <w:abstractNumId w:val="22"/>
  </w:num>
  <w:num w:numId="5" w16cid:durableId="437992263">
    <w:abstractNumId w:val="28"/>
  </w:num>
  <w:num w:numId="6" w16cid:durableId="1981568706">
    <w:abstractNumId w:val="21"/>
  </w:num>
  <w:num w:numId="7" w16cid:durableId="1395161723">
    <w:abstractNumId w:val="2"/>
  </w:num>
  <w:num w:numId="8" w16cid:durableId="306789637">
    <w:abstractNumId w:val="8"/>
  </w:num>
  <w:num w:numId="9" w16cid:durableId="1330015866">
    <w:abstractNumId w:val="6"/>
  </w:num>
  <w:num w:numId="10" w16cid:durableId="301732548">
    <w:abstractNumId w:val="27"/>
  </w:num>
  <w:num w:numId="11" w16cid:durableId="220797161">
    <w:abstractNumId w:val="13"/>
  </w:num>
  <w:num w:numId="12" w16cid:durableId="1423644671">
    <w:abstractNumId w:val="26"/>
  </w:num>
  <w:num w:numId="13" w16cid:durableId="732431800">
    <w:abstractNumId w:val="17"/>
  </w:num>
  <w:num w:numId="14" w16cid:durableId="1758868744">
    <w:abstractNumId w:val="7"/>
  </w:num>
  <w:num w:numId="15" w16cid:durableId="864710774">
    <w:abstractNumId w:val="10"/>
  </w:num>
  <w:num w:numId="16" w16cid:durableId="1144127499">
    <w:abstractNumId w:val="12"/>
  </w:num>
  <w:num w:numId="17" w16cid:durableId="2065325153">
    <w:abstractNumId w:val="24"/>
  </w:num>
  <w:num w:numId="18" w16cid:durableId="736709531">
    <w:abstractNumId w:val="18"/>
  </w:num>
  <w:num w:numId="19" w16cid:durableId="856576840">
    <w:abstractNumId w:val="19"/>
  </w:num>
  <w:num w:numId="20" w16cid:durableId="2047560880">
    <w:abstractNumId w:val="15"/>
  </w:num>
  <w:num w:numId="21" w16cid:durableId="1226720987">
    <w:abstractNumId w:val="20"/>
  </w:num>
  <w:num w:numId="22" w16cid:durableId="826475290">
    <w:abstractNumId w:val="0"/>
  </w:num>
  <w:num w:numId="23" w16cid:durableId="1009063911">
    <w:abstractNumId w:val="16"/>
  </w:num>
  <w:num w:numId="24" w16cid:durableId="784082197">
    <w:abstractNumId w:val="14"/>
  </w:num>
  <w:num w:numId="25" w16cid:durableId="1109084685">
    <w:abstractNumId w:val="23"/>
  </w:num>
  <w:num w:numId="26" w16cid:durableId="1016611167">
    <w:abstractNumId w:val="9"/>
  </w:num>
  <w:num w:numId="27" w16cid:durableId="1733119762">
    <w:abstractNumId w:val="11"/>
  </w:num>
  <w:num w:numId="28" w16cid:durableId="1045567461">
    <w:abstractNumId w:val="5"/>
  </w:num>
  <w:num w:numId="29" w16cid:durableId="16378349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4B"/>
    <w:rsid w:val="000D3C4B"/>
    <w:rsid w:val="00131992"/>
    <w:rsid w:val="002E57E1"/>
    <w:rsid w:val="00384FE6"/>
    <w:rsid w:val="004D0873"/>
    <w:rsid w:val="00621260"/>
    <w:rsid w:val="007433F9"/>
    <w:rsid w:val="00B05DB8"/>
    <w:rsid w:val="00BA3857"/>
    <w:rsid w:val="00BC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8675"/>
  <w15:chartTrackingRefBased/>
  <w15:docId w15:val="{2F855C4C-A2E8-4F17-A970-A7FB62A6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Patil</dc:creator>
  <cp:keywords/>
  <dc:description/>
  <cp:lastModifiedBy>Shreya Patil</cp:lastModifiedBy>
  <cp:revision>2</cp:revision>
  <dcterms:created xsi:type="dcterms:W3CDTF">2025-12-27T19:17:00Z</dcterms:created>
  <dcterms:modified xsi:type="dcterms:W3CDTF">2025-12-27T19:17:00Z</dcterms:modified>
</cp:coreProperties>
</file>