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Project: Student Project Management System (SPMS)</w:t>
      </w:r>
    </w:p>
    <w:p>
      <w:pPr>
        <w:pStyle w:val="Heading2"/>
      </w:pPr>
      <w:r>
        <w:t>1. Functional Requirements</w:t>
      </w:r>
    </w:p>
    <w:p>
      <w:r>
        <w:t>FR-1: The system shall support uploading project artifacts in PDF, DOCX, CSV, and TXT formats.</w:t>
      </w:r>
    </w:p>
    <w:p>
      <w:r>
        <w:t>FR-2: The system shall convert CSV records into semantic text representations before embedding.</w:t>
      </w:r>
    </w:p>
    <w:p>
      <w:r>
        <w:t>FR-3: The system shall split documents into overlapping chunks of 400 words with 50 words overlap.</w:t>
      </w:r>
    </w:p>
    <w:p>
      <w:r>
        <w:t>FR-4: The AI assistant shall answer user questions using only grounded context retrieved from uploaded project files.</w:t>
      </w:r>
    </w:p>
    <w:p>
      <w:pPr>
        <w:pStyle w:val="Heading2"/>
      </w:pPr>
      <w:r>
        <w:t>2. System Architecture &amp; Constraints</w:t>
      </w:r>
    </w:p>
    <w:p>
      <w:r>
        <w:t>The architecture relies on persistent local ChromaDB storage partitioned by project name. No global state is shared across separate project workspaces.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Target Completion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Ingestion Layer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Vector Store &amp; Retrieval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Grounded Q&amp;A Flow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Risk Forecasting Agent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