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FACA" w14:textId="0E8A91B8" w:rsidR="0056618F" w:rsidRDefault="0056618F">
      <w:pPr>
        <w:rPr>
          <w:b/>
          <w:bCs/>
        </w:rPr>
      </w:pPr>
      <w:r w:rsidRPr="0056618F">
        <w:rPr>
          <w:b/>
          <w:bCs/>
        </w:rPr>
        <w:t>Models.</w:t>
      </w:r>
    </w:p>
    <w:p w14:paraId="7504F497" w14:textId="3892DA72" w:rsidR="0056618F" w:rsidRDefault="0056618F">
      <w:pPr>
        <w:rPr>
          <w:b/>
          <w:bCs/>
        </w:rPr>
      </w:pPr>
      <w:r>
        <w:rPr>
          <w:b/>
          <w:bCs/>
        </w:rPr>
        <w:t xml:space="preserve">1. </w:t>
      </w:r>
      <w:proofErr w:type="gramStart"/>
      <w:r>
        <w:rPr>
          <w:b/>
          <w:bCs/>
        </w:rPr>
        <w:t>BCG  (</w:t>
      </w:r>
      <w:proofErr w:type="gramEnd"/>
      <w:r>
        <w:rPr>
          <w:b/>
          <w:bCs/>
        </w:rPr>
        <w:t xml:space="preserve"> Company )</w:t>
      </w:r>
    </w:p>
    <w:p w14:paraId="5817BC5F" w14:textId="45419195" w:rsidR="0056618F" w:rsidRDefault="0056618F">
      <w:pPr>
        <w:rPr>
          <w:b/>
          <w:bCs/>
        </w:rPr>
      </w:pPr>
      <w:r w:rsidRPr="0056618F">
        <w:rPr>
          <w:b/>
          <w:bCs/>
        </w:rPr>
        <w:t>A BCG matrix is a model used to analyze a business's products to aid with long-term strategic planning. The matrix helps companies identify new growth opportunities and decide how they should invest for the future. Most companies offer a wide variety of products, but some deliver greater returns than others.</w:t>
      </w:r>
    </w:p>
    <w:p w14:paraId="7F7ACC94" w14:textId="4FC227E6" w:rsidR="0056618F" w:rsidRDefault="0056618F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3B3BABE" wp14:editId="08F089A9">
            <wp:extent cx="3721608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08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1719A" w14:textId="0EF012FD" w:rsidR="0056618F" w:rsidRDefault="0056618F" w:rsidP="0056618F">
      <w:pPr>
        <w:rPr>
          <w:b/>
          <w:bCs/>
          <w:noProof/>
        </w:rPr>
      </w:pPr>
    </w:p>
    <w:p w14:paraId="6C4AF50E" w14:textId="77777777" w:rsidR="0056618F" w:rsidRDefault="0056618F" w:rsidP="0056618F">
      <w:pPr>
        <w:ind w:firstLine="720"/>
      </w:pPr>
      <w:r w:rsidRPr="0056618F">
        <w:rPr>
          <w:b/>
          <w:bCs/>
        </w:rPr>
        <w:t>Low Growth, High Share</w:t>
      </w:r>
      <w:r>
        <w:t>. Companies should milk these “</w:t>
      </w:r>
      <w:r w:rsidRPr="0056618F">
        <w:rPr>
          <w:b/>
          <w:bCs/>
        </w:rPr>
        <w:t>cash cows</w:t>
      </w:r>
      <w:r>
        <w:t>” for cash to reinvest elsewhere.</w:t>
      </w:r>
    </w:p>
    <w:p w14:paraId="12A80589" w14:textId="77777777" w:rsidR="0056618F" w:rsidRDefault="0056618F" w:rsidP="0056618F">
      <w:pPr>
        <w:ind w:firstLine="720"/>
      </w:pPr>
      <w:r w:rsidRPr="0056618F">
        <w:rPr>
          <w:b/>
          <w:bCs/>
        </w:rPr>
        <w:t>High Growth, High Share</w:t>
      </w:r>
      <w:r>
        <w:t xml:space="preserve">. Companies should significantly invest in these </w:t>
      </w:r>
      <w:r w:rsidRPr="0056618F">
        <w:rPr>
          <w:b/>
          <w:bCs/>
        </w:rPr>
        <w:t>“stars</w:t>
      </w:r>
      <w:r>
        <w:t>” as they have high future potential.</w:t>
      </w:r>
    </w:p>
    <w:p w14:paraId="52E91E87" w14:textId="77777777" w:rsidR="0056618F" w:rsidRDefault="0056618F" w:rsidP="0056618F">
      <w:pPr>
        <w:ind w:firstLine="720"/>
      </w:pPr>
      <w:r w:rsidRPr="0056618F">
        <w:rPr>
          <w:b/>
          <w:bCs/>
        </w:rPr>
        <w:t>High Growth, Low Share.</w:t>
      </w:r>
      <w:r>
        <w:t xml:space="preserve"> Companies should invest in or discard these “</w:t>
      </w:r>
      <w:r w:rsidRPr="0056618F">
        <w:rPr>
          <w:b/>
          <w:bCs/>
        </w:rPr>
        <w:t>question marks</w:t>
      </w:r>
      <w:r>
        <w:t>,” depending on their chances of becoming stars.</w:t>
      </w:r>
    </w:p>
    <w:p w14:paraId="2B1538EC" w14:textId="7A40FB95" w:rsidR="0056618F" w:rsidRDefault="0056618F" w:rsidP="0056618F">
      <w:pPr>
        <w:ind w:firstLine="720"/>
        <w:rPr>
          <w:b/>
          <w:bCs/>
        </w:rPr>
      </w:pPr>
      <w:r w:rsidRPr="0056618F">
        <w:rPr>
          <w:b/>
          <w:bCs/>
        </w:rPr>
        <w:t>Low Share, Low Growth</w:t>
      </w:r>
      <w:r>
        <w:t>. Companies should liquidate, divest, or reposition these “</w:t>
      </w:r>
      <w:r w:rsidRPr="0056618F">
        <w:rPr>
          <w:b/>
          <w:bCs/>
        </w:rPr>
        <w:t>pets.”</w:t>
      </w:r>
    </w:p>
    <w:p w14:paraId="2A0075B2" w14:textId="6EAFFD29" w:rsidR="0056618F" w:rsidRDefault="0056618F" w:rsidP="0056618F">
      <w:pPr>
        <w:ind w:firstLine="720"/>
        <w:rPr>
          <w:b/>
          <w:bCs/>
        </w:rPr>
      </w:pPr>
    </w:p>
    <w:p w14:paraId="70900361" w14:textId="5FDE993F" w:rsidR="0056618F" w:rsidRDefault="0056618F" w:rsidP="0056618F">
      <w:pPr>
        <w:ind w:firstLine="720"/>
        <w:rPr>
          <w:b/>
          <w:bCs/>
        </w:rPr>
      </w:pPr>
    </w:p>
    <w:p w14:paraId="79A9ED36" w14:textId="06FE1CF8" w:rsidR="0056618F" w:rsidRDefault="0056618F" w:rsidP="0056618F">
      <w:pPr>
        <w:ind w:firstLine="720"/>
        <w:rPr>
          <w:b/>
          <w:bCs/>
        </w:rPr>
      </w:pPr>
    </w:p>
    <w:p w14:paraId="5DA9FC61" w14:textId="5D440E79" w:rsidR="0056618F" w:rsidRDefault="0056618F" w:rsidP="0056618F">
      <w:pPr>
        <w:ind w:firstLine="720"/>
        <w:rPr>
          <w:b/>
          <w:bCs/>
        </w:rPr>
      </w:pPr>
    </w:p>
    <w:p w14:paraId="1EABCBF4" w14:textId="3FBC09B6" w:rsidR="0056618F" w:rsidRDefault="0056618F" w:rsidP="0056618F">
      <w:pPr>
        <w:ind w:firstLine="720"/>
        <w:rPr>
          <w:b/>
          <w:bCs/>
        </w:rPr>
      </w:pPr>
    </w:p>
    <w:p w14:paraId="2BCD5C31" w14:textId="70F1217D" w:rsidR="0056618F" w:rsidRDefault="0056618F" w:rsidP="0056618F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2. Ansoff matrix </w:t>
      </w:r>
      <w:proofErr w:type="gramStart"/>
      <w:r>
        <w:rPr>
          <w:b/>
          <w:bCs/>
        </w:rPr>
        <w:t>( Company</w:t>
      </w:r>
      <w:proofErr w:type="gramEnd"/>
      <w:r>
        <w:rPr>
          <w:b/>
          <w:bCs/>
        </w:rPr>
        <w:t xml:space="preserve"> )</w:t>
      </w:r>
    </w:p>
    <w:p w14:paraId="176C4171" w14:textId="1DF3EBE3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helps marketers identify opportunities to grow revenue for a business through developing new products and services or "tapping into" new markets</w:t>
      </w:r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So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it's sometimes known as the 'Product-Market Matrix'</w:t>
      </w:r>
    </w:p>
    <w:p w14:paraId="1EA856AE" w14:textId="77777777" w:rsidR="0056618F" w:rsidRDefault="0056618F" w:rsidP="0056618F">
      <w:pPr>
        <w:rPr>
          <w:rFonts w:ascii="Arial" w:hAnsi="Arial" w:cs="Arial"/>
          <w:color w:val="202124"/>
          <w:shd w:val="clear" w:color="auto" w:fill="FFFFFF"/>
        </w:rPr>
      </w:pPr>
    </w:p>
    <w:p w14:paraId="37A6A27E" w14:textId="3B1215EC" w:rsidR="0056618F" w:rsidRDefault="0056618F" w:rsidP="0056618F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DB8DDC3" wp14:editId="3ADBD129">
            <wp:extent cx="5943600" cy="3443605"/>
            <wp:effectExtent l="0" t="0" r="0" b="4445"/>
            <wp:docPr id="3" name="Picture 3" descr="Ansoff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soff Matri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C7DD" w14:textId="07034DEB" w:rsidR="0056618F" w:rsidRDefault="0056618F" w:rsidP="0056618F">
      <w:pPr>
        <w:ind w:firstLine="720"/>
        <w:rPr>
          <w:b/>
          <w:bCs/>
        </w:rPr>
      </w:pPr>
    </w:p>
    <w:p w14:paraId="0005457E" w14:textId="77777777" w:rsidR="0056618F" w:rsidRPr="0056618F" w:rsidRDefault="0056618F" w:rsidP="0056618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7595D"/>
          <w:sz w:val="27"/>
          <w:szCs w:val="27"/>
        </w:rPr>
      </w:pPr>
      <w:r w:rsidRPr="0056618F">
        <w:rPr>
          <w:rFonts w:ascii="Open Sans" w:eastAsia="Times New Roman" w:hAnsi="Open Sans" w:cs="Open Sans"/>
          <w:b/>
          <w:bCs/>
          <w:color w:val="57595D"/>
          <w:sz w:val="27"/>
          <w:szCs w:val="27"/>
        </w:rPr>
        <w:t>Market Penetration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– The concept of increasing sales of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existing 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products into an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existing 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market</w:t>
      </w:r>
    </w:p>
    <w:p w14:paraId="65479FBA" w14:textId="77777777" w:rsidR="0056618F" w:rsidRPr="0056618F" w:rsidRDefault="0056618F" w:rsidP="0056618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7595D"/>
          <w:sz w:val="27"/>
          <w:szCs w:val="27"/>
        </w:rPr>
      </w:pPr>
      <w:r w:rsidRPr="0056618F">
        <w:rPr>
          <w:rFonts w:ascii="Open Sans" w:eastAsia="Times New Roman" w:hAnsi="Open Sans" w:cs="Open Sans"/>
          <w:b/>
          <w:bCs/>
          <w:color w:val="57595D"/>
          <w:sz w:val="27"/>
          <w:szCs w:val="27"/>
        </w:rPr>
        <w:t>Market Development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– Focuses on selling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existing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products into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new 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markets</w:t>
      </w:r>
    </w:p>
    <w:p w14:paraId="07C7A22E" w14:textId="77777777" w:rsidR="0056618F" w:rsidRPr="0056618F" w:rsidRDefault="0056618F" w:rsidP="0056618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7595D"/>
          <w:sz w:val="27"/>
          <w:szCs w:val="27"/>
        </w:rPr>
      </w:pPr>
      <w:r w:rsidRPr="0056618F">
        <w:rPr>
          <w:rFonts w:ascii="Open Sans" w:eastAsia="Times New Roman" w:hAnsi="Open Sans" w:cs="Open Sans"/>
          <w:b/>
          <w:bCs/>
          <w:color w:val="57595D"/>
          <w:sz w:val="27"/>
          <w:szCs w:val="27"/>
        </w:rPr>
        <w:t>Product Development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– Focuses on introducing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new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products to an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existing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market</w:t>
      </w:r>
    </w:p>
    <w:p w14:paraId="10A56680" w14:textId="77777777" w:rsidR="0056618F" w:rsidRPr="0056618F" w:rsidRDefault="0056618F" w:rsidP="0056618F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Open Sans" w:eastAsia="Times New Roman" w:hAnsi="Open Sans" w:cs="Open Sans"/>
          <w:color w:val="57595D"/>
          <w:sz w:val="27"/>
          <w:szCs w:val="27"/>
        </w:rPr>
      </w:pPr>
      <w:r w:rsidRPr="0056618F">
        <w:rPr>
          <w:rFonts w:ascii="Open Sans" w:eastAsia="Times New Roman" w:hAnsi="Open Sans" w:cs="Open Sans"/>
          <w:b/>
          <w:bCs/>
          <w:color w:val="57595D"/>
          <w:sz w:val="27"/>
          <w:szCs w:val="27"/>
        </w:rPr>
        <w:t>Diversification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 – The concept of entering a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new 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market with altogether </w:t>
      </w:r>
      <w:r w:rsidRPr="0056618F">
        <w:rPr>
          <w:rFonts w:ascii="Open Sans" w:eastAsia="Times New Roman" w:hAnsi="Open Sans" w:cs="Open Sans"/>
          <w:i/>
          <w:iCs/>
          <w:color w:val="57595D"/>
          <w:sz w:val="27"/>
          <w:szCs w:val="27"/>
        </w:rPr>
        <w:t>new </w:t>
      </w:r>
      <w:r w:rsidRPr="0056618F">
        <w:rPr>
          <w:rFonts w:ascii="Open Sans" w:eastAsia="Times New Roman" w:hAnsi="Open Sans" w:cs="Open Sans"/>
          <w:color w:val="57595D"/>
          <w:sz w:val="27"/>
          <w:szCs w:val="27"/>
        </w:rPr>
        <w:t>products</w:t>
      </w:r>
    </w:p>
    <w:p w14:paraId="24D0E1AD" w14:textId="5031FB6A" w:rsidR="0056618F" w:rsidRDefault="0056618F" w:rsidP="0056618F">
      <w:pPr>
        <w:ind w:firstLine="720"/>
        <w:rPr>
          <w:b/>
          <w:bCs/>
        </w:rPr>
      </w:pPr>
    </w:p>
    <w:p w14:paraId="2886EC06" w14:textId="5B1965D7" w:rsidR="0056618F" w:rsidRDefault="0056618F" w:rsidP="0056618F">
      <w:pPr>
        <w:ind w:firstLine="720"/>
        <w:rPr>
          <w:b/>
          <w:bCs/>
        </w:rPr>
      </w:pPr>
    </w:p>
    <w:p w14:paraId="5AF92E7F" w14:textId="77777777" w:rsidR="0056618F" w:rsidRDefault="0056618F" w:rsidP="0056618F">
      <w:pPr>
        <w:ind w:firstLine="720"/>
        <w:rPr>
          <w:b/>
          <w:bCs/>
        </w:rPr>
      </w:pPr>
    </w:p>
    <w:p w14:paraId="679465D1" w14:textId="77777777" w:rsidR="0056618F" w:rsidRDefault="0056618F" w:rsidP="0056618F">
      <w:pPr>
        <w:ind w:firstLine="720"/>
        <w:rPr>
          <w:b/>
          <w:bCs/>
        </w:rPr>
      </w:pPr>
    </w:p>
    <w:p w14:paraId="7864C3C4" w14:textId="48AFD328" w:rsidR="0056618F" w:rsidRDefault="0056618F" w:rsidP="0056618F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Porters 5 forces model </w:t>
      </w:r>
      <w:proofErr w:type="gramStart"/>
      <w:r>
        <w:rPr>
          <w:b/>
          <w:bCs/>
        </w:rPr>
        <w:t>( Industry</w:t>
      </w:r>
      <w:proofErr w:type="gramEnd"/>
      <w:r>
        <w:rPr>
          <w:b/>
          <w:bCs/>
        </w:rPr>
        <w:t xml:space="preserve"> )</w:t>
      </w:r>
    </w:p>
    <w:p w14:paraId="1C448B23" w14:textId="28E2085B" w:rsidR="0056618F" w:rsidRDefault="0056618F" w:rsidP="0056618F">
      <w:pPr>
        <w:ind w:firstLine="720"/>
        <w:rPr>
          <w:b/>
          <w:bCs/>
        </w:rPr>
      </w:pPr>
      <w:r w:rsidRPr="0056618F">
        <w:rPr>
          <w:b/>
          <w:bCs/>
          <w:noProof/>
        </w:rPr>
        <w:drawing>
          <wp:inline distT="0" distB="0" distL="0" distR="0" wp14:anchorId="5C20204A" wp14:editId="09A4AD1D">
            <wp:extent cx="5943600" cy="4456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6990" w14:textId="7265BAC9" w:rsidR="0056618F" w:rsidRDefault="0056618F" w:rsidP="0056618F">
      <w:pPr>
        <w:ind w:firstLine="720"/>
        <w:rPr>
          <w:b/>
          <w:bCs/>
        </w:rPr>
      </w:pPr>
    </w:p>
    <w:p w14:paraId="43BBAC6D" w14:textId="6A41EED6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Porter's five forces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help to identify where power lies in a business situation</w:t>
      </w:r>
      <w:r>
        <w:rPr>
          <w:rFonts w:ascii="Arial" w:hAnsi="Arial" w:cs="Arial"/>
          <w:color w:val="202124"/>
          <w:shd w:val="clear" w:color="auto" w:fill="FFFFFF"/>
        </w:rPr>
        <w:t xml:space="preserve">. This is useful both in understanding the strength of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organisation's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current competitive position, and the strength of a position that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organisation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may look to move into.</w:t>
      </w:r>
    </w:p>
    <w:p w14:paraId="7E7473C9" w14:textId="548AE360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6F41AF5E" w14:textId="45F18CA7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5EADC4E6" w14:textId="4B678A6A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5E35DCB2" w14:textId="536090D9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3AA1BC29" w14:textId="69BC36E0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7492223D" w14:textId="25386976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00328B8B" w14:textId="2E200566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1D7BF2D9" w14:textId="37203A10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0B127F83" w14:textId="5FB28E05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</w:p>
    <w:p w14:paraId="5FFF2FF4" w14:textId="0CE6ED1A" w:rsidR="0056618F" w:rsidRDefault="0056618F" w:rsidP="0056618F">
      <w:pPr>
        <w:ind w:firstLine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Porter Generic Model</w:t>
      </w:r>
    </w:p>
    <w:p w14:paraId="1222C03C" w14:textId="2EE2DBC2" w:rsidR="0056618F" w:rsidRDefault="00E22AEF" w:rsidP="0056618F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27A66DD4" wp14:editId="3493BD94">
            <wp:extent cx="3840480" cy="3870960"/>
            <wp:effectExtent l="0" t="0" r="7620" b="0"/>
            <wp:docPr id="6" name="Picture 6" descr="Porter's Generic Strategie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rter's Generic Strategies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79AB" w14:textId="62E966F1" w:rsidR="00C46C18" w:rsidRDefault="00C46C18" w:rsidP="0056618F">
      <w:pPr>
        <w:ind w:firstLine="720"/>
        <w:rPr>
          <w:b/>
          <w:bCs/>
        </w:rPr>
      </w:pPr>
    </w:p>
    <w:p w14:paraId="2F1F12E1" w14:textId="562407B8" w:rsidR="00C46C18" w:rsidRDefault="00C46C18" w:rsidP="0056618F">
      <w:pPr>
        <w:ind w:firstLine="720"/>
        <w:rPr>
          <w:b/>
          <w:bCs/>
        </w:rPr>
      </w:pPr>
    </w:p>
    <w:p w14:paraId="3F4910B6" w14:textId="7112DB0C" w:rsidR="00C46C18" w:rsidRDefault="00C46C18" w:rsidP="0056618F">
      <w:pPr>
        <w:ind w:firstLine="720"/>
        <w:rPr>
          <w:b/>
          <w:bCs/>
        </w:rPr>
      </w:pPr>
    </w:p>
    <w:p w14:paraId="7B6A5FC1" w14:textId="3AE86DD1" w:rsidR="00C46C18" w:rsidRDefault="00C46C18" w:rsidP="0056618F">
      <w:pPr>
        <w:ind w:firstLine="720"/>
        <w:rPr>
          <w:b/>
          <w:bCs/>
        </w:rPr>
      </w:pPr>
    </w:p>
    <w:p w14:paraId="01C9CAC3" w14:textId="35745A88" w:rsidR="00C46C18" w:rsidRDefault="00C46C18" w:rsidP="0056618F">
      <w:pPr>
        <w:ind w:firstLine="720"/>
        <w:rPr>
          <w:b/>
          <w:bCs/>
        </w:rPr>
      </w:pPr>
    </w:p>
    <w:p w14:paraId="4BC1D605" w14:textId="663C5AA7" w:rsidR="00C46C18" w:rsidRDefault="00C46C18" w:rsidP="0056618F">
      <w:pPr>
        <w:ind w:firstLine="720"/>
        <w:rPr>
          <w:b/>
          <w:bCs/>
        </w:rPr>
      </w:pPr>
    </w:p>
    <w:p w14:paraId="346E9488" w14:textId="1144F369" w:rsidR="00C46C18" w:rsidRDefault="00C46C18" w:rsidP="0056618F">
      <w:pPr>
        <w:ind w:firstLine="720"/>
        <w:rPr>
          <w:b/>
          <w:bCs/>
        </w:rPr>
      </w:pPr>
    </w:p>
    <w:p w14:paraId="1D3AB9FF" w14:textId="70FE1D9C" w:rsidR="00C46C18" w:rsidRDefault="00C46C18" w:rsidP="0056618F">
      <w:pPr>
        <w:ind w:firstLine="720"/>
        <w:rPr>
          <w:b/>
          <w:bCs/>
        </w:rPr>
      </w:pPr>
    </w:p>
    <w:p w14:paraId="5FC2EFCB" w14:textId="54761DFB" w:rsidR="00C46C18" w:rsidRDefault="00C46C18" w:rsidP="0056618F">
      <w:pPr>
        <w:ind w:firstLine="720"/>
        <w:rPr>
          <w:b/>
          <w:bCs/>
        </w:rPr>
      </w:pPr>
    </w:p>
    <w:p w14:paraId="5268FADA" w14:textId="206C60C7" w:rsidR="00C46C18" w:rsidRDefault="00C46C18" w:rsidP="0056618F">
      <w:pPr>
        <w:ind w:firstLine="720"/>
        <w:rPr>
          <w:b/>
          <w:bCs/>
        </w:rPr>
      </w:pPr>
    </w:p>
    <w:p w14:paraId="78C97520" w14:textId="639F4DB9" w:rsidR="00C46C18" w:rsidRDefault="00C46C18" w:rsidP="0056618F">
      <w:pPr>
        <w:ind w:firstLine="720"/>
        <w:rPr>
          <w:b/>
          <w:bCs/>
        </w:rPr>
      </w:pPr>
    </w:p>
    <w:p w14:paraId="7175B135" w14:textId="4B1C39E3" w:rsidR="00C46C18" w:rsidRDefault="00C46C18" w:rsidP="0056618F">
      <w:pPr>
        <w:ind w:firstLine="720"/>
        <w:rPr>
          <w:b/>
          <w:bCs/>
        </w:rPr>
      </w:pPr>
    </w:p>
    <w:p w14:paraId="14E58838" w14:textId="44A77C26" w:rsidR="00C46C18" w:rsidRDefault="00C46C18" w:rsidP="0056618F">
      <w:pPr>
        <w:ind w:firstLine="720"/>
        <w:rPr>
          <w:b/>
          <w:bCs/>
        </w:rPr>
      </w:pPr>
    </w:p>
    <w:p w14:paraId="6852934C" w14:textId="42E9AE1D" w:rsidR="00C46C18" w:rsidRDefault="00C46C18" w:rsidP="0056618F">
      <w:pPr>
        <w:ind w:firstLine="720"/>
        <w:rPr>
          <w:b/>
          <w:bCs/>
        </w:rPr>
      </w:pPr>
    </w:p>
    <w:p w14:paraId="591F5E66" w14:textId="798F3692" w:rsidR="00C46C18" w:rsidRPr="00C46C18" w:rsidRDefault="00C46C18" w:rsidP="00C46C18">
      <w:pPr>
        <w:ind w:firstLine="720"/>
        <w:rPr>
          <w:rFonts w:ascii="Arial" w:hAnsi="Arial" w:cs="Arial"/>
          <w:color w:val="202124"/>
          <w:shd w:val="clear" w:color="auto" w:fill="FFFFFF"/>
        </w:rPr>
      </w:pPr>
      <w:r w:rsidRPr="00C46C18"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63FA110D" wp14:editId="48B02566">
            <wp:extent cx="5943600" cy="4456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0E77301" w14:textId="058F5433" w:rsidR="00E22AEF" w:rsidRDefault="00E22AEF" w:rsidP="0056618F">
      <w:pPr>
        <w:ind w:firstLine="720"/>
        <w:rPr>
          <w:b/>
          <w:bCs/>
        </w:rPr>
      </w:pPr>
    </w:p>
    <w:p w14:paraId="669DE6B7" w14:textId="52A8F18A" w:rsidR="00272BC0" w:rsidRDefault="00272BC0" w:rsidP="0056618F">
      <w:pPr>
        <w:ind w:firstLine="720"/>
        <w:rPr>
          <w:b/>
          <w:bCs/>
        </w:rPr>
      </w:pPr>
    </w:p>
    <w:p w14:paraId="36472D06" w14:textId="63971C9D" w:rsidR="00272BC0" w:rsidRDefault="00272BC0" w:rsidP="0056618F">
      <w:pPr>
        <w:ind w:firstLine="720"/>
        <w:rPr>
          <w:b/>
          <w:bCs/>
        </w:rPr>
      </w:pPr>
    </w:p>
    <w:p w14:paraId="3731A048" w14:textId="05DEBD8E" w:rsidR="00272BC0" w:rsidRDefault="00272BC0" w:rsidP="0056618F">
      <w:pPr>
        <w:ind w:firstLine="720"/>
        <w:rPr>
          <w:b/>
          <w:bCs/>
        </w:rPr>
      </w:pPr>
    </w:p>
    <w:p w14:paraId="4D1AAA6E" w14:textId="1309207F" w:rsidR="00272BC0" w:rsidRDefault="00272BC0" w:rsidP="0056618F">
      <w:pPr>
        <w:ind w:firstLine="720"/>
        <w:rPr>
          <w:b/>
          <w:bCs/>
        </w:rPr>
      </w:pPr>
    </w:p>
    <w:p w14:paraId="60305624" w14:textId="39659126" w:rsidR="00272BC0" w:rsidRDefault="00272BC0" w:rsidP="0056618F">
      <w:pPr>
        <w:ind w:firstLine="720"/>
        <w:rPr>
          <w:b/>
          <w:bCs/>
        </w:rPr>
      </w:pPr>
    </w:p>
    <w:p w14:paraId="087E3221" w14:textId="6C55CEDD" w:rsidR="00272BC0" w:rsidRDefault="00272BC0" w:rsidP="0056618F">
      <w:pPr>
        <w:ind w:firstLine="720"/>
        <w:rPr>
          <w:b/>
          <w:bCs/>
        </w:rPr>
      </w:pPr>
    </w:p>
    <w:p w14:paraId="32EDDAF0" w14:textId="69F4FD54" w:rsidR="00272BC0" w:rsidRDefault="00272BC0" w:rsidP="0056618F">
      <w:pPr>
        <w:ind w:firstLine="720"/>
        <w:rPr>
          <w:b/>
          <w:bCs/>
        </w:rPr>
      </w:pPr>
    </w:p>
    <w:p w14:paraId="76A77F0A" w14:textId="12C1A8AF" w:rsidR="00272BC0" w:rsidRDefault="00272BC0" w:rsidP="0056618F">
      <w:pPr>
        <w:ind w:firstLine="720"/>
        <w:rPr>
          <w:b/>
          <w:bCs/>
        </w:rPr>
      </w:pPr>
    </w:p>
    <w:p w14:paraId="2A70F367" w14:textId="4A36883D" w:rsidR="00272BC0" w:rsidRDefault="00272BC0" w:rsidP="0056618F">
      <w:pPr>
        <w:ind w:firstLine="720"/>
        <w:rPr>
          <w:b/>
          <w:bCs/>
        </w:rPr>
      </w:pPr>
    </w:p>
    <w:p w14:paraId="2915737D" w14:textId="36FC4865" w:rsidR="00272BC0" w:rsidRDefault="00272BC0" w:rsidP="0056618F">
      <w:pPr>
        <w:ind w:firstLine="720"/>
        <w:rPr>
          <w:b/>
          <w:bCs/>
        </w:rPr>
      </w:pPr>
    </w:p>
    <w:p w14:paraId="69E17E08" w14:textId="0AACE841" w:rsidR="00272BC0" w:rsidRDefault="00272BC0" w:rsidP="0056618F">
      <w:pPr>
        <w:ind w:firstLine="720"/>
        <w:rPr>
          <w:b/>
          <w:bCs/>
        </w:rPr>
      </w:pPr>
    </w:p>
    <w:p w14:paraId="2656B5F2" w14:textId="471B0A59" w:rsidR="00272BC0" w:rsidRDefault="00272BC0" w:rsidP="0056618F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Personal selling process </w:t>
      </w:r>
    </w:p>
    <w:p w14:paraId="7368C32F" w14:textId="70129874" w:rsidR="00272BC0" w:rsidRDefault="00272BC0" w:rsidP="0056618F">
      <w:pPr>
        <w:ind w:firstLine="720"/>
        <w:rPr>
          <w:b/>
          <w:bCs/>
        </w:rPr>
      </w:pPr>
      <w:r>
        <w:rPr>
          <w:b/>
          <w:bCs/>
        </w:rPr>
        <w:t xml:space="preserve">1. Prospect and qualifying </w:t>
      </w:r>
    </w:p>
    <w:p w14:paraId="146F8E5B" w14:textId="6A9FC016" w:rsidR="00272BC0" w:rsidRDefault="00272BC0" w:rsidP="0056618F">
      <w:pPr>
        <w:ind w:firstLine="720"/>
        <w:rPr>
          <w:b/>
          <w:bCs/>
        </w:rPr>
      </w:pPr>
      <w:r>
        <w:rPr>
          <w:b/>
          <w:bCs/>
        </w:rPr>
        <w:t xml:space="preserve">2. Pre approach </w:t>
      </w:r>
    </w:p>
    <w:p w14:paraId="0F231807" w14:textId="72AF54A5" w:rsidR="00272BC0" w:rsidRDefault="00272BC0" w:rsidP="00272BC0">
      <w:pPr>
        <w:ind w:firstLine="720"/>
        <w:rPr>
          <w:b/>
          <w:bCs/>
        </w:rPr>
      </w:pPr>
      <w:r>
        <w:rPr>
          <w:b/>
          <w:bCs/>
        </w:rPr>
        <w:t>3. Approach</w:t>
      </w:r>
    </w:p>
    <w:p w14:paraId="4B4F427D" w14:textId="60926675" w:rsidR="00272BC0" w:rsidRDefault="00272BC0" w:rsidP="00272BC0">
      <w:pPr>
        <w:ind w:firstLine="720"/>
        <w:rPr>
          <w:b/>
          <w:bCs/>
        </w:rPr>
      </w:pPr>
      <w:r>
        <w:rPr>
          <w:b/>
          <w:bCs/>
        </w:rPr>
        <w:t>4. Understand needs</w:t>
      </w:r>
    </w:p>
    <w:p w14:paraId="6B717C2E" w14:textId="095D588A" w:rsidR="00272BC0" w:rsidRDefault="00272BC0" w:rsidP="00272BC0">
      <w:pPr>
        <w:ind w:firstLine="720"/>
        <w:rPr>
          <w:b/>
          <w:bCs/>
        </w:rPr>
      </w:pPr>
      <w:r>
        <w:rPr>
          <w:b/>
          <w:bCs/>
        </w:rPr>
        <w:t xml:space="preserve">5. Presentation and </w:t>
      </w:r>
      <w:proofErr w:type="spellStart"/>
      <w:r>
        <w:rPr>
          <w:b/>
          <w:bCs/>
        </w:rPr>
        <w:t>Demonstation</w:t>
      </w:r>
      <w:proofErr w:type="spellEnd"/>
    </w:p>
    <w:p w14:paraId="5D1A6EBD" w14:textId="590CE8B6" w:rsidR="00272BC0" w:rsidRDefault="00272BC0" w:rsidP="00272BC0">
      <w:pPr>
        <w:ind w:firstLine="720"/>
        <w:rPr>
          <w:b/>
          <w:bCs/>
        </w:rPr>
      </w:pPr>
      <w:r>
        <w:rPr>
          <w:b/>
          <w:bCs/>
        </w:rPr>
        <w:t xml:space="preserve">6. Objection handling </w:t>
      </w:r>
    </w:p>
    <w:p w14:paraId="5F486A5A" w14:textId="250ABE8C" w:rsidR="00272BC0" w:rsidRDefault="00272BC0" w:rsidP="00272BC0">
      <w:pPr>
        <w:ind w:firstLine="720"/>
        <w:rPr>
          <w:b/>
          <w:bCs/>
        </w:rPr>
      </w:pPr>
      <w:r>
        <w:rPr>
          <w:b/>
          <w:bCs/>
        </w:rPr>
        <w:t>7. Close</w:t>
      </w:r>
    </w:p>
    <w:p w14:paraId="283CB456" w14:textId="66740E47" w:rsidR="00272BC0" w:rsidRPr="0056618F" w:rsidRDefault="00272BC0" w:rsidP="00272BC0">
      <w:pPr>
        <w:ind w:firstLine="720"/>
        <w:rPr>
          <w:b/>
          <w:bCs/>
        </w:rPr>
      </w:pPr>
      <w:r>
        <w:rPr>
          <w:b/>
          <w:bCs/>
        </w:rPr>
        <w:t>8. Follow up and Service.</w:t>
      </w:r>
    </w:p>
    <w:sectPr w:rsidR="00272BC0" w:rsidRPr="00566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839F1"/>
    <w:multiLevelType w:val="multilevel"/>
    <w:tmpl w:val="39F4A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8279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8F"/>
    <w:rsid w:val="00272BC0"/>
    <w:rsid w:val="00472AA7"/>
    <w:rsid w:val="0056618F"/>
    <w:rsid w:val="00C46C18"/>
    <w:rsid w:val="00E2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3818"/>
  <w15:chartTrackingRefBased/>
  <w15:docId w15:val="{B394AE6B-D9FD-4E71-92ED-83FA9150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6618F"/>
    <w:rPr>
      <w:b/>
      <w:bCs/>
    </w:rPr>
  </w:style>
  <w:style w:type="character" w:styleId="Emphasis">
    <w:name w:val="Emphasis"/>
    <w:basedOn w:val="DefaultParagraphFont"/>
    <w:uiPriority w:val="20"/>
    <w:qFormat/>
    <w:rsid w:val="005661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Pendharkar</dc:creator>
  <cp:keywords/>
  <dc:description/>
  <cp:lastModifiedBy>Atharva Pendharkar</cp:lastModifiedBy>
  <cp:revision>2</cp:revision>
  <dcterms:created xsi:type="dcterms:W3CDTF">2022-10-05T08:03:00Z</dcterms:created>
  <dcterms:modified xsi:type="dcterms:W3CDTF">2022-10-05T09:38:00Z</dcterms:modified>
</cp:coreProperties>
</file>