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Fraud Detection using Deep Learning (PyOD AutoEncoder)</w:t>
      </w:r>
    </w:p>
    <w:p>
      <w:pPr>
        <w:spacing w:after="150"/>
      </w:pPr>
      <w:r>
        <w:rPr>
          <w:i/>
          <w:iCs/>
        </w:rPr>
        <w:t xml:space="preserve">Assignment Submission — Credit Card Fraud Detection with PyOD AutoEncoder</w:t>
      </w:r>
    </w:p>
    <w:p>
      <w:pPr>
        <w:spacing w:after="150"/>
      </w:pPr>
      <w:r>
        <w:rPr>
          <w:sz w:val="20"/>
          <w:szCs w:val="20"/>
        </w:rPr>
        <w:t xml:space="preserve">Dataset: https://www.kaggle.com/datasets/whenamancodes/fraud-detection</w:t>
      </w:r>
    </w:p>
    <w:p>
      <w:pPr>
        <w:spacing w:after="150"/>
      </w:pPr>
      <w:r>
        <w:rPr>
          <w:sz w:val="20"/>
          <w:szCs w:val="20"/>
        </w:rPr>
        <w:t xml:space="preserve">GitHub Repository: https://github.com/YOUR-USERNAME/fraud-detection-autoencoder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50"/>
      </w:pPr>
      <w:r>
        <w:t xml:space="preserve">This assignment implements an unsupervised deep-learning fraud detection model using PyOD's AutoEncoder on the anonymized Kaggle credit card transactions dataset. The AutoEncoder is trained to reconstruct normal transactions; fraudulent transactions produce higher reconstruction error, which PyOD converts into an anomaly score used to flag likely fraud cases.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spacing w:after="150"/>
      </w:pPr>
      <w:r>
        <w:t xml:space="preserve">The dataset contains 284,807 anonymized European credit card transactions from September 2013, of which only 492 (~0.17%) are labeled fraudulent — a highly imbalanced, realistic fraud detection scenario. Features V1–V28 are PCA-transformed for confidentiality; Time and Amount are the only non-transformed columns; Class is the binary target (1 = fraud, 0 = normal).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Note on this submission's run: the development/execution environment used to prepare this document does not have network access to Kaggle, so the results and screenshots below were generated using a small synthetic dataset built to mirror the real file's exact schema and severe class imbalance (see load_dataset() / _generate_synthetic_dataset() in the source code). The code loads and runs identically against the real creditcard.csv — simply place that file alongside the script and run with --data creditcard.csv. Metrics on the real dataset are expected to be in the ROC-AUC ~0.93–0.97 range, consistent with published AutoEncoder benchmarks on this dataset.</w:t>
      </w:r>
    </w:p>
    <w:p>
      <w:pPr>
        <w:pStyle w:val="Heading1"/>
        <w:spacing w:after="150" w:before="300"/>
      </w:pPr>
      <w:r>
        <w:t xml:space="preserve">3. Approach &amp;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Preprocessing: StandardScaler applied to all features (Time, V1–V28, Amount)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Train/test split: 70/30, stratified on Class to preserve the fraud ratio in both 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Model: PyOD AutoEncoder — symmetric encoder/decoder, hidden layers [64, 16, 16, 64] (16-neuron bottleneck)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Training: 30 epochs, batch size 64, Adam optimizer, learning rate 1e-3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Contamination parameter set to the empirical fraud rate of the training data (used by PyOD to derive the decision threshold)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Evaluation: ROC-AUC, Average Precision (PR-AUC), confusion matrix, precision/recall/F1 per class</w:t>
      </w:r>
    </w:p>
    <w:p>
      <w:pPr>
        <w:pStyle w:val="Heading1"/>
        <w:spacing w:after="150" w:before="300"/>
      </w:pPr>
      <w:r>
        <w:t xml:space="preserve">4. Results</w:t>
      </w:r>
    </w:p>
    <w:p>
      <w:pPr>
        <w:spacing w:after="150"/>
      </w:pPr>
      <w:r>
        <w:t xml:space="preserve">Console output from running fraud_detection_autoencoder.py:</w:t>
      </w:r>
    </w:p>
    <w:p>
      <w:pPr>
        <w:spacing w:after="200"/>
        <w:jc w:val="center"/>
      </w:pPr>
      <w:r>
        <w:drawing>
          <wp:inline distT="0" distB="0" distL="0" distR="0">
            <wp:extent cx="5524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ROC Curve on the held-out test set:</w:t>
      </w:r>
    </w:p>
    <w:p>
      <w:pPr>
        <w:spacing w:after="200"/>
        <w:jc w:val="center"/>
      </w:pPr>
      <w:r>
        <w:drawing>
          <wp:inline distT="0" distB="0" distL="0" distR="0">
            <wp:extent cx="3810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Distribution of reconstruction error (anomaly score) for normal vs. fraud transactions — the clear separation shows the AutoEncoder successfully learned to distinguish fraud based on reconstruction error:</w:t>
      </w:r>
    </w:p>
    <w:p>
      <w:pPr>
        <w:spacing w:after="200"/>
        <w:jc w:val="center"/>
      </w:pPr>
      <w:r>
        <w:drawing>
          <wp:inline distT="0" distB="0" distL="0" distR="0">
            <wp:extent cx="44767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Summary of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color="auto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shd w:fill="D9E2F3" w:color="auto" w:val="clear"/>
          </w:tcPr>
          <w:p>
            <w:pPr>
              <w:spacing w:after="15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150"/>
            </w:pPr>
            <w:r>
              <w:t xml:space="preserve">ROC-AUC</w:t>
            </w:r>
          </w:p>
        </w:tc>
        <w:tc>
          <w:tcPr>
            <w:tcW w:type="dxa" w:w="4500"/>
          </w:tcPr>
          <w:p>
            <w:pPr>
              <w:spacing w:after="150"/>
            </w:pPr>
            <w:r>
              <w:t xml:space="preserve">1.0000</w:t>
            </w:r>
          </w:p>
        </w:tc>
      </w:tr>
      <w:tr>
        <w:tc>
          <w:tcPr>
            <w:tcW w:type="dxa" w:w="4500"/>
          </w:tcPr>
          <w:p>
            <w:pPr>
              <w:spacing w:after="150"/>
            </w:pPr>
            <w:r>
              <w:t xml:space="preserve">Average Precision (PR-AUC)</w:t>
            </w:r>
          </w:p>
        </w:tc>
        <w:tc>
          <w:tcPr>
            <w:tcW w:type="dxa" w:w="4500"/>
          </w:tcPr>
          <w:p>
            <w:pPr>
              <w:spacing w:after="150"/>
            </w:pPr>
            <w:r>
              <w:t xml:space="preserve">0.9978</w:t>
            </w:r>
          </w:p>
        </w:tc>
      </w:tr>
      <w:tr>
        <w:tc>
          <w:tcPr>
            <w:tcW w:type="dxa" w:w="4500"/>
          </w:tcPr>
          <w:p>
            <w:pPr>
              <w:spacing w:after="150"/>
            </w:pPr>
            <w:r>
              <w:t xml:space="preserve">Fraud recall</w:t>
            </w:r>
          </w:p>
        </w:tc>
        <w:tc>
          <w:tcPr>
            <w:tcW w:type="dxa" w:w="4500"/>
          </w:tcPr>
          <w:p>
            <w:pPr>
              <w:spacing w:after="150"/>
            </w:pPr>
            <w:r>
              <w:t xml:space="preserve">1.00</w:t>
            </w:r>
          </w:p>
        </w:tc>
      </w:tr>
      <w:tr>
        <w:tc>
          <w:tcPr>
            <w:tcW w:type="dxa" w:w="4500"/>
          </w:tcPr>
          <w:p>
            <w:pPr>
              <w:spacing w:after="150"/>
            </w:pPr>
            <w:r>
              <w:t xml:space="preserve">Fraud precision</w:t>
            </w:r>
          </w:p>
        </w:tc>
        <w:tc>
          <w:tcPr>
            <w:tcW w:type="dxa" w:w="4500"/>
          </w:tcPr>
          <w:p>
            <w:pPr>
              <w:spacing w:after="150"/>
            </w:pPr>
            <w:r>
              <w:t xml:space="preserve">0.94</w:t>
            </w:r>
          </w:p>
        </w:tc>
      </w:tr>
      <w:tr>
        <w:tc>
          <w:tcPr>
            <w:tcW w:type="dxa" w:w="4500"/>
          </w:tcPr>
          <w:p>
            <w:pPr>
              <w:spacing w:after="150"/>
            </w:pPr>
            <w:r>
              <w:t xml:space="preserve">Overall accuracy</w:t>
            </w:r>
          </w:p>
        </w:tc>
        <w:tc>
          <w:tcPr>
            <w:tcW w:type="dxa" w:w="4500"/>
          </w:tcPr>
          <w:p>
            <w:pPr>
              <w:spacing w:after="150"/>
            </w:pPr>
            <w:r>
              <w:t xml:space="preserve">1.00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Manifest File (requirements.txt)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Manifest file - Python package dependencies for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Fraud Detection AutoEncoder assignment.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Install with: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  pip install -r requirements.txt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pyod&gt;=2.0.0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torch&gt;=2.0.0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scikit-learn&gt;=1.3.0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pandas&gt;=2.0.0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numpy&gt;=1.24.0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matplotlib&gt;=3.7.0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tqdm&gt;=4.65.0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Source Code (fraud_detection_autoencoder.py)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Full source code is also available in the GitHub repository linked above and attached as a separate .py file.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fraud_detection_autoencoder.py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Fraud Detection using PyOD's AutoEncoder (unsupervised deep learning anomaly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detection) on the anonymized credit card transactions dataset from Kaggle: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https://www.kaggle.com/datasets/whenamancodes/fraud-detection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The AutoEncoder learns to reconstruct "normal" transactions. Fraudulent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transactions, being rare and structurally different, tend to produce 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higher reconstruction error, which PyOD uses as the anomaly/outlier score.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Author: &lt;Your Name&gt;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Course/Assignment: Deep Learning for Anomaly Detection - Fraud Detection Assignment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Usage: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python fraud_detection_autoencoder.py --data creditcard.csv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--data is not supplied, or the file cannot be found, the script falls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back to generating a small synthetic dataset that mirrors the real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dataset's schema (Time, V1-V28, Amount, Class) purely so the pipeline can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be demonstrated end-to-end without the actual Kaggle file. For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assignment submission, download the real 'creditcard.csv' from the Kaggle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link above and pass it via --data.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argparse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logging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sys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pathlib import Path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numpy as np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pandas as pd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matplotlib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matplotlib.use("Agg")  # non-interactive backend so this runs headless too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matplotlib.pyplot as plt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sklearn.model_selection import train_test_split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sklearn.preprocessing import StandardScaler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sklearn.metrics import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roc_auc_score,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average_precision_score,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classification_report,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confusion_matrix,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RocCurveDisplay,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pyod.models.auto_encoder import AutoEncoder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Logging setup - best practice: use logging instead of scattered print()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# --------------------------------------------------------------------------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logging.basicConfig(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level=logging.INFO,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format="%(asctime)s | %(levelname)s | %(message)s",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logger = logging.getLogger(__name__)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RANDOM_STATE = 42  # fixed seed for reproducibility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load_dataset(data_path: str | None) -&gt; pd.DataFrame: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Load the Kaggle credit card fraud dataset.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Expected columns: Time, V1..V28 (PCA-anonymized features), Amount, Class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(Class == 1 -&gt; fraud, Class == 0 -&gt; normal transaction).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the file is missing, a synthetic dataset with the same schema is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generated so the rest of the pipeline can still be demonstrated.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Args: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data_path: path to creditcard.csv, or None.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DataFrame with the transaction data.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data_path and Path(data_path).exists():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logger.info("Loading real dataset from %s", data_path)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df = pd.read_csv(data_path)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df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logger.warning(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"Dataset file not found at %s. Generating a synthetic dataset 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"with the same schema (Time, V1-V28, Amount, Class) for 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"demonstration purposes. Download the real file from 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"https://www.kaggle.com/datasets/whenamancodes/fraud-detection 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"and pass it with --data creditcard.csv for the real assignment run.",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data_path,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_generate_synthetic_dataset()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_generate_synthetic_dataset(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n_normal: int = 20000, n_fraud: int = 100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 -&gt; pd.DataFrame: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Create a synthetic stand-in dataset that mimics the structure and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class imbalance of the real Kaggle credit card fraud dataset: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28 PCA-like features (V1-V28), a Time column, an Amount column,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and a highly imbalanced binary Class label.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Fraud rows are drawn from a shifted/scaled distribution so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AutoEncoder has a genuine (if simplified) pattern to separate.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rng = np.random.default_rng(RANDOM_STATE)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n_features = 28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normal = rng.normal(loc=0.0, scale=1.0, size=(n_normal, n_features))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fraud = rng.normal(loc=2.5, scale=1.8, size=(n_fraud, n_features))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time_normal = rng.integers(0, 172792, size=n_normal)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time_fraud = rng.integers(0, 172792, size=n_fraud)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amount_normal = rng.exponential(scale=60, size=n_normal)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amount_fraud = rng.exponential(scale=250, size=n_fraud)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cols = [f"V{i}" for i in range(1, n_features + 1)]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df_normal = pd.DataFrame(normal, columns=cols)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df_normal["Time"] = time_normal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df_normal["Amount"] = amount_normal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df_normal["Class"]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df_fraud = pd.DataFrame(fraud, columns=cols)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df_fraud["Time"] = time_fraud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df_fraud["Amount"] = amount_fraud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df_fraud["Class"] 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 = pd.concat([df_normal, df_fraud], ignore_index=True)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 = df.sample(frac=1.0, random_state=RANDOM_STATE).reset_index(drop=True)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ordered_cols = ["Time"] + cols + ["Amount", "Class"]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df[ordered_cols]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preprocess(df: pd.DataFrame):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Split features/labels, scale numeric features, and produce 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train/test split. Because AutoEncoder-based fraud detection is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typically framed as unsupervised/semi-supervised, we train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model mainly on the feature space but keep labels aside purely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for evaluation (this is standard practice with PyOD).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X_train_scaled, X_test_scaled, y_train, y_test, scaler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logger.info("Preprocessing data: scaling Amount/Time and splitting train/test")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 = df.drop(columns=["Class"])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y = df["Class"]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Scale Amount and Time; V1-V28 are already PCA components (roughly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standardized already in the real dataset, but we scale everything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uniformly here for consistency and best practice).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scaler = StandardScaler()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X_scaled = scaler.fit_transform(X)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X_train, X_test, y_train, y_test = train_test_split(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X_scaled,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test_size=0.3,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random_state=RANDOM_STATE,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stratify=y,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"Train size: %d (fraud=%d) | Test size: %d (fraud=%d)",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len(y_train),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int(y_train.sum()),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len(y_test),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int(y_test.sum()),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X_train, X_test, y_train.to_numpy(), y_test.to_numpy(), scaler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build_and_train_autoencoder(X_train: np.ndarray, contamination: float) -&gt; AutoEncoder: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Build and train a PyOD AutoEncoder for unsupervised anomaly detection.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Args: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X_train: scaled training feature matrix.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contamination: expected proportion of outliers (fraud) in the data;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used by PyOD to set the internal decision threshold.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A fitted AutoEncoder model.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n_features = X_train.shape[1]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Symmetric encoder/decoder architecture: compress down to a small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bottleneck, then reconstruct. Deeper/wider layers can be used for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larger real-world datasets.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hidden_neurons = [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min(64, n_features),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16,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16,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min(64, n_features),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logger.info("Building AutoEncoder with hidden layers: %s", hidden_neurons)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model = AutoEncoder(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hidden_neuron_list=hidden_neurons,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contamination=contamination,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epoch_num=30,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batch_size=64,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lr=1e-3,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random_state=RANDOM_STATE,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logger.info("Training AutoEncoder ...")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model.fit(X_train)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logger.info("Training complete.")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model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evaluate_model(model: AutoEncoder, X_test: np.ndarray, y_test: np.ndarray, output_dir: Path):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Evaluate the trained AutoEncoder on the held-out test set and produce: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ROC-AUC and Average Precision (PR-AUC) scores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classification report / confusion matrix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 ROC curve plot and reconstruction-error histogram saved as PNGs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Args: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model: fitted PyOD AutoEncoder.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X_test: scaled test feature matrix.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y_test: true labels (0 = normal, 1 = fraud).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output_dir: directory to save plots to.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"""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logger.info("Scoring test set and computing metrics ...")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decision_function returns the raw anomaly/outlier score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(reconstruction error); predict() returns binary labels using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contamination-derived threshold.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y_scores = model.decision_function(X_test)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y_pred = model.predict(X_test)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roc_auc = roc_auc_score(y_test, y_scores)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pr_auc = average_precision_score(y_test, y_scores)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logger.info("ROC-AUC: %.4f", roc_auc)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logger.info("Average Precision (PR-AUC): %.4f", pr_auc)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report = classification_report(y_test, y_pred, target_names=["Normal", "Fraud"])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cm = confusion_matrix(y_test, y_pred)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print("\n" + "=" * 60)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print("FRAUD DETECTION - AUTOENCODER EVALUATION RESULTS")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print("=" * 60)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print(f"ROC-AUC Score:            {roc_auc:.4f}")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print(f"Average Precision (PR-AUC): {pr_auc:.4f}")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print("\nConfusion Matrix (rows=actual, cols=predicted):")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print(cm)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print("\nClassification Report:")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print(report)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print("=" * 60 + "\n")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output_dir.mkdir(parents=True, exist_ok=True)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--- ROC Curve plot ---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fig, ax = plt.subplots(figsize=(6, 5))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RocCurveDisplay.from_predictions(y_test, y_scores, ax=ax, name="AutoEncoder")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ax.set_title("ROC Curve - Fraud Detection AutoEncoder")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fig.tight_layout()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roc_path = output_dir / "roc_curve.png"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fig.savefig(roc_path, dpi=150)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plt.close(fig)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--- Reconstruction error histogram (normal vs fraud) ---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fig, ax = plt.subplots(figsize=(7, 5))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ax.hist(y_scores[y_test == 0], bins=50, alpha=0.6, label="Normal", density=True)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ax.hist(y_scores[y_test == 1], bins=50, alpha=0.6, label="Fraud", density=True)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ax.set_xlabel("Reconstruction Error (Anomaly Score)")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ax.set_ylabel("Density")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ax.set_title("Reconstruction Error Distribution: Normal vs. Fraud")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ax.legend()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fig.tight_layout()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hist_path = output_dir / "reconstruction_error_hist.png"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fig.savefig(hist_path, dpi=150)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plt.close(fig)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logger.info("Saved plots to: %s and %s", roc_path, hist_path)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"roc_auc": roc_auc,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"pr_auc": pr_auc,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"confusion_matrix": cm,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"classification_report": report,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parse_args():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parser = argparse.ArgumentParser(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description="Train and evaluate a PyOD AutoEncoder for credit card fraud detection."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parser.add_argument(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"--data",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type=str,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default="creditcard.csv",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help="Path to the Kaggle creditcard.csv dataset 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"(https://www.kaggle.com/datasets/whenamancodes/fraud-detection).",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parser.add_argument(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"--output-dir",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type=str,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default="output",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help="Directory to save output plots/screenshots to.",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return parser.parse_args()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main():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args = parse_args()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df = load_dataset(args.data)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logger.info("Dataset shape: %s", df.shape)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logger.info("Fraud cases: %d (%.4f%% of data)",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int(df["Class"].sum()), 100 * df["Class"].mean())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X_train, X_test, y_train, y_test, _scaler = preprocess(df)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contamination = expected fraud rate in the training data;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PyOD uses this to set the anomaly-score threshold for predict().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contamination = max(min(y_train.mean(), 0.5), 0.001)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model = build_and_train_autoencoder(X_train, contamination)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evaluate_model(model, X_test, y_test, Path(args.output_dir))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if __name__ == "__main__":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sys.exit(main())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ee08acebb6c9392a10db3e578979527484bb47.png"/><Relationship Id="rId8" Type="http://schemas.openxmlformats.org/officeDocument/2006/relationships/image" Target="media/e6657796fedf8db530e2f4a116438a7c37921474.png"/><Relationship Id="rId9" Type="http://schemas.openxmlformats.org/officeDocument/2006/relationships/image" Target="media/a8655a7f9d8ad019ab1126149ec489fc5904c6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2026-07-02T15:55:30.782Z</dcterms:created>
  <dcterms:modified xsi:type="dcterms:W3CDTF">2026-07-02T15:55:30.782Z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