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 TestCase scenarios for Gmail: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login with valid credentials.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login with invalid credentials.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"Forgot Password" functionality for account recovery.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login using 2-factor authentication.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login from a new device and check email for security alerts.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logout functionality on one device while logged in on another.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receiving an email in the inbox from another email account.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auto-refresh feature for new email notifications.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the proper display of email sender name, subject, and timestamp.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opening an email and ensure content and formatting are displayed correctly.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unread emails are highlighted or bolded.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search functionality with keywords in the inbox.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filter functionality (e.g., by unread, starred, or specific sender).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integration of inbox labels for categorizing emails.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the "Compose" button functionality.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sending an email with valid recipients (To, CC, and BCC).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error message when sending an email without a recipient.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sending an email with an attachment.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integration of Google Drive for large file attachments.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email delivery status (e.g., sent to valid vs. invalid email     addresses).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the integration of the rich text editor for formatting email content.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"Send Later" scheduling feature for emails.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attaching files of supported formats and sizes.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sending an email with multiple attachments.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downloading attachments in received emails.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virus scanning for attachments.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automatic filtering of spam emails into the Spam folder.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marking an email as "Not Spam" and ensure it moves to the inbox.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sending an email to spam and confirm its proper classification.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creating, editing, and deleting custom labels.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adding emails to custom labels.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sorting and filtering emails by primary, social, and promotions categories.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searching emails using sender, subject, and keywords.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advanced search filters for date range, size, and attachments.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search results across inbox, spam, and trash folders.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grouping emails with the same subject into a thread.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replying to a specific email in a thread.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forwarding an individual email from a thread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saving an email as a draft.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editing and sending a draft email.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auto-save functionality while composing an email.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moving an email to the Trash folder.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restoring an email from the Trash to the inbox.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permanent deletion of emails from the Trash folder.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email notifications on desktop and mobile devices.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disabling and re-enabling notifications.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updating profile picture and user details.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enabling vacation responder for automatic replies.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changing Gmail themes and layout customization.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synchronization between the Gmail web interface and the mobile app.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