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Analyst Documentation Pack</w:t>
      </w:r>
    </w:p>
    <w:p>
      <w:r>
        <w:rPr>
          <w:b/>
          <w:sz w:val="32"/>
        </w:rPr>
        <w:t>RiskLens — Trading Book Risk &amp; Controls</w:t>
      </w:r>
    </w:p>
    <w:p>
      <w:r>
        <w:rPr>
          <w:i/>
        </w:rPr>
        <w:t>Grounded strictly in implemented functionality (Modules 1-11). No invented capabilities.</w:t>
      </w:r>
    </w:p>
    <w:p>
      <w:r>
        <w:br w:type="page"/>
      </w:r>
    </w:p>
    <w:p>
      <w:pPr>
        <w:pStyle w:val="Heading1"/>
      </w:pPr>
      <w:r>
        <w:t>Part A — Business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8"/>
              </w:rPr>
              <w:t>BR ID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Stakeholder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Business Need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Business Value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Senior Risk Manager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Single daily view of portfolio value and headline risk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Calculate and report portfolio market value, 99% VaR, and 99% ES daily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Timely oversight without manual spreadsheet consolidation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Market Risk Analyst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Understand which desks/factors drive exposure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Calculate position/desk-level Delta, Gamma, Vega, DV01, CS01 and exposure by desk/asset class/issuer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Supports risk-driver analysis and hedging decisions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Market Risk Analyst / Senior Risk Manager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Explain why portfolio value changed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Attribute actual daily P&amp;L to Delta, Gamma, Vega, Rates, Credit, FX, and report unexplained residual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Confidence in the risk model; supports P&amp;L sign-off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Senior Risk Manager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Understand losses under severe but plausible moves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Calculate P&amp;L impact under defined illustrative stress scenarios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Supports risk appetite / contingency planning discussions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Senior Risk Manager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Know when exposures exceed approved thresholds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Compare VaR, DV01, CS01, issuer concentration, stress loss against configured limits with GREEN/AMBER/RED status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Early warning, supports risk governance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Business Analyst / Controls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Assurance risk numbers are based on trustworthy data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Run data quality/reconciliation controls and report pass/fail status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Reduces risk of decisions on bad data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Senior Risk Manager / Controls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Repeatable way to investigate a breach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Provide a structured breach investigation workflow (data quality -&gt; reconciliation -&gt; exposure comparison -&gt; contributors -&gt; market drivers)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Faster, more consistent investigation; documented reasoning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Market Risk Analyst / Business Analyst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FRTB literacy without a capital engine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Map positions to FRTB risk classes and relevant sensitivities, with no capital calculation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Builds FRTB familiarity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All three personas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Access risk results without direct DB/spreadsheet access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Expose results via an API and a role-relevant dashboard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Self-service access, single source of truth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Business Analyst / Controls / Technology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Confidence calculations are correct before being relied upon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Provide an automated test suite and a documented UAT process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Reduces defect risk; audit trail of validation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High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 — Functional Requirements / User Stories</w:t>
      </w:r>
    </w:p>
    <w:p>
      <w:pPr>
        <w:pStyle w:val="Heading3"/>
      </w:pPr>
      <w:r>
        <w:t>FR-01 (-&gt; BR-01)</w:t>
      </w:r>
    </w:p>
    <w:p>
      <w:r>
        <w:rPr>
          <w:i/>
        </w:rPr>
        <w:t>As a Senior Risk Manager, I want to see portfolio value and 99% VaR/ES each day, so that I can assess risk before the morning meeting.</w:t>
      </w:r>
    </w:p>
    <w:p>
      <w:r>
        <w:rPr>
          <w:b/>
        </w:rPr>
        <w:t xml:space="preserve">GIVEN </w:t>
      </w:r>
      <w:r>
        <w:t>the EOD pipeline has run for today's as_of_date</w:t>
      </w:r>
    </w:p>
    <w:p>
      <w:r>
        <w:rPr>
          <w:b/>
        </w:rPr>
        <w:t xml:space="preserve">WHEN </w:t>
      </w:r>
      <w:r>
        <w:t>I open the Executive Dashboard</w:t>
      </w:r>
    </w:p>
    <w:p>
      <w:r>
        <w:rPr>
          <w:b/>
        </w:rPr>
        <w:t xml:space="preserve">THEN </w:t>
      </w:r>
      <w:r>
        <w:t>Portfolio Value, 99% VaR and 99% ES tiles match /risk/summary and /risk/var</w:t>
      </w:r>
    </w:p>
    <w:p>
      <w:pPr>
        <w:pStyle w:val="Heading3"/>
      </w:pPr>
      <w:r>
        <w:t>FR-02 (-&gt; BR-02)</w:t>
      </w:r>
    </w:p>
    <w:p>
      <w:r>
        <w:rPr>
          <w:i/>
        </w:rPr>
        <w:t>As a Market Risk Analyst, I want to see Delta/Gamma/Vega/DV01/CS01 aggregated by desk and asset class, so that I can identify where risk concentrates.</w:t>
      </w:r>
    </w:p>
    <w:p>
      <w:r>
        <w:rPr>
          <w:b/>
        </w:rPr>
        <w:t xml:space="preserve">GIVEN </w:t>
      </w:r>
      <w:r>
        <w:t>sensitivities are persisted for today</w:t>
      </w:r>
    </w:p>
    <w:p>
      <w:r>
        <w:rPr>
          <w:b/>
        </w:rPr>
        <w:t xml:space="preserve">WHEN </w:t>
      </w:r>
      <w:r>
        <w:t>I open Risk Explorer -&gt; "By Desk"</w:t>
      </w:r>
    </w:p>
    <w:p>
      <w:r>
        <w:rPr>
          <w:b/>
        </w:rPr>
        <w:t xml:space="preserve">THEN </w:t>
      </w:r>
      <w:r>
        <w:t>only metrics applicable to that desk's asset classes are populated (e.g. DV01/CS01 for Fixed Income, Delta/Gamma/Vega for Equities), matching /risk/sensitivities?group_by=desk</w:t>
      </w:r>
    </w:p>
    <w:p>
      <w:pPr>
        <w:pStyle w:val="Heading3"/>
      </w:pPr>
      <w:r>
        <w:t>FR-03 (-&gt; BR-02)</w:t>
      </w:r>
    </w:p>
    <w:p>
      <w:r>
        <w:rPr>
          <w:i/>
        </w:rPr>
        <w:t>As a Market Risk Analyst, I want to see the largest issuer concentrations, so that I can flag single-name risk invisible at desk level.</w:t>
      </w:r>
    </w:p>
    <w:p>
      <w:r>
        <w:rPr>
          <w:b/>
        </w:rPr>
        <w:t xml:space="preserve">GIVEN </w:t>
      </w:r>
      <w:r>
        <w:t>position valuations are persisted</w:t>
      </w:r>
    </w:p>
    <w:p>
      <w:r>
        <w:rPr>
          <w:b/>
        </w:rPr>
        <w:t xml:space="preserve">WHEN </w:t>
      </w:r>
      <w:r>
        <w:t>issuer concentration is queried</w:t>
      </w:r>
    </w:p>
    <w:p>
      <w:r>
        <w:rPr>
          <w:b/>
        </w:rPr>
        <w:t xml:space="preserve">THEN </w:t>
      </w:r>
      <w:r>
        <w:t>issuers are ranked by gross exposure summed across all books, not one book at a time</w:t>
      </w:r>
    </w:p>
    <w:p>
      <w:pPr>
        <w:pStyle w:val="Heading3"/>
      </w:pPr>
      <w:r>
        <w:t>FR-04 (-&gt; BR-03)</w:t>
      </w:r>
    </w:p>
    <w:p>
      <w:r>
        <w:rPr>
          <w:i/>
        </w:rPr>
        <w:t>As a Market Risk Analyst, I want to see actual P&amp;L broken into Delta/Gamma/Vega/Rates/Credit/FX/Residual, so that I don't have to re-derive the explanation manually.</w:t>
      </w:r>
    </w:p>
    <w:p>
      <w:r>
        <w:rPr>
          <w:b/>
        </w:rPr>
        <w:t xml:space="preserve">GIVEN </w:t>
      </w:r>
      <w:r>
        <w:t>a complete historical scenario date exists</w:t>
      </w:r>
    </w:p>
    <w:p>
      <w:r>
        <w:rPr>
          <w:b/>
        </w:rPr>
        <w:t xml:space="preserve">WHEN </w:t>
      </w:r>
      <w:r>
        <w:t>I open P&amp;L &amp; Stress</w:t>
      </w:r>
    </w:p>
    <w:p>
      <w:r>
        <w:rPr>
          <w:b/>
        </w:rPr>
        <w:t xml:space="preserve">THEN </w:t>
      </w:r>
      <w:r>
        <w:t>the waterfall's components sum exactly to the Actual P&amp;L total, with Explained % displayed</w:t>
      </w:r>
    </w:p>
    <w:p>
      <w:pPr>
        <w:pStyle w:val="Heading3"/>
      </w:pPr>
      <w:r>
        <w:t>FR-05 (-&gt; BR-04)</w:t>
      </w:r>
    </w:p>
    <w:p>
      <w:r>
        <w:rPr>
          <w:i/>
        </w:rPr>
        <w:t>As a Senior Risk Manager, I want to see P&amp;L under four stress scenarios, so that I can assess tail risk beyond VaR's historical window.</w:t>
      </w:r>
    </w:p>
    <w:p>
      <w:r>
        <w:rPr>
          <w:b/>
        </w:rPr>
        <w:t xml:space="preserve">GIVEN </w:t>
      </w:r>
      <w:r>
        <w:t>scenarios are defined in config/stress_scenarios.json</w:t>
      </w:r>
    </w:p>
    <w:p>
      <w:r>
        <w:rPr>
          <w:b/>
        </w:rPr>
        <w:t xml:space="preserve">WHEN </w:t>
      </w:r>
      <w:r>
        <w:t>I view the scenario comparison chart</w:t>
      </w:r>
    </w:p>
    <w:p>
      <w:r>
        <w:rPr>
          <w:b/>
        </w:rPr>
        <w:t xml:space="preserve">THEN </w:t>
      </w:r>
      <w:r>
        <w:t>the Combined scenario shows a larger loss than every single-factor scenario</w:t>
      </w:r>
    </w:p>
    <w:p>
      <w:pPr>
        <w:pStyle w:val="Heading3"/>
      </w:pPr>
      <w:r>
        <w:t>FR-06 (-&gt; BR-05)</w:t>
      </w:r>
    </w:p>
    <w:p>
      <w:r>
        <w:rPr>
          <w:i/>
        </w:rPr>
        <w:t>As a Senior Risk Manager, I want to see each limit show GREEN/AMBER/RED, so that I can see what needs attention immediately.</w:t>
      </w:r>
    </w:p>
    <w:p>
      <w:r>
        <w:rPr>
          <w:b/>
        </w:rPr>
        <w:t xml:space="preserve">GIVEN </w:t>
      </w:r>
      <w:r>
        <w:t>limits are configured with a limit_value and warning_pct</w:t>
      </w:r>
    </w:p>
    <w:p>
      <w:r>
        <w:rPr>
          <w:b/>
        </w:rPr>
        <w:t xml:space="preserve">WHEN </w:t>
      </w:r>
      <w:r>
        <w:t>I open Limits &amp; Breach Investigation</w:t>
      </w:r>
    </w:p>
    <w:p>
      <w:r>
        <w:rPr>
          <w:b/>
        </w:rPr>
        <w:t xml:space="preserve">THEN </w:t>
      </w:r>
      <w:r>
        <w:t>status is RED (&gt;=100%), AMBER (&gt;=warning_pct), or GREEN, matching /risk/limits</w:t>
      </w:r>
    </w:p>
    <w:p>
      <w:pPr>
        <w:pStyle w:val="Heading3"/>
      </w:pPr>
      <w:r>
        <w:t>FR-07 (-&gt; BR-06)</w:t>
      </w:r>
    </w:p>
    <w:p>
      <w:r>
        <w:rPr>
          <w:i/>
        </w:rPr>
        <w:t>As a Controls user, I want to see pass/fail status and severity for every control, so that I can confirm today's numbers before relying on them.</w:t>
      </w:r>
    </w:p>
    <w:p>
      <w:r>
        <w:rPr>
          <w:b/>
        </w:rPr>
        <w:t xml:space="preserve">GIVEN </w:t>
      </w:r>
      <w:r>
        <w:t>the EOD pipeline has run all 9 controls</w:t>
      </w:r>
    </w:p>
    <w:p>
      <w:r>
        <w:rPr>
          <w:b/>
        </w:rPr>
        <w:t xml:space="preserve">WHEN </w:t>
      </w:r>
      <w:r>
        <w:t>I open Data Quality/Controls</w:t>
      </w:r>
    </w:p>
    <w:p>
      <w:r>
        <w:rPr>
          <w:b/>
        </w:rPr>
        <w:t xml:space="preserve">THEN </w:t>
      </w:r>
      <w:r>
        <w:t>each shows status, severity, and expandable exception details</w:t>
      </w:r>
    </w:p>
    <w:p>
      <w:pPr>
        <w:pStyle w:val="Heading3"/>
      </w:pPr>
      <w:r>
        <w:t>FR-08 (-&gt; BR-07)</w:t>
      </w:r>
    </w:p>
    <w:p>
      <w:r>
        <w:rPr>
          <w:i/>
        </w:rPr>
        <w:t>As a Senior Risk Manager, I want to see a structured output for any RED breach, so that I can quickly judge genuine risk vs. data issue.</w:t>
      </w:r>
    </w:p>
    <w:p>
      <w:r>
        <w:rPr>
          <w:b/>
        </w:rPr>
        <w:t xml:space="preserve">GIVEN </w:t>
      </w:r>
      <w:r>
        <w:t>a limit is RED</w:t>
      </w:r>
    </w:p>
    <w:p>
      <w:r>
        <w:rPr>
          <w:b/>
        </w:rPr>
        <w:t xml:space="preserve">WHEN </w:t>
      </w:r>
      <w:r>
        <w:t>breach investigation runs</w:t>
      </w:r>
    </w:p>
    <w:p>
      <w:r>
        <w:rPr>
          <w:b/>
        </w:rPr>
        <w:t xml:space="preserve">THEN </w:t>
      </w:r>
      <w:r>
        <w:t>it reports Data Quality, Reconciliation, prior-vs-current exposure, top contributors, market drivers, and a preliminary assessment</w:t>
      </w:r>
    </w:p>
    <w:p>
      <w:pPr>
        <w:pStyle w:val="Heading3"/>
      </w:pPr>
      <w:r>
        <w:t>FR-09 (-&gt; BR-08)</w:t>
      </w:r>
    </w:p>
    <w:p>
      <w:r>
        <w:rPr>
          <w:i/>
        </w:rPr>
        <w:t>As a Market Risk Analyst, I want to see each position's FRTB risk class and sensitivity, so that I can build FRTB familiarity without a capital engine.</w:t>
      </w:r>
    </w:p>
    <w:p>
      <w:r>
        <w:rPr>
          <w:b/>
        </w:rPr>
        <w:t xml:space="preserve">GIVEN </w:t>
      </w:r>
      <w:r>
        <w:t>sensitivities exist for all positions</w:t>
      </w:r>
    </w:p>
    <w:p>
      <w:r>
        <w:rPr>
          <w:b/>
        </w:rPr>
        <w:t xml:space="preserve">WHEN </w:t>
      </w:r>
      <w:r>
        <w:t>I filter FRTB Explorer by risk class</w:t>
      </w:r>
    </w:p>
    <w:p>
      <w:r>
        <w:rPr>
          <w:b/>
        </w:rPr>
        <w:t xml:space="preserve">THEN </w:t>
      </w:r>
      <w:r>
        <w:t>only matching rows appear and no capital figure is shown anywhere on the page</w:t>
      </w:r>
    </w:p>
    <w:p>
      <w:pPr>
        <w:pStyle w:val="Heading3"/>
      </w:pPr>
      <w:r>
        <w:t>FR-10 (-&gt; BR-09)</w:t>
      </w:r>
    </w:p>
    <w:p>
      <w:r>
        <w:rPr>
          <w:i/>
        </w:rPr>
        <w:t>As a any dashboard user, I want to get risk results via an API rather than direct DB access, so that presentation stays decoupled from the data layer.</w:t>
      </w:r>
    </w:p>
    <w:p>
      <w:r>
        <w:rPr>
          <w:b/>
        </w:rPr>
        <w:t xml:space="preserve">GIVEN </w:t>
      </w:r>
      <w:r>
        <w:t>the API is running</w:t>
      </w:r>
    </w:p>
    <w:p>
      <w:r>
        <w:rPr>
          <w:b/>
        </w:rPr>
        <w:t xml:space="preserve">WHEN </w:t>
      </w:r>
      <w:r>
        <w:t>a GET request hits a documented endpoint</w:t>
      </w:r>
    </w:p>
    <w:p>
      <w:r>
        <w:rPr>
          <w:b/>
        </w:rPr>
        <w:t xml:space="preserve">THEN </w:t>
      </w:r>
      <w:r>
        <w:t>a JSON response matches the underlying query, or a 404/422/500 is returned appropriately</w:t>
      </w:r>
    </w:p>
    <w:p>
      <w:pPr>
        <w:pStyle w:val="Heading3"/>
      </w:pPr>
      <w:r>
        <w:t>FR-11 (-&gt; BR-10)</w:t>
      </w:r>
    </w:p>
    <w:p>
      <w:r>
        <w:rPr>
          <w:i/>
        </w:rPr>
        <w:t>As a Business Analyst, I want to have an automated test suite, so that regressions are caught before they reach production numbers.</w:t>
      </w:r>
    </w:p>
    <w:p>
      <w:r>
        <w:rPr>
          <w:b/>
        </w:rPr>
        <w:t xml:space="preserve">GIVEN </w:t>
      </w:r>
      <w:r>
        <w:t>tests/ exists</w:t>
      </w:r>
    </w:p>
    <w:p>
      <w:r>
        <w:rPr>
          <w:b/>
        </w:rPr>
        <w:t xml:space="preserve">WHEN </w:t>
      </w:r>
      <w:r>
        <w:t>pytest runs</w:t>
      </w:r>
    </w:p>
    <w:p>
      <w:r>
        <w:rPr>
          <w:b/>
        </w:rPr>
        <w:t xml:space="preserve">THEN </w:t>
      </w:r>
      <w:r>
        <w:t>all unit/integration/regression tests pass, including ES&gt;=VaR, upward yields reduce a long bond's value, spread widening reduces a long corp bond's value, larger positions create larger exposure</w:t>
      </w:r>
    </w:p>
    <w:p>
      <w:pPr>
        <w:pStyle w:val="Heading3"/>
      </w:pPr>
      <w:r>
        <w:t>FR-12 (-&gt; BR-10)</w:t>
      </w:r>
    </w:p>
    <w:p>
      <w:r>
        <w:rPr>
          <w:i/>
        </w:rPr>
        <w:t>As a Business Analyst, I want to have documented UAT cases, so that business users can formally sign off before go-live.</w:t>
      </w:r>
    </w:p>
    <w:p>
      <w:r>
        <w:rPr>
          <w:b/>
        </w:rPr>
        <w:t xml:space="preserve">GIVEN </w:t>
      </w:r>
      <w:r>
        <w:t>the dashboard/API are running</w:t>
      </w:r>
    </w:p>
    <w:p>
      <w:r>
        <w:rPr>
          <w:b/>
        </w:rPr>
        <w:t xml:space="preserve">WHEN </w:t>
      </w:r>
      <w:r>
        <w:t>a UAT case's steps are executed</w:t>
      </w:r>
    </w:p>
    <w:p>
      <w:r>
        <w:rPr>
          <w:b/>
        </w:rPr>
        <w:t xml:space="preserve">THEN </w:t>
      </w:r>
      <w:r>
        <w:t>the expected result is observed and Status can be marked Pass/Fail/Blocked</w:t>
      </w:r>
    </w:p>
    <w:p>
      <w:r>
        <w:br w:type="page"/>
      </w:r>
    </w:p>
    <w:p>
      <w:pPr>
        <w:pStyle w:val="Heading1"/>
      </w:pPr>
      <w:r>
        <w:t>Part C — Process / Gap Analysis</w:t>
      </w:r>
    </w:p>
    <w:p>
      <w:pPr>
        <w:pStyle w:val="Heading2"/>
      </w:pPr>
      <w:r>
        <w:t>AS-IS: Fragmented / Manual Risk Reporting</w:t>
      </w:r>
    </w:p>
    <w:p>
      <w:r>
        <w:t>Valuation done per-desk in spreadsheets with inconsistent methodology; no systematic VaR/ES for this book; risk drivers and concentrations not centrally tracked; P&amp;L moves explained anecdotally; stress testing ad hoc; limits tracked manually with inconsistent thresholds; no systematic data quality checks; breach investigation via emails/calls with no audit trail; no single source of truth; no regression testing of calculations.</w:t>
      </w:r>
    </w:p>
    <w:p>
      <w:pPr>
        <w:pStyle w:val="Heading2"/>
      </w:pPr>
      <w:r>
        <w:t>TO-BE: Integrated RiskLens Workflow</w:t>
      </w:r>
    </w:p>
    <w:p>
      <w:r>
        <w:t>One Postgres-backed pipeline computing valuation -&gt; sensitivities -&gt; VaR/ES -&gt; P&amp;L attribution -&gt; stress -&gt; limits -&gt; controls every EOD cycle, exposed through one API and one role-based dashboard, backed by an automated test suite and a documented UAT process.</w:t>
      </w:r>
    </w:p>
    <w:p>
      <w:pPr>
        <w:pStyle w:val="Heading2"/>
      </w:pPr>
      <w:r>
        <w:t>Gap Analysis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Target State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Required Change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Benefit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Risk/Dependency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Valuation manual, per-desk spreadsheets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Slow, error-prone, inconsistent methodology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Centralized valuation engine, one consistent methodology per asset class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Adopt Module 3 as sole valuation source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Consistent, faster, auditable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Depends on complete/accurate reference and market data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No systematic VaR/ES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 forward-looking tail-risk view; can't model option/bond nonlinearity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Daily full-revaluation Historical VaR/ES (472 scenarios)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Run EOD pipeline daily, persist results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More accurate than a delta-only tool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Only ~2 years of history used; needs licensed vendor in production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Risk drivers/concentration not tracked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Cross-book concentration (e.g. one issuer) missed until large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Desk-level sensitivities + cross-book issuer concentration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Adopt Module 5 + issuer concentration query as standard report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Earlier visibility of concentration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Simplified model (no curve interpolation, no bond convexity)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P&amp;L explained informally or not at all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Can't tell 'market moved' from 'model is wrong'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Automated Actual/Explained/Residual attribution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Run Module 6a in EOD; review Residual daily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Faster, defensible explanation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Residual expected non-trivial on big-move days (no convexity) - needs a tolerance, not a hard pass/fail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No stress testing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 view of severe-but-plausible loss beyond VaR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4 configurable stress scenarios, run automatically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Maintain config/stress_scenarios.json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Concrete numbers for risk appetite discussions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Scenarios are illustrative, not calibrated to any real crisis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Limits tracked manually, inconsistent thresholds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Breaches/near-breaches missed or spotted late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Automated GREEN/AMBER/RED across 5 limit types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Maintain config/risk_limits.json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Consistent, timely detection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Only 5 illustrative limits configured; real desk/product limits still needed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No systematic data quality checks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Bad data can silently distort risk numbers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9 automated controls every EOD cycle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Review Data Quality page before trusting other pages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Proven to catch injected bad data (Module 7 demo)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Controls only as good as what's defined (see Part E gaps)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Breach investigation ad hoc (email/calls)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Inconsistent, slow, no audit trail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Structured, repeatable investigation workflow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Run breach_investigation.py as first response to RED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Faster, more consistent, defensible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'Prior exposure' is a proxy - single snapshot design, not real T-1 vs T positions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Risk numbers scattered, no single source of truth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Duplicated reconciliation effort between teams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Single DB + API + 6-page dashboard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Point consumers at API/dashboard, not ad hoc extracts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Faster access, less reconciliation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 authentication implemented - not production-ready as-is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No regression testing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Silent calculation breaks (this happened: a floating-point VaR bug)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40-test automated suite + 15-case UAT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Run tests before relying on any code change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Faster defect detection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Suite covers what's built to date; needs extending as scope grows</w:t>
            </w:r>
          </w:p>
        </w:tc>
      </w:tr>
    </w:tbl>
    <w:p/>
    <w:p>
      <w:r>
        <w:br w:type="page"/>
      </w:r>
    </w:p>
    <w:p>
      <w:pPr>
        <w:pStyle w:val="Heading1"/>
      </w:pPr>
      <w:r>
        <w:t>Part D — Data Dictionary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Business Definition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Transformation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Validation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position_id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Unique netted position (book+instrument+date)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Position-keeping system (Module 1)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 (surrogate key)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positions table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Uniqueness; FK into books/instruments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book_id / desk_id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Sub-ledger and org unit a position belongs to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Reference data (Module 1)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books/desks tables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FK books-&gt;desks, positions-&gt;books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instrument_id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Security/contract held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Reference data (Module 1)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 (static attributes)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instruments table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Uniqueness; FK issuer_id, underlying_instrument_id; asset_class in allowed set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Market Value (market_value_usd)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Current worth, USD, computed not input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3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qty x price / DCF / Black-Scholes, then FX-converted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position_valuations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Fresh-recompute vs. persisted control; gross &gt;= |net|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Risk Factor (risk_factor_id/type)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Market observable driving value change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Yahoo Finance/FRED (real) or synthetic - Module 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Normalized to common schema; changes as log-return/bp/vol-point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market_data (levels; changes stay CSV)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Duplicate/invalid-value/outlier checks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VaR (Historical 95%/99%)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Loss not expected to be exceeded at confidence, 1-day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4, 472 real scenarios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Order-statistic: k-th worst scenario P&amp;L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risk_results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VaR(99%) &gt;= VaR(95%)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ES (95%/99%)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Average loss beyond the VaR threshold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Mean of k worst scenarios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risk_results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ES &gt;= VaR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$ P&amp;L per $1 underlying move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Black-Scholes N(d1) (options); direct (equity)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sensitivities.delta (NULL for bonds/FX)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Call in [0,1], Put in [-1,0]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Vega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$ P&amp;L per 1 vol-point move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Black-Scholes vega, scaled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sensitivities.vega (NULL non-options)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Vega &gt;= 0 -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DV01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$ loss per 1bp yield rise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Bump-and-reprice vs. Module 3 DCF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sensitivities.dv01 (NULL non-bonds)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Sign matches long/short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CS01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$ loss per 1bp spread widening (corp bonds only)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Bump-and-reprice spread leg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sensitivities.cs01 (NULL non-corp-bonds)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Sign matches long/short; = DV01 for same bond (documented simplification)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Stress Loss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Hypothetical P&amp;L under a defined scenario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6b, config/stress_scenarios.json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Per-type shock, full revaluation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stress_results, risk_results (totals)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Combined &gt; every single-factor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P&amp;L (Actual/Explained/Residual)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Actual = full-reval move; Explained = sensitivities x changes; Residual = gap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6a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See Module 6a methodology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pnl_attribution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Actual = Explained+Residual (construction); bottom-up=top-down - tested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Limit Utilization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Actual/limit, and resulting status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Computed at query time - Module 7a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risk_limits (config) joined to risk_results (actual)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Query-time only - API /risk/limits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Threshold boundary tests; JPM-RED regression test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Control Status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PASS/WARN/FAIL, severity, exception details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Derived - Module 7b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Control-specific logic per check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control_results (details as JSONB)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Demonstrated FAIL on injected bad data, PASS on real data</w:t>
            </w:r>
          </w:p>
        </w:tc>
      </w:tr>
    </w:tbl>
    <w:p/>
    <w:p>
      <w:r>
        <w:br w:type="page"/>
      </w:r>
    </w:p>
    <w:p>
      <w:pPr>
        <w:pStyle w:val="Heading1"/>
      </w:pPr>
      <w:r>
        <w:t>Part E — Traceability Matrix</w:t>
      </w:r>
    </w:p>
    <w:p>
      <w:r>
        <w:t>Gaps are flagged explicitly rather than assumed covered.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8"/>
              </w:rPr>
              <w:t>BR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FR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Test Coverage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UAT Coverage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Gap?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valuation.py, var_es.py, api.py,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test_real_portfolio_valuation_matches_persisted_output, test_var_99_gte_var_95...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UAT-01, UAT-02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sensitivities.py, api.py,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test_fixed_income_desk_carries_all_dv01, delta/vega tests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UAT-03, UAT-04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Partial - no test for CS01-by-desk or the asset-class grouping path specifically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valuation.py (issuer_concentration), sql/queries.sql Q3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Gap - no automated test or dedicated UAT case for the ranking itself; only indirectly touched by the JPM limit regression test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pnl_attribution.py, api.py,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test_pnl_actual_equals_explained_plus_residual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UAT-05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stress_testing.py,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test_combined_stress_scenario_is_worse_than_any_single_factor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UAT-06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risk_limits.py, api.py,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test_classify_status_thresholds, test_jpm_issuer_concentration_breach_is_detected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UAT-07, UAT-08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data_quality.py, api.py,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Duplicate + missing-market-data tests only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UAT-09, UAT-10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Gap - 5 of 9 controls (missing required fields, invalid mappings, stale market data, outlier values, market-value reconciliation) have no dedicated pytest assertion, verified only via the module's own demo run and UAT-10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breach_investigation.py,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UAT-07 (partial - confirms a breach appears, not the full 6-step output)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Gap - no automated test of the investigation workflow at all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frtb_mapping.py, api.py, dashboard.py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 (script has an internal assert, not a pytest test)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UAT-11, UAT-12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Gap - no tests/test_frtb.py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api.py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UAT-13, UAT-14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Gap - no automated API tests (e.g. FastAPI TestClient); verified only by manual curl during development and UAT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tests/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(is the coverage)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 (self-referential)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docs/UAT_cases.md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(is the coverage)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Net Honest Assessment</w:t>
      </w:r>
    </w:p>
    <w:p>
      <w:r>
        <w:t>Core calculation logic (valuation, VaR/ES, sensitivities, P&amp;L attribution, stress, limit classification) has solid unit/integration/regression coverage. The application and workflow layer (API, breach investigation, FRTB explorer, 5 of 9 controls, issuer concentration ranking) is verified manually/via UAT but not by automated tests - a real gap worth closing (tests/test_api.py, tests/test_frtb.py, tests/test_breach_investigation.py) before treating this as production-grade rather than a portfolio project.</w:t>
      </w:r>
    </w:p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