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CDB9" w14:textId="59875333" w:rsidR="0013691F" w:rsidRDefault="0013691F" w:rsidP="0013691F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BA03DB">
        <w:rPr>
          <w:rFonts w:ascii="Times New Roman" w:hAnsi="Times New Roman" w:cs="Times New Roman"/>
          <w:sz w:val="28"/>
          <w:szCs w:val="28"/>
        </w:rPr>
        <w:t>Runge-Kutta 2</w:t>
      </w:r>
      <w:r w:rsidR="00BA03DB" w:rsidRPr="00BA03DB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BA03DB">
        <w:rPr>
          <w:rFonts w:ascii="Times New Roman" w:hAnsi="Times New Roman" w:cs="Times New Roman"/>
          <w:sz w:val="28"/>
          <w:szCs w:val="28"/>
        </w:rPr>
        <w:t xml:space="preserve"> </w:t>
      </w:r>
      <w:r w:rsidR="00915D67">
        <w:rPr>
          <w:rFonts w:ascii="Times New Roman" w:hAnsi="Times New Roman" w:cs="Times New Roman"/>
          <w:sz w:val="28"/>
          <w:szCs w:val="28"/>
        </w:rPr>
        <w:t>order</w:t>
      </w:r>
      <w:r w:rsidR="00BA03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3F15DE" w14:textId="77777777" w:rsidR="0013691F" w:rsidRPr="00C64156" w:rsidRDefault="0013691F" w:rsidP="0013691F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0136A019" w14:textId="66B176CE" w:rsid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 w:rsidR="00915D67">
        <w:rPr>
          <w:rFonts w:ascii="Times New Roman" w:hAnsi="Times New Roman" w:cs="Times New Roman"/>
        </w:rPr>
        <w:t>Runge-Kutta 2</w:t>
      </w:r>
      <w:r w:rsidR="00915D67" w:rsidRPr="00915D67">
        <w:rPr>
          <w:rFonts w:ascii="Times New Roman" w:hAnsi="Times New Roman" w:cs="Times New Roman"/>
          <w:vertAlign w:val="superscript"/>
        </w:rPr>
        <w:t>nd</w:t>
      </w:r>
      <w:r w:rsidR="00915D67">
        <w:rPr>
          <w:rFonts w:ascii="Times New Roman" w:hAnsi="Times New Roman" w:cs="Times New Roman"/>
        </w:rPr>
        <w:t xml:space="preserve"> order</w:t>
      </w:r>
      <w:r>
        <w:rPr>
          <w:rFonts w:ascii="Times New Roman" w:hAnsi="Times New Roman" w:cs="Times New Roman"/>
        </w:rPr>
        <w:t xml:space="preserve"> method.</w:t>
      </w:r>
    </w:p>
    <w:p w14:paraId="27A88645" w14:textId="77777777" w:rsid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</w:p>
    <w:p w14:paraId="0733DED6" w14:textId="77777777" w:rsidR="0013691F" w:rsidRDefault="0013691F" w:rsidP="0013691F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4F7EF99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def f(x, y):</w:t>
      </w:r>
    </w:p>
    <w:p w14:paraId="06AF6DC5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return x + y</w:t>
      </w:r>
    </w:p>
    <w:p w14:paraId="515C00D6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x0 = 0</w:t>
      </w:r>
    </w:p>
    <w:p w14:paraId="5198E6DC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y0 = 1</w:t>
      </w:r>
    </w:p>
    <w:p w14:paraId="71DD6CF2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h = 0.1</w:t>
      </w:r>
    </w:p>
    <w:p w14:paraId="56A976C0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xn = 0.5</w:t>
      </w:r>
    </w:p>
    <w:p w14:paraId="588655D6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print("------------------------------------------------------------")</w:t>
      </w:r>
    </w:p>
    <w:p w14:paraId="3497D69F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               RUNGE-KUTTA 2nd ORDER METHOD")</w:t>
      </w:r>
    </w:p>
    <w:p w14:paraId="40117079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print("------------------------------------------------------------")</w:t>
      </w:r>
    </w:p>
    <w:p w14:paraId="78149C35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 x\t\t   y\t\t   k1\t\t   k2\t\t   y_new")</w:t>
      </w:r>
    </w:p>
    <w:p w14:paraId="49B99DAE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print("------------------------------------------------------------")</w:t>
      </w:r>
    </w:p>
    <w:p w14:paraId="4FF48C26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while x0 &lt; xn:</w:t>
      </w:r>
    </w:p>
    <w:p w14:paraId="73B17B6C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k1 = f(x0, y0)</w:t>
      </w:r>
    </w:p>
    <w:p w14:paraId="7AD8D478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k2 = f(x0 + h, y0 + h * k1)</w:t>
      </w:r>
    </w:p>
    <w:p w14:paraId="6B5BF1B5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y1 = y0 + (h / 2) * (k1 + k2)</w:t>
      </w:r>
    </w:p>
    <w:p w14:paraId="41549F2B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print(f" {x0:&lt;8.2f}\t {y0:&lt;10.6f}\t {k1:&lt;10.6f}\t {k2:&lt;10.6f}\t {y1:&lt;10.6f}")</w:t>
      </w:r>
    </w:p>
    <w:p w14:paraId="666B1C8B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x0 += h</w:t>
      </w:r>
    </w:p>
    <w:p w14:paraId="3632FE3A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 xml:space="preserve">    y0 = y1</w:t>
      </w:r>
    </w:p>
    <w:p w14:paraId="58DD9A06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print("------------------------------------------------------------")</w:t>
      </w:r>
    </w:p>
    <w:p w14:paraId="486AC068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print(f" Approximate value of y at x = {xn} is {y0:.6f}")</w:t>
      </w:r>
    </w:p>
    <w:p w14:paraId="426422A8" w14:textId="77777777" w:rsidR="0013691F" w:rsidRP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print(f" Rounded to 4 decimal places : {round(y0,4)}")</w:t>
      </w:r>
    </w:p>
    <w:p w14:paraId="412F9A63" w14:textId="16926ECF" w:rsid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t>print("------------------------------------------------------------")</w:t>
      </w:r>
    </w:p>
    <w:p w14:paraId="6C17BE65" w14:textId="77777777" w:rsidR="0013691F" w:rsidRDefault="0013691F" w:rsidP="0013691F">
      <w:pPr>
        <w:spacing w:after="173"/>
        <w:ind w:left="-5"/>
        <w:rPr>
          <w:rFonts w:ascii="Times New Roman" w:hAnsi="Times New Roman" w:cs="Times New Roman"/>
        </w:rPr>
      </w:pPr>
    </w:p>
    <w:p w14:paraId="364CA49C" w14:textId="77777777" w:rsidR="0013691F" w:rsidRDefault="0013691F" w:rsidP="0013691F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4929ED44" w14:textId="0A29C9BC" w:rsidR="0013691F" w:rsidRDefault="0013691F" w:rsidP="0013691F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13691F">
        <w:rPr>
          <w:rFonts w:ascii="Times New Roman" w:hAnsi="Times New Roman" w:cs="Times New Roman"/>
        </w:rPr>
        <w:drawing>
          <wp:inline distT="0" distB="0" distL="0" distR="0" wp14:anchorId="002CFA22" wp14:editId="122BEF9A">
            <wp:extent cx="5731510" cy="2031365"/>
            <wp:effectExtent l="0" t="0" r="2540" b="6985"/>
            <wp:docPr id="15833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95F7" w14:textId="65F0278B" w:rsidR="0013691F" w:rsidRPr="00C64156" w:rsidRDefault="0013691F" w:rsidP="0013691F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0CA65F67" w14:textId="47799390" w:rsidR="0013691F" w:rsidRDefault="0013691F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sectPr w:rsidR="0013691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A81B4" w14:textId="77777777" w:rsidR="0013691F" w:rsidRDefault="0013691F" w:rsidP="0013691F">
      <w:pPr>
        <w:spacing w:after="0" w:line="240" w:lineRule="auto"/>
      </w:pPr>
      <w:r>
        <w:separator/>
      </w:r>
    </w:p>
  </w:endnote>
  <w:endnote w:type="continuationSeparator" w:id="0">
    <w:p w14:paraId="13126380" w14:textId="77777777" w:rsidR="0013691F" w:rsidRDefault="0013691F" w:rsidP="00136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E4D9" w14:textId="53DE7647" w:rsidR="0013691F" w:rsidRDefault="0013691F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98A2" w14:textId="77777777" w:rsidR="0013691F" w:rsidRDefault="0013691F" w:rsidP="0013691F">
      <w:pPr>
        <w:spacing w:after="0" w:line="240" w:lineRule="auto"/>
      </w:pPr>
      <w:r>
        <w:separator/>
      </w:r>
    </w:p>
  </w:footnote>
  <w:footnote w:type="continuationSeparator" w:id="0">
    <w:p w14:paraId="6170B705" w14:textId="77777777" w:rsidR="0013691F" w:rsidRDefault="0013691F" w:rsidP="00136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1A14" w14:textId="77777777" w:rsidR="0013691F" w:rsidRPr="00B27500" w:rsidRDefault="0013691F" w:rsidP="0013691F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  <w:p w14:paraId="202C0FDC" w14:textId="77777777" w:rsidR="0013691F" w:rsidRDefault="001369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1F"/>
    <w:rsid w:val="001119E2"/>
    <w:rsid w:val="0013691F"/>
    <w:rsid w:val="00915D67"/>
    <w:rsid w:val="00BA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B2F0"/>
  <w15:chartTrackingRefBased/>
  <w15:docId w15:val="{C775638B-5BD6-4257-8695-D6DD2F42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91F"/>
  </w:style>
  <w:style w:type="paragraph" w:styleId="Heading1">
    <w:name w:val="heading 1"/>
    <w:basedOn w:val="Normal"/>
    <w:next w:val="Normal"/>
    <w:link w:val="Heading1Char"/>
    <w:uiPriority w:val="9"/>
    <w:qFormat/>
    <w:rsid w:val="0013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91F"/>
  </w:style>
  <w:style w:type="paragraph" w:styleId="Footer">
    <w:name w:val="footer"/>
    <w:basedOn w:val="Normal"/>
    <w:link w:val="FooterChar"/>
    <w:uiPriority w:val="99"/>
    <w:unhideWhenUsed/>
    <w:rsid w:val="00136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3</cp:revision>
  <dcterms:created xsi:type="dcterms:W3CDTF">2025-11-10T20:48:00Z</dcterms:created>
  <dcterms:modified xsi:type="dcterms:W3CDTF">2025-11-10T20:56:00Z</dcterms:modified>
</cp:coreProperties>
</file>