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5439BF" w:rsidRDefault="002546D1">
      <w:pPr>
        <w:spacing w:before="240" w:after="240" w:line="25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"PROJECT PANDEMIC" - WEBSITE LAYOUT</w:t>
      </w:r>
    </w:p>
    <w:p w14:paraId="00000002" w14:textId="77777777" w:rsidR="005439BF" w:rsidRDefault="005439BF">
      <w:pPr>
        <w:spacing w:before="240" w:after="240" w:line="256" w:lineRule="auto"/>
        <w:rPr>
          <w:b/>
          <w:sz w:val="36"/>
          <w:szCs w:val="36"/>
          <w:u w:val="single"/>
        </w:rPr>
      </w:pPr>
    </w:p>
    <w:p w14:paraId="00000003" w14:textId="77777777" w:rsidR="005439BF" w:rsidRDefault="002546D1">
      <w:pPr>
        <w:spacing w:before="240" w:after="240" w:line="25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  <w:u w:val="single"/>
        </w:rPr>
        <w:t>BioCom</w:t>
      </w:r>
      <w:proofErr w:type="spellEnd"/>
      <w:r>
        <w:rPr>
          <w:b/>
          <w:sz w:val="24"/>
          <w:szCs w:val="24"/>
          <w:u w:val="single"/>
        </w:rPr>
        <w:t xml:space="preserve"> – About Us:</w:t>
      </w:r>
    </w:p>
    <w:p w14:paraId="00000004" w14:textId="77777777" w:rsidR="005439BF" w:rsidRDefault="002546D1">
      <w:pPr>
        <w:spacing w:before="240" w:after="24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WHO ARE WE?</w:t>
      </w:r>
    </w:p>
    <w:p w14:paraId="00000005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BioCom</w:t>
      </w:r>
      <w:proofErr w:type="spellEnd"/>
      <w:r>
        <w:rPr>
          <w:sz w:val="24"/>
          <w:szCs w:val="24"/>
        </w:rPr>
        <w:t xml:space="preserve">, founded in December of 2019, is the first student-led Life Sciences &amp; Bioengineering oriented community incubated in SRM IST. We encourage peer to peer teaching and aim to explore the diversity of the </w:t>
      </w:r>
      <w:proofErr w:type="spellStart"/>
      <w:r>
        <w:rPr>
          <w:sz w:val="24"/>
          <w:szCs w:val="24"/>
        </w:rPr>
        <w:t>Sci</w:t>
      </w:r>
      <w:proofErr w:type="spellEnd"/>
      <w:r>
        <w:rPr>
          <w:sz w:val="24"/>
          <w:szCs w:val="24"/>
        </w:rPr>
        <w:t>-Tech world and bring forward some erudite i</w:t>
      </w:r>
      <w:r>
        <w:rPr>
          <w:sz w:val="24"/>
          <w:szCs w:val="24"/>
        </w:rPr>
        <w:t>nnovations. One such step in our mission is bringing to you this edifying website!</w:t>
      </w:r>
    </w:p>
    <w:p w14:paraId="00000006" w14:textId="77777777" w:rsidR="005439BF" w:rsidRDefault="002546D1">
      <w:pPr>
        <w:spacing w:before="240" w:after="240" w:line="256" w:lineRule="auto"/>
        <w:rPr>
          <w:color w:val="F3F3F3"/>
          <w:sz w:val="24"/>
          <w:szCs w:val="24"/>
          <w:shd w:val="clear" w:color="auto" w:fill="A61C00"/>
        </w:rPr>
      </w:pPr>
      <w:r>
        <w:rPr>
          <w:sz w:val="24"/>
          <w:szCs w:val="24"/>
        </w:rPr>
        <w:t>Our club hosts a plethora of events including debates, hackathons, and interactive sessions with experts in various fields. Recently, a debate titled ‘What’s in the Pot’ was</w:t>
      </w:r>
      <w:r>
        <w:rPr>
          <w:sz w:val="24"/>
          <w:szCs w:val="24"/>
        </w:rPr>
        <w:t xml:space="preserve"> organized to talk about the possibility of Cannabis being legalized in medicine. Another session titled ‘&lt;</w:t>
      </w:r>
      <w:proofErr w:type="spellStart"/>
      <w:r>
        <w:rPr>
          <w:sz w:val="24"/>
          <w:szCs w:val="24"/>
        </w:rPr>
        <w:t>BioMatrix</w:t>
      </w:r>
      <w:proofErr w:type="spellEnd"/>
      <w:r>
        <w:rPr>
          <w:sz w:val="24"/>
          <w:szCs w:val="24"/>
        </w:rPr>
        <w:t xml:space="preserve">&gt;’ which helped teach the basics of </w:t>
      </w:r>
      <w:proofErr w:type="spellStart"/>
      <w:r>
        <w:rPr>
          <w:sz w:val="24"/>
          <w:szCs w:val="24"/>
        </w:rPr>
        <w:t>Biopython</w:t>
      </w:r>
      <w:proofErr w:type="spellEnd"/>
      <w:r>
        <w:rPr>
          <w:sz w:val="24"/>
          <w:szCs w:val="24"/>
        </w:rPr>
        <w:t xml:space="preserve">, a tool used by </w:t>
      </w:r>
      <w:proofErr w:type="spellStart"/>
      <w:r>
        <w:rPr>
          <w:sz w:val="24"/>
          <w:szCs w:val="24"/>
        </w:rPr>
        <w:t>bioinformaticians</w:t>
      </w:r>
      <w:proofErr w:type="spellEnd"/>
      <w:r>
        <w:rPr>
          <w:sz w:val="24"/>
          <w:szCs w:val="24"/>
        </w:rPr>
        <w:t>, was also met with immensely positive responses.</w:t>
      </w:r>
      <w:r>
        <w:rPr>
          <w:color w:val="F3F3F3"/>
          <w:sz w:val="24"/>
          <w:szCs w:val="24"/>
        </w:rPr>
        <w:t> </w:t>
      </w:r>
      <w:r>
        <w:rPr>
          <w:i/>
          <w:color w:val="F3F3F3"/>
          <w:sz w:val="24"/>
          <w:szCs w:val="24"/>
          <w:shd w:val="clear" w:color="auto" w:fill="A61C00"/>
        </w:rPr>
        <w:t>&lt;</w:t>
      </w:r>
      <w:proofErr w:type="gramStart"/>
      <w:r>
        <w:rPr>
          <w:i/>
          <w:color w:val="F3F3F3"/>
          <w:sz w:val="24"/>
          <w:szCs w:val="24"/>
          <w:shd w:val="clear" w:color="auto" w:fill="A61C00"/>
        </w:rPr>
        <w:t>a</w:t>
      </w:r>
      <w:proofErr w:type="gramEnd"/>
      <w:r>
        <w:rPr>
          <w:i/>
          <w:color w:val="F3F3F3"/>
          <w:sz w:val="24"/>
          <w:szCs w:val="24"/>
          <w:shd w:val="clear" w:color="auto" w:fill="A61C00"/>
        </w:rPr>
        <w:t xml:space="preserve"> photo ga</w:t>
      </w:r>
      <w:r>
        <w:rPr>
          <w:i/>
          <w:color w:val="F3F3F3"/>
          <w:sz w:val="24"/>
          <w:szCs w:val="24"/>
          <w:shd w:val="clear" w:color="auto" w:fill="A61C00"/>
        </w:rPr>
        <w:t>llery can be added under this&gt;</w:t>
      </w:r>
    </w:p>
    <w:p w14:paraId="00000007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>Moreover, we also interact with our large audience through several social media platforms such as Instagram, Facebook, Medium and LinkedIn, where we frequently put up informative posts about diverse aspects of biology. </w:t>
      </w:r>
    </w:p>
    <w:p w14:paraId="00000008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BioCo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comprises several domains that work together as a team to achieve success.</w:t>
      </w:r>
    </w:p>
    <w:p w14:paraId="00000009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>●      </w:t>
      </w:r>
      <w:r>
        <w:rPr>
          <w:sz w:val="24"/>
          <w:szCs w:val="24"/>
          <w:u w:val="single"/>
        </w:rPr>
        <w:t>The Strategy and Implementation domain </w:t>
      </w:r>
      <w:r>
        <w:rPr>
          <w:sz w:val="24"/>
          <w:szCs w:val="24"/>
        </w:rPr>
        <w:t xml:space="preserve">– The “Backbone" of </w:t>
      </w:r>
      <w:proofErr w:type="spellStart"/>
      <w:r>
        <w:rPr>
          <w:sz w:val="24"/>
          <w:szCs w:val="24"/>
        </w:rPr>
        <w:t>BioCom</w:t>
      </w:r>
      <w:proofErr w:type="spellEnd"/>
    </w:p>
    <w:p w14:paraId="0000000A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>●      </w:t>
      </w:r>
      <w:r>
        <w:rPr>
          <w:sz w:val="24"/>
          <w:szCs w:val="24"/>
          <w:u w:val="single"/>
        </w:rPr>
        <w:t>The Life Sciences domain</w:t>
      </w:r>
      <w:r>
        <w:rPr>
          <w:sz w:val="24"/>
          <w:szCs w:val="24"/>
        </w:rPr>
        <w:t xml:space="preserve"> – Composed of the Biomedical, Bioinformatics, Oncology and Immunology and </w:t>
      </w:r>
      <w:r>
        <w:rPr>
          <w:sz w:val="24"/>
          <w:szCs w:val="24"/>
        </w:rPr>
        <w:t xml:space="preserve">the Psychology sub-domains. It plays a fundamental role in any </w:t>
      </w:r>
      <w:proofErr w:type="spellStart"/>
      <w:r>
        <w:rPr>
          <w:sz w:val="24"/>
          <w:szCs w:val="24"/>
        </w:rPr>
        <w:t>Sci</w:t>
      </w:r>
      <w:proofErr w:type="spellEnd"/>
      <w:r>
        <w:rPr>
          <w:sz w:val="24"/>
          <w:szCs w:val="24"/>
        </w:rPr>
        <w:t>-Tech community. </w:t>
      </w:r>
    </w:p>
    <w:p w14:paraId="0000000B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>●      </w:t>
      </w:r>
      <w:r>
        <w:rPr>
          <w:sz w:val="24"/>
          <w:szCs w:val="24"/>
          <w:u w:val="single"/>
        </w:rPr>
        <w:t>Public Relations</w:t>
      </w:r>
      <w:r>
        <w:rPr>
          <w:sz w:val="24"/>
          <w:szCs w:val="24"/>
        </w:rPr>
        <w:t> – Comprises the Content and Communication &amp; Management sub-domains, putting all our ideas into action.</w:t>
      </w:r>
    </w:p>
    <w:p w14:paraId="0000000C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>●      </w:t>
      </w:r>
      <w:r>
        <w:rPr>
          <w:sz w:val="24"/>
          <w:szCs w:val="24"/>
          <w:u w:val="single"/>
        </w:rPr>
        <w:t>The Marketing Team</w:t>
      </w:r>
      <w:r>
        <w:rPr>
          <w:sz w:val="24"/>
          <w:szCs w:val="24"/>
        </w:rPr>
        <w:t xml:space="preserve"> – Plots strategies </w:t>
      </w:r>
      <w:r>
        <w:rPr>
          <w:sz w:val="24"/>
          <w:szCs w:val="24"/>
        </w:rPr>
        <w:t>to further our reach.</w:t>
      </w:r>
    </w:p>
    <w:p w14:paraId="0000000D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>●      </w:t>
      </w:r>
      <w:r>
        <w:rPr>
          <w:sz w:val="24"/>
          <w:szCs w:val="24"/>
          <w:u w:val="single"/>
        </w:rPr>
        <w:t>The Sponsorship Team</w:t>
      </w:r>
      <w:r>
        <w:rPr>
          <w:sz w:val="24"/>
          <w:szCs w:val="24"/>
        </w:rPr>
        <w:t> – Responsible for managing the cash &amp; kind cycle.</w:t>
      </w:r>
    </w:p>
    <w:p w14:paraId="0000000E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>●     </w:t>
      </w:r>
      <w:r>
        <w:rPr>
          <w:sz w:val="24"/>
          <w:szCs w:val="24"/>
          <w:u w:val="single"/>
        </w:rPr>
        <w:t> The Design Team </w:t>
      </w:r>
      <w:r>
        <w:rPr>
          <w:sz w:val="24"/>
          <w:szCs w:val="24"/>
        </w:rPr>
        <w:t>– Brings life to other subdomains’ ideas with their creativity and talent.</w:t>
      </w:r>
    </w:p>
    <w:p w14:paraId="0000000F" w14:textId="77777777" w:rsidR="005439BF" w:rsidRDefault="002546D1">
      <w:pPr>
        <w:spacing w:before="240" w:after="24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this site for?</w:t>
      </w:r>
    </w:p>
    <w:p w14:paraId="00000010" w14:textId="77777777" w:rsidR="005439BF" w:rsidRDefault="002546D1">
      <w:pPr>
        <w:spacing w:before="240" w:after="240" w:line="256" w:lineRule="auto"/>
        <w:rPr>
          <w:sz w:val="18"/>
          <w:szCs w:val="18"/>
        </w:rPr>
      </w:pPr>
      <w:r>
        <w:rPr>
          <w:sz w:val="24"/>
          <w:szCs w:val="24"/>
        </w:rPr>
        <w:t>This site serves to update you abou</w:t>
      </w:r>
      <w:r>
        <w:rPr>
          <w:sz w:val="24"/>
          <w:szCs w:val="24"/>
        </w:rPr>
        <w:t xml:space="preserve">t all the social, scientific, and ecological aspects of the COVID-19 pandemic. Readers can educate themselves about the ongoing pandemic, its biology and how it has impacted people worldwide. </w:t>
      </w:r>
    </w:p>
    <w:p w14:paraId="00000011" w14:textId="77777777" w:rsidR="005439BF" w:rsidRDefault="002546D1">
      <w:pPr>
        <w:spacing w:before="240" w:after="24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can people expect?</w:t>
      </w:r>
    </w:p>
    <w:p w14:paraId="00000012" w14:textId="77777777" w:rsidR="005439BF" w:rsidRDefault="002546D1">
      <w:pPr>
        <w:spacing w:before="240" w:after="240" w:line="256" w:lineRule="auto"/>
        <w:rPr>
          <w:sz w:val="18"/>
          <w:szCs w:val="18"/>
        </w:rPr>
      </w:pPr>
      <w:r>
        <w:rPr>
          <w:sz w:val="24"/>
          <w:szCs w:val="24"/>
        </w:rPr>
        <w:t>People can expect a wide variety of content- from previews for articles and journals, glossaries to assist you with typical scientific terms to testimonials of all the resources and stories of COVID-19, and so much more.</w:t>
      </w:r>
    </w:p>
    <w:p w14:paraId="00000013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b/>
          <w:sz w:val="24"/>
          <w:szCs w:val="24"/>
        </w:rPr>
        <w:t>How is it helpful?</w:t>
      </w:r>
    </w:p>
    <w:p w14:paraId="00000014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Our site is a on</w:t>
      </w:r>
      <w:r>
        <w:rPr>
          <w:sz w:val="24"/>
          <w:szCs w:val="24"/>
        </w:rPr>
        <w:t xml:space="preserve">e-stop destination for all the pandemic know-how. Project Pandemic aims to serve all necessary information regarding the pandemic on a single platform- all you need at the click of a button! Explore our site and quench your curiosity. </w:t>
      </w:r>
    </w:p>
    <w:p w14:paraId="00000015" w14:textId="77777777" w:rsidR="005439BF" w:rsidRDefault="002546D1">
      <w:pPr>
        <w:spacing w:before="240" w:after="24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ARTICLE CATEGORIE</w:t>
      </w:r>
      <w:r>
        <w:rPr>
          <w:b/>
          <w:sz w:val="24"/>
          <w:szCs w:val="24"/>
        </w:rPr>
        <w:t>S:</w:t>
      </w:r>
    </w:p>
    <w:p w14:paraId="00000016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>(Based on the articles submitted, we’ll frame the categories)</w:t>
      </w:r>
    </w:p>
    <w:p w14:paraId="00000017" w14:textId="77777777" w:rsidR="005439BF" w:rsidRDefault="002546D1">
      <w:pPr>
        <w:spacing w:before="240" w:after="24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8" w14:textId="77777777" w:rsidR="005439BF" w:rsidRDefault="002546D1">
      <w:pPr>
        <w:spacing w:before="240" w:after="24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  <w:u w:val="single"/>
        </w:rPr>
        <w:t>ABOUT PROJECT PANDEMIC</w:t>
      </w:r>
      <w:r>
        <w:rPr>
          <w:b/>
          <w:sz w:val="24"/>
          <w:szCs w:val="24"/>
        </w:rPr>
        <w:t>:</w:t>
      </w:r>
    </w:p>
    <w:p w14:paraId="00000019" w14:textId="77777777" w:rsidR="005439BF" w:rsidRDefault="002546D1">
      <w:pPr>
        <w:spacing w:before="240" w:after="24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OUR AIM</w:t>
      </w:r>
    </w:p>
    <w:p w14:paraId="0000001A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>Our primary aim is to educate and enlighten the audience through this website about all the latest updates and information ranging from articles to resour</w:t>
      </w:r>
      <w:r>
        <w:rPr>
          <w:sz w:val="24"/>
          <w:szCs w:val="24"/>
        </w:rPr>
        <w:t>ces, with regards to the ongoing COVID-19 pandemic. We wish to help those in need in any way possible.</w:t>
      </w:r>
      <w:r>
        <w:rPr>
          <w:sz w:val="24"/>
          <w:szCs w:val="24"/>
        </w:rPr>
        <w:br/>
      </w:r>
    </w:p>
    <w:p w14:paraId="0000001B" w14:textId="77777777" w:rsidR="005439BF" w:rsidRDefault="002546D1">
      <w:pPr>
        <w:spacing w:before="240" w:after="24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PURPOSE</w:t>
      </w:r>
    </w:p>
    <w:p w14:paraId="0000001C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The purpose of this site is to provide the users with easy access to all the pieces of COVID-19 information in just a single site visit. We </w:t>
      </w:r>
      <w:r>
        <w:rPr>
          <w:sz w:val="24"/>
          <w:szCs w:val="24"/>
        </w:rPr>
        <w:t xml:space="preserve">have carefully handpicked and curated all the data related to the COVID-19 pandemic all under one tab to give you a hassle-free experience!    </w:t>
      </w:r>
      <w:r>
        <w:rPr>
          <w:sz w:val="24"/>
          <w:szCs w:val="24"/>
        </w:rPr>
        <w:br/>
      </w:r>
    </w:p>
    <w:p w14:paraId="0000001D" w14:textId="77777777" w:rsidR="005439BF" w:rsidRDefault="002546D1">
      <w:pPr>
        <w:spacing w:before="240" w:after="24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TEAM RUNNING THIS SHOW:</w:t>
      </w:r>
    </w:p>
    <w:p w14:paraId="0000001E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The team behind Project Pandemic comprises undergraduate students, reigning from different departments and backgrounds. Our members work together, in the </w:t>
      </w:r>
      <w:proofErr w:type="spellStart"/>
      <w:r>
        <w:rPr>
          <w:sz w:val="24"/>
          <w:szCs w:val="24"/>
        </w:rPr>
        <w:t>BioCom</w:t>
      </w:r>
      <w:proofErr w:type="spellEnd"/>
      <w:r>
        <w:rPr>
          <w:sz w:val="24"/>
          <w:szCs w:val="24"/>
        </w:rPr>
        <w:t xml:space="preserve"> Community and are always ardent to come forward and help one another.</w:t>
      </w:r>
    </w:p>
    <w:p w14:paraId="0000001F" w14:textId="77777777" w:rsidR="005439BF" w:rsidRDefault="005439BF">
      <w:pPr>
        <w:spacing w:before="240" w:after="240" w:line="256" w:lineRule="auto"/>
        <w:rPr>
          <w:sz w:val="24"/>
          <w:szCs w:val="24"/>
        </w:rPr>
      </w:pPr>
    </w:p>
    <w:p w14:paraId="00000020" w14:textId="77777777" w:rsidR="005439BF" w:rsidRDefault="002546D1">
      <w:pPr>
        <w:spacing w:before="240" w:after="240" w:line="256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</w:t>
      </w:r>
      <w:r>
        <w:rPr>
          <w:b/>
          <w:sz w:val="24"/>
          <w:szCs w:val="24"/>
          <w:u w:val="single"/>
        </w:rPr>
        <w:t>TESTIMONIALS</w:t>
      </w:r>
      <w:proofErr w:type="gramEnd"/>
      <w:r>
        <w:rPr>
          <w:b/>
          <w:sz w:val="24"/>
          <w:szCs w:val="24"/>
        </w:rPr>
        <w:t>:</w:t>
      </w:r>
    </w:p>
    <w:p w14:paraId="00000021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>A collec</w:t>
      </w:r>
      <w:r>
        <w:rPr>
          <w:sz w:val="24"/>
          <w:szCs w:val="24"/>
        </w:rPr>
        <w:t>tion of a variety of resources and accounts of survivors of COVID-19. Discover how the lives of people in and around the world were affected by this pandemic. This section is a one-stop destination for firsthand accounts of our COVID warriors and survivors</w:t>
      </w:r>
      <w:r>
        <w:rPr>
          <w:sz w:val="24"/>
          <w:szCs w:val="24"/>
        </w:rPr>
        <w:t xml:space="preserve">. </w:t>
      </w:r>
    </w:p>
    <w:p w14:paraId="00000022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3" w14:textId="77777777" w:rsidR="005439BF" w:rsidRDefault="002546D1">
      <w:pPr>
        <w:spacing w:before="240" w:after="240" w:line="256" w:lineRule="auto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6.Corporate</w:t>
      </w:r>
      <w:proofErr w:type="gramEnd"/>
      <w:r>
        <w:rPr>
          <w:b/>
          <w:sz w:val="24"/>
          <w:szCs w:val="24"/>
          <w:u w:val="single"/>
        </w:rPr>
        <w:t xml:space="preserve"> Tab:</w:t>
      </w:r>
    </w:p>
    <w:p w14:paraId="00000024" w14:textId="77777777" w:rsidR="005439BF" w:rsidRDefault="002546D1">
      <w:pPr>
        <w:spacing w:line="256" w:lineRule="auto"/>
        <w:rPr>
          <w:b/>
          <w:color w:val="0E101A"/>
          <w:sz w:val="24"/>
          <w:szCs w:val="24"/>
        </w:rPr>
      </w:pPr>
      <w:r>
        <w:rPr>
          <w:b/>
          <w:color w:val="0E101A"/>
          <w:sz w:val="24"/>
          <w:szCs w:val="24"/>
        </w:rPr>
        <w:t>What we do:</w:t>
      </w:r>
    </w:p>
    <w:p w14:paraId="00000025" w14:textId="77777777" w:rsidR="005439BF" w:rsidRDefault="002546D1">
      <w:pPr>
        <w:spacing w:line="256" w:lineRule="auto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The corporate domain is the 'event' think tank- we're in charge of the various events that are hosted by </w:t>
      </w:r>
      <w:proofErr w:type="spellStart"/>
      <w:r>
        <w:rPr>
          <w:color w:val="0E101A"/>
          <w:sz w:val="24"/>
          <w:szCs w:val="24"/>
        </w:rPr>
        <w:t>BioCom</w:t>
      </w:r>
      <w:proofErr w:type="spellEnd"/>
      <w:r>
        <w:rPr>
          <w:color w:val="0E101A"/>
          <w:sz w:val="24"/>
          <w:szCs w:val="24"/>
        </w:rPr>
        <w:t>. We also collaborate with other like-minded organizations to expand our platform and build a stronger, better-</w:t>
      </w:r>
      <w:r>
        <w:rPr>
          <w:color w:val="0E101A"/>
          <w:sz w:val="24"/>
          <w:szCs w:val="24"/>
        </w:rPr>
        <w:t xml:space="preserve">established scientific/life sciences community. </w:t>
      </w:r>
    </w:p>
    <w:p w14:paraId="00000026" w14:textId="77777777" w:rsidR="005439BF" w:rsidRDefault="002546D1">
      <w:pPr>
        <w:spacing w:line="256" w:lineRule="auto"/>
        <w:rPr>
          <w:b/>
          <w:color w:val="0E101A"/>
          <w:sz w:val="24"/>
          <w:szCs w:val="24"/>
        </w:rPr>
      </w:pPr>
      <w:r>
        <w:rPr>
          <w:b/>
          <w:color w:val="0E101A"/>
          <w:sz w:val="24"/>
          <w:szCs w:val="24"/>
        </w:rPr>
        <w:t xml:space="preserve"> </w:t>
      </w:r>
    </w:p>
    <w:p w14:paraId="00000027" w14:textId="77777777" w:rsidR="005439BF" w:rsidRDefault="002546D1">
      <w:pPr>
        <w:spacing w:line="256" w:lineRule="auto"/>
        <w:rPr>
          <w:b/>
          <w:color w:val="0E101A"/>
          <w:sz w:val="24"/>
          <w:szCs w:val="24"/>
        </w:rPr>
      </w:pPr>
      <w:r>
        <w:rPr>
          <w:b/>
          <w:color w:val="0E101A"/>
          <w:sz w:val="24"/>
          <w:szCs w:val="24"/>
        </w:rPr>
        <w:t xml:space="preserve">Want to </w:t>
      </w:r>
      <w:proofErr w:type="spellStart"/>
      <w:r>
        <w:rPr>
          <w:b/>
          <w:color w:val="0E101A"/>
          <w:sz w:val="24"/>
          <w:szCs w:val="24"/>
        </w:rPr>
        <w:t>collab</w:t>
      </w:r>
      <w:proofErr w:type="spellEnd"/>
      <w:r>
        <w:rPr>
          <w:b/>
          <w:color w:val="0E101A"/>
          <w:sz w:val="24"/>
          <w:szCs w:val="24"/>
        </w:rPr>
        <w:t xml:space="preserve"> with us</w:t>
      </w:r>
      <w:proofErr w:type="gramStart"/>
      <w:r>
        <w:rPr>
          <w:b/>
          <w:color w:val="0E101A"/>
          <w:sz w:val="24"/>
          <w:szCs w:val="24"/>
        </w:rPr>
        <w:t>?:</w:t>
      </w:r>
      <w:proofErr w:type="gramEnd"/>
    </w:p>
    <w:p w14:paraId="00000028" w14:textId="77777777" w:rsidR="005439BF" w:rsidRDefault="002546D1">
      <w:pPr>
        <w:spacing w:line="256" w:lineRule="auto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Pan-</w:t>
      </w:r>
      <w:proofErr w:type="spellStart"/>
      <w:r>
        <w:rPr>
          <w:color w:val="0E101A"/>
          <w:sz w:val="24"/>
          <w:szCs w:val="24"/>
        </w:rPr>
        <w:t>tastic</w:t>
      </w:r>
      <w:proofErr w:type="spellEnd"/>
      <w:r>
        <w:rPr>
          <w:color w:val="0E101A"/>
          <w:sz w:val="24"/>
          <w:szCs w:val="24"/>
        </w:rPr>
        <w:t>!</w:t>
      </w:r>
    </w:p>
    <w:p w14:paraId="00000029" w14:textId="77777777" w:rsidR="005439BF" w:rsidRDefault="002546D1">
      <w:pPr>
        <w:spacing w:line="256" w:lineRule="auto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Organizations with the same passion to learn, develop, grow, and gain exposure in the various fields of Science and Technology are welcome to collaborate with us. </w:t>
      </w:r>
    </w:p>
    <w:p w14:paraId="0000002A" w14:textId="77777777" w:rsidR="005439BF" w:rsidRDefault="002546D1">
      <w:pPr>
        <w:spacing w:line="256" w:lineRule="auto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Cont</w:t>
      </w:r>
      <w:r>
        <w:rPr>
          <w:color w:val="0E101A"/>
          <w:sz w:val="24"/>
          <w:szCs w:val="24"/>
        </w:rPr>
        <w:t>act us for a fruitful collaboration.</w:t>
      </w:r>
    </w:p>
    <w:p w14:paraId="0000002B" w14:textId="77777777" w:rsidR="005439BF" w:rsidRDefault="002546D1">
      <w:pPr>
        <w:spacing w:line="256" w:lineRule="auto"/>
        <w:rPr>
          <w:color w:val="F3F3F3"/>
          <w:sz w:val="24"/>
          <w:szCs w:val="24"/>
          <w:shd w:val="clear" w:color="auto" w:fill="CC0000"/>
        </w:rPr>
      </w:pPr>
      <w:r>
        <w:rPr>
          <w:color w:val="F3F3F3"/>
          <w:sz w:val="24"/>
          <w:szCs w:val="24"/>
          <w:shd w:val="clear" w:color="auto" w:fill="CC0000"/>
        </w:rPr>
        <w:lastRenderedPageBreak/>
        <w:t>[</w:t>
      </w:r>
      <w:proofErr w:type="gramStart"/>
      <w:r>
        <w:rPr>
          <w:i/>
          <w:color w:val="F3F3F3"/>
          <w:sz w:val="24"/>
          <w:szCs w:val="24"/>
          <w:shd w:val="clear" w:color="auto" w:fill="CC0000"/>
        </w:rPr>
        <w:t>contact</w:t>
      </w:r>
      <w:proofErr w:type="gramEnd"/>
      <w:r>
        <w:rPr>
          <w:i/>
          <w:color w:val="F3F3F3"/>
          <w:sz w:val="24"/>
          <w:szCs w:val="24"/>
          <w:shd w:val="clear" w:color="auto" w:fill="CC0000"/>
        </w:rPr>
        <w:t xml:space="preserve"> us can be a hyperlink</w:t>
      </w:r>
      <w:r>
        <w:rPr>
          <w:color w:val="F3F3F3"/>
          <w:sz w:val="24"/>
          <w:szCs w:val="24"/>
          <w:shd w:val="clear" w:color="auto" w:fill="CC0000"/>
        </w:rPr>
        <w:t>]</w:t>
      </w:r>
    </w:p>
    <w:p w14:paraId="0000002C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2D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E" w14:textId="77777777" w:rsidR="005439BF" w:rsidRDefault="002546D1">
      <w:pPr>
        <w:spacing w:before="240" w:after="240" w:line="256" w:lineRule="auto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9.FAQ</w:t>
      </w:r>
      <w:proofErr w:type="gramEnd"/>
      <w:r>
        <w:rPr>
          <w:b/>
          <w:sz w:val="24"/>
          <w:szCs w:val="24"/>
          <w:u w:val="single"/>
        </w:rPr>
        <w:t xml:space="preserve"> Section and Tab:</w:t>
      </w:r>
    </w:p>
    <w:p w14:paraId="0000002F" w14:textId="77777777" w:rsidR="005439BF" w:rsidRDefault="005439BF">
      <w:pPr>
        <w:spacing w:line="256" w:lineRule="auto"/>
        <w:ind w:left="1440"/>
        <w:rPr>
          <w:sz w:val="24"/>
          <w:szCs w:val="24"/>
        </w:rPr>
      </w:pPr>
    </w:p>
    <w:p w14:paraId="00000030" w14:textId="77777777" w:rsidR="005439BF" w:rsidRDefault="002546D1">
      <w:pPr>
        <w:numPr>
          <w:ilvl w:val="0"/>
          <w:numId w:val="4"/>
        </w:numPr>
        <w:spacing w:line="256" w:lineRule="auto"/>
        <w:ind w:left="810"/>
        <w:rPr>
          <w:sz w:val="24"/>
          <w:szCs w:val="24"/>
        </w:rPr>
      </w:pPr>
      <w:r>
        <w:rPr>
          <w:sz w:val="24"/>
          <w:szCs w:val="24"/>
        </w:rPr>
        <w:t>How can I find a specific article I’m looking for?</w:t>
      </w:r>
    </w:p>
    <w:p w14:paraId="00000031" w14:textId="77777777" w:rsidR="005439BF" w:rsidRDefault="002546D1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You can enter the keywords matching the area of your interest in the search bar and will be able to see a list of all related entries in order of relevance from highest to lowest.</w:t>
      </w:r>
    </w:p>
    <w:p w14:paraId="00000032" w14:textId="77777777" w:rsidR="005439BF" w:rsidRDefault="002546D1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An alternative method is to search by author. Enter the name of the author i</w:t>
      </w:r>
      <w:r>
        <w:rPr>
          <w:sz w:val="24"/>
          <w:szCs w:val="24"/>
        </w:rPr>
        <w:t>n the search box and you will be able to see all of their submissions.</w:t>
      </w:r>
    </w:p>
    <w:p w14:paraId="00000033" w14:textId="77777777" w:rsidR="005439BF" w:rsidRDefault="002546D1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You can also combine both of these to get more narrowed-down results.</w:t>
      </w:r>
    </w:p>
    <w:p w14:paraId="00000034" w14:textId="77777777" w:rsidR="005439BF" w:rsidRDefault="005439BF">
      <w:pPr>
        <w:spacing w:line="256" w:lineRule="auto"/>
        <w:ind w:left="810" w:hanging="360"/>
        <w:rPr>
          <w:sz w:val="24"/>
          <w:szCs w:val="24"/>
        </w:rPr>
      </w:pPr>
    </w:p>
    <w:p w14:paraId="00000035" w14:textId="77777777" w:rsidR="005439BF" w:rsidRDefault="002546D1">
      <w:pPr>
        <w:numPr>
          <w:ilvl w:val="0"/>
          <w:numId w:val="4"/>
        </w:numPr>
        <w:spacing w:line="256" w:lineRule="auto"/>
        <w:ind w:left="810"/>
        <w:rPr>
          <w:sz w:val="24"/>
          <w:szCs w:val="24"/>
        </w:rPr>
      </w:pPr>
      <w:r>
        <w:rPr>
          <w:sz w:val="24"/>
          <w:szCs w:val="24"/>
        </w:rPr>
        <w:t>Where should I give my suggestions and inputs?</w:t>
      </w:r>
    </w:p>
    <w:p w14:paraId="00000036" w14:textId="77777777" w:rsidR="005439BF" w:rsidRDefault="002546D1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Any and all suggestions are welcome! Just scroll to the bottom of the page to the queries box and enter your suggestions/questions and a member of </w:t>
      </w:r>
      <w:proofErr w:type="spellStart"/>
      <w:r>
        <w:rPr>
          <w:sz w:val="24"/>
          <w:szCs w:val="24"/>
        </w:rPr>
        <w:t>BioCom</w:t>
      </w:r>
      <w:proofErr w:type="spellEnd"/>
      <w:r>
        <w:rPr>
          <w:sz w:val="24"/>
          <w:szCs w:val="24"/>
        </w:rPr>
        <w:t xml:space="preserve"> will respond as soon as possible.</w:t>
      </w:r>
    </w:p>
    <w:p w14:paraId="00000037" w14:textId="77777777" w:rsidR="005439BF" w:rsidRDefault="005439BF">
      <w:pPr>
        <w:spacing w:line="256" w:lineRule="auto"/>
        <w:rPr>
          <w:sz w:val="24"/>
          <w:szCs w:val="24"/>
        </w:rPr>
      </w:pPr>
    </w:p>
    <w:p w14:paraId="00000038" w14:textId="77777777" w:rsidR="005439BF" w:rsidRDefault="002546D1">
      <w:pPr>
        <w:numPr>
          <w:ilvl w:val="0"/>
          <w:numId w:val="4"/>
        </w:numPr>
        <w:spacing w:line="256" w:lineRule="auto"/>
        <w:ind w:left="810"/>
        <w:rPr>
          <w:sz w:val="24"/>
          <w:szCs w:val="24"/>
        </w:rPr>
      </w:pPr>
      <w:r>
        <w:rPr>
          <w:sz w:val="24"/>
          <w:szCs w:val="24"/>
        </w:rPr>
        <w:t>Can I contribute articles to Project Pandemic?</w:t>
      </w:r>
    </w:p>
    <w:p w14:paraId="00000039" w14:textId="77777777" w:rsidR="005439BF" w:rsidRDefault="002546D1">
      <w:pPr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Absolutely! Send you</w:t>
      </w:r>
      <w:r>
        <w:rPr>
          <w:sz w:val="24"/>
          <w:szCs w:val="24"/>
        </w:rPr>
        <w:t>r email with your written piece to biocomcorporate@gmail.com along with your details and credit preferences.</w:t>
      </w:r>
    </w:p>
    <w:p w14:paraId="0000003A" w14:textId="77777777" w:rsidR="005439BF" w:rsidRDefault="005439BF">
      <w:pPr>
        <w:spacing w:line="256" w:lineRule="auto"/>
        <w:ind w:left="810" w:hanging="360"/>
        <w:rPr>
          <w:sz w:val="24"/>
          <w:szCs w:val="24"/>
        </w:rPr>
      </w:pPr>
    </w:p>
    <w:p w14:paraId="0000003B" w14:textId="77777777" w:rsidR="005439BF" w:rsidRDefault="002546D1">
      <w:pPr>
        <w:numPr>
          <w:ilvl w:val="0"/>
          <w:numId w:val="4"/>
        </w:numPr>
        <w:spacing w:line="256" w:lineRule="auto"/>
        <w:ind w:left="810"/>
        <w:rPr>
          <w:sz w:val="24"/>
          <w:szCs w:val="24"/>
        </w:rPr>
      </w:pPr>
      <w:r>
        <w:rPr>
          <w:sz w:val="24"/>
          <w:szCs w:val="24"/>
        </w:rPr>
        <w:t>How credible is Project Pandemic?</w:t>
      </w:r>
    </w:p>
    <w:p w14:paraId="0000003C" w14:textId="77777777" w:rsidR="005439BF" w:rsidRDefault="002546D1">
      <w:pPr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Very credible! We conduct thorough research and multiple fact-checks before publishing any content. We take acco</w:t>
      </w:r>
      <w:r>
        <w:rPr>
          <w:sz w:val="24"/>
          <w:szCs w:val="24"/>
        </w:rPr>
        <w:t>untability for all the media content we put out and review our articles with a fine-toothed comb.</w:t>
      </w:r>
    </w:p>
    <w:p w14:paraId="0000003D" w14:textId="77777777" w:rsidR="005439BF" w:rsidRDefault="002546D1">
      <w:pPr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But remember, Project Pandemic is NOT FOR SELF DIAGNOSIS. We are an educational platform. Please visit a doctor if you experience any symptoms.</w:t>
      </w:r>
    </w:p>
    <w:p w14:paraId="0000003E" w14:textId="77777777" w:rsidR="005439BF" w:rsidRDefault="005439BF">
      <w:pPr>
        <w:spacing w:line="256" w:lineRule="auto"/>
        <w:ind w:left="1080" w:hanging="360"/>
        <w:rPr>
          <w:sz w:val="24"/>
          <w:szCs w:val="24"/>
        </w:rPr>
      </w:pPr>
    </w:p>
    <w:p w14:paraId="0000003F" w14:textId="77777777" w:rsidR="005439BF" w:rsidRDefault="005439BF">
      <w:pPr>
        <w:spacing w:line="256" w:lineRule="auto"/>
        <w:ind w:left="1080" w:hanging="360"/>
        <w:rPr>
          <w:sz w:val="10"/>
          <w:szCs w:val="10"/>
        </w:rPr>
      </w:pPr>
    </w:p>
    <w:p w14:paraId="00000040" w14:textId="77777777" w:rsidR="005439BF" w:rsidRDefault="002546D1">
      <w:pPr>
        <w:spacing w:line="256" w:lineRule="auto"/>
        <w:ind w:left="1080" w:hanging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00000041" w14:textId="1DFD2936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10</w:t>
      </w:r>
      <w:proofErr w:type="gramStart"/>
      <w:r>
        <w:rPr>
          <w:b/>
          <w:sz w:val="24"/>
          <w:szCs w:val="24"/>
          <w:u w:val="single"/>
        </w:rPr>
        <w:t>.MISCELLANEOUS</w:t>
      </w:r>
      <w:proofErr w:type="gramEnd"/>
      <w:r>
        <w:rPr>
          <w:b/>
          <w:sz w:val="24"/>
          <w:szCs w:val="24"/>
          <w:u w:val="single"/>
        </w:rPr>
        <w:t xml:space="preserve"> / EXTRANEOUS SOURCES </w:t>
      </w:r>
      <w:r>
        <w:rPr>
          <w:b/>
          <w:sz w:val="24"/>
          <w:szCs w:val="24"/>
        </w:rPr>
        <w:t>(EXTERNAL SITES TAB)/HELPFUL RESOURCES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●</w:t>
      </w:r>
      <w:r>
        <w:rPr>
          <w:sz w:val="10"/>
          <w:szCs w:val="10"/>
        </w:rPr>
        <w:t xml:space="preserve">      </w:t>
      </w:r>
      <w:r>
        <w:rPr>
          <w:sz w:val="24"/>
          <w:szCs w:val="24"/>
        </w:rPr>
        <w:t>Can be alternatively named as “Extraneous Sources" or “Extraneous Sites" (just a suggestion)</w:t>
      </w:r>
    </w:p>
    <w:p w14:paraId="00000042" w14:textId="77777777" w:rsidR="005439BF" w:rsidRDefault="002546D1">
      <w:pPr>
        <w:spacing w:line="256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0"/>
          <w:szCs w:val="10"/>
        </w:rPr>
        <w:t xml:space="preserve">     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list of any other important sites for academic/ research purposes are mention</w:t>
      </w:r>
      <w:r>
        <w:rPr>
          <w:sz w:val="24"/>
          <w:szCs w:val="24"/>
        </w:rPr>
        <w:t>ed here, including their respective genre:</w:t>
      </w:r>
    </w:p>
    <w:p w14:paraId="00000043" w14:textId="77777777" w:rsidR="005439BF" w:rsidRDefault="002546D1">
      <w:pPr>
        <w:spacing w:line="256" w:lineRule="auto"/>
        <w:ind w:left="1440" w:hanging="720"/>
        <w:rPr>
          <w:sz w:val="24"/>
          <w:szCs w:val="24"/>
        </w:rPr>
      </w:pPr>
      <w:r>
        <w:rPr>
          <w:sz w:val="10"/>
          <w:szCs w:val="10"/>
        </w:rPr>
        <w:t xml:space="preserve">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10"/>
          <w:szCs w:val="10"/>
        </w:rPr>
        <w:t xml:space="preserve">          </w:t>
      </w:r>
      <w:r>
        <w:rPr>
          <w:sz w:val="24"/>
          <w:szCs w:val="24"/>
        </w:rPr>
        <w:t>NCBI – Document repository for research database</w:t>
      </w:r>
    </w:p>
    <w:p w14:paraId="00000044" w14:textId="77777777" w:rsidR="005439BF" w:rsidRDefault="002546D1">
      <w:pPr>
        <w:spacing w:line="256" w:lineRule="auto"/>
        <w:ind w:left="1440" w:hanging="720"/>
        <w:rPr>
          <w:sz w:val="24"/>
          <w:szCs w:val="24"/>
        </w:rPr>
      </w:pPr>
      <w:r>
        <w:rPr>
          <w:sz w:val="10"/>
          <w:szCs w:val="10"/>
        </w:rPr>
        <w:t xml:space="preserve">     </w:t>
      </w:r>
      <w:r>
        <w:rPr>
          <w:sz w:val="24"/>
          <w:szCs w:val="24"/>
        </w:rPr>
        <w:t>ii.</w:t>
      </w:r>
      <w:r>
        <w:rPr>
          <w:sz w:val="10"/>
          <w:szCs w:val="10"/>
        </w:rPr>
        <w:t xml:space="preserve">          </w:t>
      </w:r>
      <w:proofErr w:type="spellStart"/>
      <w:r>
        <w:rPr>
          <w:sz w:val="24"/>
          <w:szCs w:val="24"/>
        </w:rPr>
        <w:t>Scihub</w:t>
      </w:r>
      <w:proofErr w:type="spellEnd"/>
      <w:r>
        <w:rPr>
          <w:sz w:val="24"/>
          <w:szCs w:val="24"/>
        </w:rPr>
        <w:t xml:space="preserve"> – To download research papers</w:t>
      </w:r>
    </w:p>
    <w:p w14:paraId="00000045" w14:textId="77777777" w:rsidR="005439BF" w:rsidRDefault="002546D1">
      <w:pPr>
        <w:spacing w:line="256" w:lineRule="auto"/>
        <w:ind w:left="1440" w:hanging="720"/>
        <w:rPr>
          <w:sz w:val="24"/>
          <w:szCs w:val="24"/>
        </w:rPr>
      </w:pPr>
      <w:r>
        <w:rPr>
          <w:sz w:val="10"/>
          <w:szCs w:val="10"/>
        </w:rPr>
        <w:t xml:space="preserve">   </w:t>
      </w:r>
      <w:r>
        <w:rPr>
          <w:sz w:val="24"/>
          <w:szCs w:val="24"/>
        </w:rPr>
        <w:t>iii.</w:t>
      </w:r>
      <w:r>
        <w:rPr>
          <w:sz w:val="10"/>
          <w:szCs w:val="10"/>
        </w:rPr>
        <w:t xml:space="preserve">          </w:t>
      </w:r>
      <w:r>
        <w:rPr>
          <w:sz w:val="24"/>
          <w:szCs w:val="24"/>
        </w:rPr>
        <w:t>Elsevier – Search engine for research articles</w:t>
      </w:r>
    </w:p>
    <w:p w14:paraId="00000046" w14:textId="77777777" w:rsidR="005439BF" w:rsidRDefault="002546D1">
      <w:pPr>
        <w:spacing w:line="256" w:lineRule="auto"/>
        <w:ind w:left="1440" w:hanging="720"/>
        <w:rPr>
          <w:sz w:val="24"/>
          <w:szCs w:val="24"/>
        </w:rPr>
      </w:pPr>
      <w:r>
        <w:rPr>
          <w:sz w:val="10"/>
          <w:szCs w:val="10"/>
        </w:rPr>
        <w:t xml:space="preserve">   </w:t>
      </w:r>
      <w:r>
        <w:rPr>
          <w:sz w:val="24"/>
          <w:szCs w:val="24"/>
        </w:rPr>
        <w:t>iv.</w:t>
      </w:r>
      <w:r>
        <w:rPr>
          <w:sz w:val="10"/>
          <w:szCs w:val="10"/>
        </w:rPr>
        <w:t xml:space="preserve">          </w:t>
      </w:r>
      <w:proofErr w:type="spellStart"/>
      <w:r>
        <w:rPr>
          <w:sz w:val="24"/>
          <w:szCs w:val="24"/>
        </w:rPr>
        <w:t>ScienceDirect</w:t>
      </w:r>
      <w:proofErr w:type="spellEnd"/>
      <w:r>
        <w:rPr>
          <w:sz w:val="24"/>
          <w:szCs w:val="24"/>
        </w:rPr>
        <w:t xml:space="preserve"> - Search engine for research articles</w:t>
      </w:r>
    </w:p>
    <w:p w14:paraId="00000047" w14:textId="77777777" w:rsidR="005439BF" w:rsidRDefault="002546D1">
      <w:pPr>
        <w:spacing w:line="256" w:lineRule="auto"/>
        <w:ind w:left="1440" w:hanging="720"/>
        <w:rPr>
          <w:sz w:val="24"/>
          <w:szCs w:val="24"/>
        </w:rPr>
      </w:pPr>
      <w:r>
        <w:rPr>
          <w:sz w:val="10"/>
          <w:szCs w:val="10"/>
        </w:rPr>
        <w:t xml:space="preserve">     </w:t>
      </w:r>
      <w:proofErr w:type="gramStart"/>
      <w:r>
        <w:rPr>
          <w:sz w:val="24"/>
          <w:szCs w:val="24"/>
        </w:rPr>
        <w:t>v</w:t>
      </w:r>
      <w:proofErr w:type="gramEnd"/>
      <w:r>
        <w:rPr>
          <w:sz w:val="24"/>
          <w:szCs w:val="24"/>
        </w:rPr>
        <w:t>.</w:t>
      </w:r>
      <w:r>
        <w:rPr>
          <w:sz w:val="10"/>
          <w:szCs w:val="10"/>
        </w:rPr>
        <w:t xml:space="preserve">          </w:t>
      </w:r>
      <w:r>
        <w:rPr>
          <w:sz w:val="24"/>
          <w:szCs w:val="24"/>
        </w:rPr>
        <w:t>Google Scholar - Search engine for research articles</w:t>
      </w:r>
    </w:p>
    <w:p w14:paraId="00000048" w14:textId="77777777" w:rsidR="005439BF" w:rsidRDefault="002546D1">
      <w:pPr>
        <w:spacing w:line="256" w:lineRule="auto"/>
        <w:ind w:left="1440" w:hanging="720"/>
        <w:rPr>
          <w:sz w:val="24"/>
          <w:szCs w:val="24"/>
        </w:rPr>
      </w:pPr>
      <w:r>
        <w:rPr>
          <w:sz w:val="10"/>
          <w:szCs w:val="10"/>
        </w:rPr>
        <w:t xml:space="preserve">   </w:t>
      </w:r>
      <w:r>
        <w:rPr>
          <w:sz w:val="24"/>
          <w:szCs w:val="24"/>
        </w:rPr>
        <w:t>vi.</w:t>
      </w:r>
      <w:r>
        <w:rPr>
          <w:sz w:val="10"/>
          <w:szCs w:val="10"/>
        </w:rPr>
        <w:t xml:space="preserve">          </w:t>
      </w:r>
      <w:r>
        <w:rPr>
          <w:sz w:val="24"/>
          <w:szCs w:val="24"/>
        </w:rPr>
        <w:t>PubMed - Search engine for research articles</w:t>
      </w:r>
    </w:p>
    <w:p w14:paraId="00000049" w14:textId="77777777" w:rsidR="005439BF" w:rsidRDefault="002546D1">
      <w:pPr>
        <w:spacing w:line="256" w:lineRule="auto"/>
        <w:ind w:left="1440" w:hanging="720"/>
        <w:rPr>
          <w:sz w:val="24"/>
          <w:szCs w:val="24"/>
        </w:rPr>
      </w:pPr>
      <w:r>
        <w:rPr>
          <w:sz w:val="10"/>
          <w:szCs w:val="10"/>
        </w:rPr>
        <w:t xml:space="preserve">  </w:t>
      </w:r>
      <w:r>
        <w:rPr>
          <w:sz w:val="24"/>
          <w:szCs w:val="24"/>
        </w:rPr>
        <w:t>vii.</w:t>
      </w:r>
      <w:r>
        <w:rPr>
          <w:sz w:val="10"/>
          <w:szCs w:val="10"/>
        </w:rPr>
        <w:t xml:space="preserve">          </w:t>
      </w:r>
      <w:r>
        <w:rPr>
          <w:sz w:val="24"/>
          <w:szCs w:val="24"/>
        </w:rPr>
        <w:t>Nature – Journal</w:t>
      </w:r>
    </w:p>
    <w:p w14:paraId="0000004A" w14:textId="77777777" w:rsidR="005439BF" w:rsidRDefault="002546D1">
      <w:pPr>
        <w:spacing w:line="256" w:lineRule="auto"/>
        <w:ind w:left="1440" w:hanging="720"/>
        <w:rPr>
          <w:sz w:val="24"/>
          <w:szCs w:val="24"/>
        </w:rPr>
      </w:pPr>
      <w:proofErr w:type="gramStart"/>
      <w:r>
        <w:rPr>
          <w:sz w:val="24"/>
          <w:szCs w:val="24"/>
        </w:rPr>
        <w:t>viii</w:t>
      </w:r>
      <w:proofErr w:type="gramEnd"/>
      <w:r>
        <w:rPr>
          <w:sz w:val="24"/>
          <w:szCs w:val="24"/>
        </w:rPr>
        <w:t>.</w:t>
      </w:r>
      <w:r>
        <w:rPr>
          <w:sz w:val="10"/>
          <w:szCs w:val="10"/>
        </w:rPr>
        <w:t xml:space="preserve">          </w:t>
      </w:r>
      <w:r>
        <w:rPr>
          <w:sz w:val="24"/>
          <w:szCs w:val="24"/>
        </w:rPr>
        <w:t>Microsoft Academic – Search engine</w:t>
      </w:r>
    </w:p>
    <w:p w14:paraId="0000004B" w14:textId="77777777" w:rsidR="005439BF" w:rsidRDefault="002546D1">
      <w:pPr>
        <w:spacing w:line="256" w:lineRule="auto"/>
        <w:ind w:left="1440" w:hanging="720"/>
        <w:rPr>
          <w:sz w:val="24"/>
          <w:szCs w:val="24"/>
        </w:rPr>
      </w:pPr>
      <w:r>
        <w:rPr>
          <w:sz w:val="10"/>
          <w:szCs w:val="10"/>
        </w:rPr>
        <w:t xml:space="preserve">   </w:t>
      </w:r>
      <w:r>
        <w:rPr>
          <w:sz w:val="24"/>
          <w:szCs w:val="24"/>
        </w:rPr>
        <w:t>ix.</w:t>
      </w:r>
      <w:r>
        <w:rPr>
          <w:sz w:val="10"/>
          <w:szCs w:val="10"/>
        </w:rPr>
        <w:t xml:space="preserve">          </w:t>
      </w:r>
      <w:proofErr w:type="spellStart"/>
      <w:r>
        <w:rPr>
          <w:sz w:val="24"/>
          <w:szCs w:val="24"/>
        </w:rPr>
        <w:t>ResearchGate</w:t>
      </w:r>
      <w:proofErr w:type="spellEnd"/>
      <w:r>
        <w:rPr>
          <w:sz w:val="24"/>
          <w:szCs w:val="24"/>
        </w:rPr>
        <w:t xml:space="preserve"> – To download research papers</w:t>
      </w:r>
    </w:p>
    <w:p w14:paraId="0000004C" w14:textId="77777777" w:rsidR="005439BF" w:rsidRDefault="002546D1">
      <w:pPr>
        <w:spacing w:line="256" w:lineRule="auto"/>
        <w:ind w:left="1440" w:hanging="720"/>
        <w:rPr>
          <w:sz w:val="24"/>
          <w:szCs w:val="24"/>
        </w:rPr>
      </w:pPr>
      <w:r>
        <w:rPr>
          <w:sz w:val="10"/>
          <w:szCs w:val="10"/>
        </w:rPr>
        <w:t xml:space="preserve">   </w:t>
      </w:r>
      <w:r>
        <w:rPr>
          <w:sz w:val="24"/>
          <w:szCs w:val="24"/>
        </w:rPr>
        <w:t>x.</w:t>
      </w:r>
      <w:r>
        <w:rPr>
          <w:sz w:val="10"/>
          <w:szCs w:val="10"/>
        </w:rPr>
        <w:t xml:space="preserve">          </w:t>
      </w:r>
      <w:r>
        <w:rPr>
          <w:sz w:val="24"/>
          <w:szCs w:val="24"/>
        </w:rPr>
        <w:t>Science.gov – Search engine</w:t>
      </w:r>
    </w:p>
    <w:p w14:paraId="0000004D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Add these links to the names-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1) </w:t>
      </w:r>
      <w:hyperlink r:id="rId5">
        <w:r>
          <w:rPr>
            <w:color w:val="1155CC"/>
            <w:sz w:val="24"/>
            <w:szCs w:val="24"/>
            <w:u w:val="single"/>
          </w:rPr>
          <w:t>https://www.ncbi.nl</w:t>
        </w:r>
        <w:r>
          <w:rPr>
            <w:color w:val="1155CC"/>
            <w:sz w:val="24"/>
            <w:szCs w:val="24"/>
            <w:u w:val="single"/>
          </w:rPr>
          <w:t>m</w:t>
        </w:r>
        <w:r>
          <w:rPr>
            <w:color w:val="1155CC"/>
            <w:sz w:val="24"/>
            <w:szCs w:val="24"/>
            <w:u w:val="single"/>
          </w:rPr>
          <w:t>.nih.gov/</w:t>
        </w:r>
      </w:hyperlink>
      <w:r>
        <w:rPr>
          <w:sz w:val="24"/>
          <w:szCs w:val="24"/>
        </w:rPr>
        <w:t xml:space="preserve"> </w:t>
      </w:r>
    </w:p>
    <w:p w14:paraId="0000004E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hyperlink r:id="rId6">
        <w:r>
          <w:rPr>
            <w:color w:val="1155CC"/>
            <w:sz w:val="24"/>
            <w:szCs w:val="24"/>
            <w:u w:val="single"/>
          </w:rPr>
          <w:t>https://sci-hub.se/</w:t>
        </w:r>
      </w:hyperlink>
      <w:r>
        <w:rPr>
          <w:sz w:val="24"/>
          <w:szCs w:val="24"/>
        </w:rPr>
        <w:t xml:space="preserve"> </w:t>
      </w:r>
    </w:p>
    <w:p w14:paraId="0000004F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hyperlink r:id="rId7">
        <w:r>
          <w:rPr>
            <w:color w:val="1155CC"/>
            <w:sz w:val="24"/>
            <w:szCs w:val="24"/>
            <w:u w:val="single"/>
          </w:rPr>
          <w:t>https://www.elsevier.com/en-in/open-access/open-access-journals</w:t>
        </w:r>
      </w:hyperlink>
      <w:r>
        <w:rPr>
          <w:sz w:val="24"/>
          <w:szCs w:val="24"/>
        </w:rPr>
        <w:t xml:space="preserve"> </w:t>
      </w:r>
    </w:p>
    <w:p w14:paraId="00000050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hyperlink r:id="rId8">
        <w:r>
          <w:rPr>
            <w:color w:val="1155CC"/>
            <w:sz w:val="24"/>
            <w:szCs w:val="24"/>
            <w:u w:val="single"/>
          </w:rPr>
          <w:t>https://www.sciencedirect.com/</w:t>
        </w:r>
      </w:hyperlink>
      <w:r>
        <w:rPr>
          <w:sz w:val="24"/>
          <w:szCs w:val="24"/>
        </w:rPr>
        <w:t xml:space="preserve"> </w:t>
      </w:r>
    </w:p>
    <w:p w14:paraId="00000051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hyperlink r:id="rId9">
        <w:r>
          <w:rPr>
            <w:color w:val="1155CC"/>
            <w:sz w:val="24"/>
            <w:szCs w:val="24"/>
            <w:u w:val="single"/>
          </w:rPr>
          <w:t>https://scholar.google.com/</w:t>
        </w:r>
      </w:hyperlink>
      <w:r>
        <w:rPr>
          <w:sz w:val="24"/>
          <w:szCs w:val="24"/>
        </w:rPr>
        <w:t xml:space="preserve"> </w:t>
      </w:r>
    </w:p>
    <w:p w14:paraId="00000052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hyperlink r:id="rId10">
        <w:r>
          <w:rPr>
            <w:color w:val="1155CC"/>
            <w:sz w:val="24"/>
            <w:szCs w:val="24"/>
            <w:u w:val="single"/>
          </w:rPr>
          <w:t>https://pubmed.ncbi.nlm.nih.gov/</w:t>
        </w:r>
      </w:hyperlink>
      <w:r>
        <w:rPr>
          <w:sz w:val="24"/>
          <w:szCs w:val="24"/>
        </w:rPr>
        <w:t xml:space="preserve"> </w:t>
      </w:r>
    </w:p>
    <w:p w14:paraId="00000053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hyperlink r:id="rId11">
        <w:r>
          <w:rPr>
            <w:color w:val="1155CC"/>
            <w:sz w:val="24"/>
            <w:szCs w:val="24"/>
            <w:u w:val="single"/>
          </w:rPr>
          <w:t>htt</w:t>
        </w:r>
        <w:r>
          <w:rPr>
            <w:color w:val="1155CC"/>
            <w:sz w:val="24"/>
            <w:szCs w:val="24"/>
            <w:u w:val="single"/>
          </w:rPr>
          <w:t>ps://www.nature.com/</w:t>
        </w:r>
      </w:hyperlink>
      <w:r>
        <w:rPr>
          <w:sz w:val="24"/>
          <w:szCs w:val="24"/>
        </w:rPr>
        <w:t xml:space="preserve"> </w:t>
      </w:r>
    </w:p>
    <w:p w14:paraId="00000054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hyperlink r:id="rId12">
        <w:r>
          <w:rPr>
            <w:color w:val="1155CC"/>
            <w:sz w:val="24"/>
            <w:szCs w:val="24"/>
            <w:u w:val="single"/>
          </w:rPr>
          <w:t>https://academic.microsoft.com/home</w:t>
        </w:r>
      </w:hyperlink>
      <w:r>
        <w:rPr>
          <w:sz w:val="24"/>
          <w:szCs w:val="24"/>
        </w:rPr>
        <w:t xml:space="preserve"> </w:t>
      </w:r>
    </w:p>
    <w:p w14:paraId="00000055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hyperlink r:id="rId13">
        <w:r>
          <w:rPr>
            <w:color w:val="1155CC"/>
            <w:sz w:val="24"/>
            <w:szCs w:val="24"/>
            <w:u w:val="single"/>
          </w:rPr>
          <w:t>https://www.researchgate.net/</w:t>
        </w:r>
      </w:hyperlink>
      <w:r>
        <w:rPr>
          <w:sz w:val="24"/>
          <w:szCs w:val="24"/>
        </w:rPr>
        <w:t xml:space="preserve"> </w:t>
      </w:r>
    </w:p>
    <w:p w14:paraId="00000056" w14:textId="77777777" w:rsidR="005439BF" w:rsidRDefault="002546D1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bookmarkStart w:id="0" w:name="_GoBack"/>
      <w:r>
        <w:fldChar w:fldCharType="begin"/>
      </w:r>
      <w:r>
        <w:instrText xml:space="preserve"> HYPERLINK "https://www.science.gov/" \h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https://www.science.gov/</w:t>
      </w:r>
      <w:r>
        <w:rPr>
          <w:color w:val="1155CC"/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 xml:space="preserve"> </w:t>
      </w:r>
      <w:bookmarkEnd w:id="0"/>
    </w:p>
    <w:p w14:paraId="00000057" w14:textId="77777777" w:rsidR="005439BF" w:rsidRDefault="005439BF">
      <w:pPr>
        <w:spacing w:before="240" w:after="240" w:line="256" w:lineRule="auto"/>
        <w:rPr>
          <w:sz w:val="24"/>
          <w:szCs w:val="24"/>
        </w:rPr>
      </w:pPr>
    </w:p>
    <w:p w14:paraId="00000058" w14:textId="77777777" w:rsidR="005439BF" w:rsidRDefault="005439BF">
      <w:pPr>
        <w:spacing w:before="240" w:after="240" w:line="256" w:lineRule="auto"/>
        <w:rPr>
          <w:sz w:val="24"/>
          <w:szCs w:val="24"/>
        </w:rPr>
      </w:pPr>
    </w:p>
    <w:p w14:paraId="00000059" w14:textId="77777777" w:rsidR="005439BF" w:rsidRDefault="002546D1">
      <w:p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5A" w14:textId="77777777" w:rsidR="005439BF" w:rsidRDefault="005439BF">
      <w:pPr>
        <w:rPr>
          <w:sz w:val="18"/>
          <w:szCs w:val="18"/>
        </w:rPr>
      </w:pPr>
    </w:p>
    <w:p w14:paraId="0000005B" w14:textId="77777777" w:rsidR="005439BF" w:rsidRDefault="002546D1">
      <w:pPr>
        <w:rPr>
          <w:rFonts w:ascii="Open Sans" w:eastAsia="Open Sans" w:hAnsi="Open Sans" w:cs="Open Sans"/>
          <w:b/>
          <w:color w:val="24292E"/>
          <w:sz w:val="16"/>
          <w:szCs w:val="16"/>
        </w:rPr>
      </w:pPr>
      <w:r>
        <w:rPr>
          <w:rFonts w:ascii="Open Sans" w:eastAsia="Open Sans" w:hAnsi="Open Sans" w:cs="Open Sans"/>
          <w:b/>
          <w:color w:val="24292E"/>
          <w:sz w:val="16"/>
          <w:szCs w:val="16"/>
        </w:rPr>
        <w:t xml:space="preserve">                                                                                                                </w:t>
      </w:r>
    </w:p>
    <w:sectPr w:rsidR="005439BF">
      <w:pgSz w:w="12240" w:h="15840"/>
      <w:pgMar w:top="633" w:right="720" w:bottom="18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5208"/>
    <w:multiLevelType w:val="multilevel"/>
    <w:tmpl w:val="851C0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736A3E"/>
    <w:multiLevelType w:val="multilevel"/>
    <w:tmpl w:val="2E40C0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BE56BB"/>
    <w:multiLevelType w:val="multilevel"/>
    <w:tmpl w:val="15604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E57643"/>
    <w:multiLevelType w:val="multilevel"/>
    <w:tmpl w:val="56241DB2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abstractNum w:abstractNumId="4" w15:restartNumberingAfterBreak="0">
    <w:nsid w:val="5DA55194"/>
    <w:multiLevelType w:val="multilevel"/>
    <w:tmpl w:val="DF823B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621442"/>
    <w:multiLevelType w:val="multilevel"/>
    <w:tmpl w:val="C1FEE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BF"/>
    <w:rsid w:val="002546D1"/>
    <w:rsid w:val="0054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BB41FC-7EE7-4967-838C-47E6368B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" TargetMode="External"/><Relationship Id="rId13" Type="http://schemas.openxmlformats.org/officeDocument/2006/relationships/hyperlink" Target="https://www.researchgat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sevier.com/en-in/open-access/open-access-journals" TargetMode="External"/><Relationship Id="rId12" Type="http://schemas.openxmlformats.org/officeDocument/2006/relationships/hyperlink" Target="https://academic.microsoft.co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-hub.se/" TargetMode="External"/><Relationship Id="rId11" Type="http://schemas.openxmlformats.org/officeDocument/2006/relationships/hyperlink" Target="https://www.nature.com/" TargetMode="External"/><Relationship Id="rId5" Type="http://schemas.openxmlformats.org/officeDocument/2006/relationships/hyperlink" Target="https://www.ncbi.nlm.nih.gov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med.ncb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1127</Words>
  <Characters>6428</Characters>
  <Application>Microsoft Office Word</Application>
  <DocSecurity>0</DocSecurity>
  <Lines>53</Lines>
  <Paragraphs>15</Paragraphs>
  <ScaleCrop>false</ScaleCrop>
  <Company>HP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RINIT ROY</cp:lastModifiedBy>
  <cp:revision>2</cp:revision>
  <dcterms:created xsi:type="dcterms:W3CDTF">2021-05-07T06:08:00Z</dcterms:created>
  <dcterms:modified xsi:type="dcterms:W3CDTF">2021-05-07T07:58:00Z</dcterms:modified>
</cp:coreProperties>
</file>