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BE52578" wp14:paraId="2C078E63" wp14:textId="39556748">
      <w:pPr>
        <w:rPr>
          <w:rFonts w:ascii="Sitka Heading" w:hAnsi="Sitka Heading" w:eastAsia="Sitka Heading" w:cs="Sitka Heading"/>
          <w:color w:val="833C0B" w:themeColor="accent2" w:themeTint="FF" w:themeShade="80"/>
          <w:sz w:val="56"/>
          <w:szCs w:val="56"/>
        </w:rPr>
      </w:pPr>
      <w:r w:rsidRPr="7BE52578" w:rsidR="2AD74DC2">
        <w:rPr>
          <w:rFonts w:ascii="Sitka Heading" w:hAnsi="Sitka Heading" w:eastAsia="Sitka Heading" w:cs="Sitka Heading"/>
          <w:color w:val="833C0B" w:themeColor="accent2" w:themeTint="FF" w:themeShade="80"/>
          <w:sz w:val="56"/>
          <w:szCs w:val="56"/>
        </w:rPr>
        <w:t xml:space="preserve">ZENSE WEB </w:t>
      </w:r>
      <w:r w:rsidRPr="7BE52578" w:rsidR="2AD74DC2">
        <w:rPr>
          <w:rFonts w:ascii="Sitka Heading" w:hAnsi="Sitka Heading" w:eastAsia="Sitka Heading" w:cs="Sitka Heading"/>
          <w:color w:val="833C0B" w:themeColor="accent2" w:themeTint="FF" w:themeShade="80"/>
          <w:sz w:val="56"/>
          <w:szCs w:val="56"/>
        </w:rPr>
        <w:t>DEVELOPMENT</w:t>
      </w:r>
      <w:r w:rsidRPr="7BE52578" w:rsidR="2AD74DC2">
        <w:rPr>
          <w:rFonts w:ascii="Sitka Heading" w:hAnsi="Sitka Heading" w:eastAsia="Sitka Heading" w:cs="Sitka Heading"/>
          <w:color w:val="833C0B" w:themeColor="accent2" w:themeTint="FF" w:themeShade="80"/>
          <w:sz w:val="56"/>
          <w:szCs w:val="56"/>
        </w:rPr>
        <w:t xml:space="preserve"> PROJECT DOCUMENTATION</w:t>
      </w:r>
    </w:p>
    <w:p w:rsidR="6AC08852" w:rsidP="7BE52578" w:rsidRDefault="6AC08852" w14:paraId="083636E6" w14:textId="34B53E74">
      <w:pPr>
        <w:pStyle w:val="Normal"/>
        <w:rPr>
          <w:sz w:val="40"/>
          <w:szCs w:val="40"/>
        </w:rPr>
      </w:pPr>
      <w:r w:rsidRPr="7BE52578" w:rsidR="6AC08852">
        <w:rPr>
          <w:rFonts w:ascii="Sitka Heading" w:hAnsi="Sitka Heading" w:eastAsia="Sitka Heading" w:cs="Sitka Heading"/>
          <w:color w:val="833C0B" w:themeColor="accent2" w:themeTint="FF" w:themeShade="80"/>
          <w:sz w:val="56"/>
          <w:szCs w:val="56"/>
        </w:rPr>
        <w:t xml:space="preserve">               </w:t>
      </w:r>
      <w:r w:rsidRPr="7BE52578" w:rsidR="6AC08852">
        <w:rPr>
          <w:sz w:val="48"/>
          <w:szCs w:val="48"/>
        </w:rPr>
        <w:t xml:space="preserve">Project </w:t>
      </w:r>
      <w:r w:rsidRPr="7BE52578" w:rsidR="6AC08852">
        <w:rPr>
          <w:sz w:val="48"/>
          <w:szCs w:val="48"/>
        </w:rPr>
        <w:t>objectives</w:t>
      </w:r>
    </w:p>
    <w:p w:rsidR="124AA526" w:rsidP="7BE52578" w:rsidRDefault="124AA526" w14:paraId="1BAC5BE4" w14:textId="78A0F06B">
      <w:pPr>
        <w:pStyle w:val="Normal"/>
        <w:jc w:val="both"/>
        <w:rPr>
          <w:sz w:val="36"/>
          <w:szCs w:val="36"/>
          <w:highlight w:val="yellow"/>
          <w:u w:val="single"/>
        </w:rPr>
      </w:pPr>
      <w:r w:rsidRPr="7BE52578" w:rsidR="124AA526">
        <w:rPr>
          <w:rFonts w:ascii="Times New Roman" w:hAnsi="Times New Roman" w:eastAsia="Times New Roman" w:cs="Times New Roman"/>
          <w:sz w:val="40"/>
          <w:szCs w:val="40"/>
          <w:highlight w:val="yellow"/>
          <w:u w:val="single"/>
        </w:rPr>
        <w:t>Student side</w:t>
      </w:r>
    </w:p>
    <w:p w:rsidR="591390B2" w:rsidP="7BE52578" w:rsidRDefault="591390B2" w14:paraId="515FF37D" w14:textId="4DFD4EC0">
      <w:pPr>
        <w:pStyle w:val="Normal"/>
        <w:rPr>
          <w:sz w:val="36"/>
          <w:szCs w:val="36"/>
        </w:rPr>
      </w:pPr>
      <w:r w:rsidRPr="7BE52578" w:rsidR="591390B2">
        <w:rPr>
          <w:sz w:val="36"/>
          <w:szCs w:val="36"/>
        </w:rPr>
        <w:t xml:space="preserve">This website ‘Learn Lingo’ </w:t>
      </w:r>
      <w:r w:rsidRPr="7BE52578" w:rsidR="591390B2">
        <w:rPr>
          <w:sz w:val="36"/>
          <w:szCs w:val="36"/>
        </w:rPr>
        <w:t>provides</w:t>
      </w:r>
      <w:r w:rsidRPr="7BE52578" w:rsidR="591390B2">
        <w:rPr>
          <w:sz w:val="36"/>
          <w:szCs w:val="36"/>
        </w:rPr>
        <w:t xml:space="preserve"> a platform for students to gear up their English Grammar skills</w:t>
      </w:r>
      <w:r w:rsidRPr="7BE52578" w:rsidR="4F026461">
        <w:rPr>
          <w:sz w:val="36"/>
          <w:szCs w:val="36"/>
        </w:rPr>
        <w:t xml:space="preserve"> by giving different MCQ type quizzes on the grammar. </w:t>
      </w:r>
      <w:r w:rsidRPr="7BE52578" w:rsidR="53A5BFF4">
        <w:rPr>
          <w:sz w:val="36"/>
          <w:szCs w:val="36"/>
        </w:rPr>
        <w:t xml:space="preserve">After each quiz, his results will be displayed on the results page to track their mistakes. Each time a student </w:t>
      </w:r>
      <w:r w:rsidRPr="7BE52578" w:rsidR="53A5BFF4">
        <w:rPr>
          <w:sz w:val="36"/>
          <w:szCs w:val="36"/>
        </w:rPr>
        <w:t>attempts</w:t>
      </w:r>
      <w:r w:rsidRPr="7BE52578" w:rsidR="53A5BFF4">
        <w:rPr>
          <w:sz w:val="36"/>
          <w:szCs w:val="36"/>
        </w:rPr>
        <w:t xml:space="preserve"> a quiz, he/she comes across </w:t>
      </w:r>
      <w:r w:rsidRPr="7BE52578" w:rsidR="53A5BFF4">
        <w:rPr>
          <w:sz w:val="36"/>
          <w:szCs w:val="36"/>
        </w:rPr>
        <w:t>a separate set</w:t>
      </w:r>
      <w:r w:rsidRPr="7BE52578" w:rsidR="53A5BFF4">
        <w:rPr>
          <w:sz w:val="36"/>
          <w:szCs w:val="36"/>
        </w:rPr>
        <w:t xml:space="preserve"> of questions.</w:t>
      </w:r>
    </w:p>
    <w:p w:rsidR="4ABCDA7E" w:rsidP="7BE52578" w:rsidRDefault="4ABCDA7E" w14:paraId="183B4F08" w14:textId="365EFAEF">
      <w:pPr>
        <w:pStyle w:val="Normal"/>
        <w:rPr>
          <w:sz w:val="36"/>
          <w:szCs w:val="36"/>
        </w:rPr>
      </w:pPr>
      <w:r w:rsidR="4ABCDA7E">
        <w:drawing>
          <wp:inline wp14:editId="66FBDA79" wp14:anchorId="7ABFFFFB">
            <wp:extent cx="5048250" cy="2533650"/>
            <wp:effectExtent l="0" t="0" r="0" b="0"/>
            <wp:docPr id="114899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a8e60eb28343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AE682A" w:rsidP="7BE52578" w:rsidRDefault="35AE682A" w14:paraId="14D7C460" w14:textId="24309892">
      <w:pPr>
        <w:pStyle w:val="Normal"/>
        <w:rPr>
          <w:sz w:val="36"/>
          <w:szCs w:val="36"/>
        </w:rPr>
      </w:pPr>
      <w:r w:rsidRPr="7BE52578" w:rsidR="35AE682A">
        <w:rPr>
          <w:i w:val="1"/>
          <w:iCs w:val="1"/>
          <w:sz w:val="36"/>
          <w:szCs w:val="36"/>
          <w:u w:val="single"/>
        </w:rPr>
        <w:t>The Credit System</w:t>
      </w:r>
      <w:r w:rsidRPr="7BE52578" w:rsidR="35AE682A">
        <w:rPr>
          <w:sz w:val="36"/>
          <w:szCs w:val="36"/>
        </w:rPr>
        <w:t xml:space="preserve">: </w:t>
      </w:r>
      <w:r w:rsidRPr="7BE52578" w:rsidR="4F026461">
        <w:rPr>
          <w:sz w:val="36"/>
          <w:szCs w:val="36"/>
        </w:rPr>
        <w:t xml:space="preserve">Each student has a Profile where he can see his credit score. The credit score </w:t>
      </w:r>
      <w:r w:rsidRPr="7BE52578" w:rsidR="097935E0">
        <w:rPr>
          <w:sz w:val="36"/>
          <w:szCs w:val="36"/>
        </w:rPr>
        <w:t>is updated</w:t>
      </w:r>
      <w:r w:rsidRPr="7BE52578" w:rsidR="1FD2A87B">
        <w:rPr>
          <w:sz w:val="36"/>
          <w:szCs w:val="36"/>
        </w:rPr>
        <w:t xml:space="preserve"> based on the percentage of marks in the quiz taken by the student.</w:t>
      </w:r>
      <w:r w:rsidRPr="7BE52578" w:rsidR="680A52B5">
        <w:rPr>
          <w:sz w:val="36"/>
          <w:szCs w:val="36"/>
        </w:rPr>
        <w:t xml:space="preserve"> The more the credits, the more access to harder quizzes.</w:t>
      </w:r>
    </w:p>
    <w:p w:rsidR="1D42204F" w:rsidP="7BE52578" w:rsidRDefault="1D42204F" w14:paraId="785D09A6" w14:textId="3BBBEB63">
      <w:pPr>
        <w:pStyle w:val="Normal"/>
        <w:rPr>
          <w:sz w:val="36"/>
          <w:szCs w:val="36"/>
        </w:rPr>
      </w:pPr>
      <w:r w:rsidR="1D42204F">
        <w:drawing>
          <wp:inline wp14:editId="11C5185C" wp14:anchorId="0B30F140">
            <wp:extent cx="5057775" cy="2971800"/>
            <wp:effectExtent l="0" t="0" r="0" b="0"/>
            <wp:docPr id="965897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df524e1ed94a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5C1D05" w:rsidP="7BE52578" w:rsidRDefault="135C1D05" w14:paraId="09847A8F" w14:textId="743BD933">
      <w:pPr>
        <w:pStyle w:val="Normal"/>
        <w:rPr>
          <w:sz w:val="36"/>
          <w:szCs w:val="36"/>
        </w:rPr>
      </w:pPr>
      <w:r w:rsidR="135C1D05">
        <w:drawing>
          <wp:inline wp14:editId="1027CEF7" wp14:anchorId="5F8A3729">
            <wp:extent cx="5076825" cy="2971800"/>
            <wp:effectExtent l="0" t="0" r="0" b="0"/>
            <wp:docPr id="199389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0165e9dfc547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E61264" w:rsidP="7BE52578" w:rsidRDefault="7DE61264" w14:paraId="0A9EADA0" w14:textId="05705E02">
      <w:pPr>
        <w:pStyle w:val="Normal"/>
        <w:ind w:left="1440" w:firstLine="720"/>
        <w:jc w:val="both"/>
        <w:rPr>
          <w:sz w:val="40"/>
          <w:szCs w:val="40"/>
          <w:u w:val="single"/>
        </w:rPr>
      </w:pPr>
      <w:r w:rsidRPr="7BE52578" w:rsidR="7DE61264">
        <w:rPr>
          <w:sz w:val="40"/>
          <w:szCs w:val="40"/>
          <w:u w:val="single"/>
        </w:rPr>
        <w:t>Teachers side</w:t>
      </w:r>
    </w:p>
    <w:p w:rsidR="7DE61264" w:rsidP="7BE52578" w:rsidRDefault="7DE61264" w14:paraId="58FBF54A" w14:textId="4521F557">
      <w:pPr>
        <w:pStyle w:val="Normal"/>
        <w:ind w:left="0" w:firstLine="0"/>
        <w:jc w:val="both"/>
        <w:rPr>
          <w:sz w:val="36"/>
          <w:szCs w:val="36"/>
        </w:rPr>
      </w:pPr>
      <w:r w:rsidRPr="7BE52578" w:rsidR="7DE61264">
        <w:rPr>
          <w:sz w:val="36"/>
          <w:szCs w:val="36"/>
        </w:rPr>
        <w:t xml:space="preserve">The teacher must have an email with the domain </w:t>
      </w:r>
      <w:hyperlink r:id="R3c889d7139d0421a">
        <w:r w:rsidRPr="7BE52578" w:rsidR="7DE61264">
          <w:rPr>
            <w:rStyle w:val="Hyperlink"/>
            <w:sz w:val="36"/>
            <w:szCs w:val="36"/>
          </w:rPr>
          <w:t>‘@iiitb.com’</w:t>
        </w:r>
      </w:hyperlink>
      <w:r w:rsidRPr="7BE52578" w:rsidR="7DE61264">
        <w:rPr>
          <w:sz w:val="36"/>
          <w:szCs w:val="36"/>
        </w:rPr>
        <w:t xml:space="preserve"> in order to log in as a teacher. Each teacher registered </w:t>
      </w:r>
      <w:r w:rsidRPr="7BE52578" w:rsidR="4DB52298">
        <w:rPr>
          <w:sz w:val="36"/>
          <w:szCs w:val="36"/>
        </w:rPr>
        <w:t xml:space="preserve">on the website has the </w:t>
      </w:r>
      <w:r w:rsidRPr="7BE52578" w:rsidR="4DB52298">
        <w:rPr>
          <w:sz w:val="36"/>
          <w:szCs w:val="36"/>
        </w:rPr>
        <w:t>option</w:t>
      </w:r>
      <w:r w:rsidRPr="7BE52578" w:rsidR="4DB52298">
        <w:rPr>
          <w:sz w:val="36"/>
          <w:szCs w:val="36"/>
        </w:rPr>
        <w:t xml:space="preserve"> to Create quizzes, set difficulty and cut off credit scores </w:t>
      </w:r>
      <w:r w:rsidRPr="7BE52578" w:rsidR="4DB52298">
        <w:rPr>
          <w:sz w:val="36"/>
          <w:szCs w:val="36"/>
        </w:rPr>
        <w:t>etc</w:t>
      </w:r>
      <w:r w:rsidRPr="7BE52578" w:rsidR="4DB52298">
        <w:rPr>
          <w:sz w:val="36"/>
          <w:szCs w:val="36"/>
        </w:rPr>
        <w:t>.</w:t>
      </w:r>
    </w:p>
    <w:p w:rsidR="796E8533" w:rsidP="7BE52578" w:rsidRDefault="796E8533" w14:paraId="080E54F5" w14:textId="48610002">
      <w:pPr>
        <w:pStyle w:val="Normal"/>
        <w:ind w:left="0" w:firstLine="0"/>
        <w:jc w:val="both"/>
        <w:rPr>
          <w:sz w:val="36"/>
          <w:szCs w:val="36"/>
        </w:rPr>
      </w:pPr>
      <w:r w:rsidR="796E8533">
        <w:drawing>
          <wp:inline wp14:editId="43D498DB" wp14:anchorId="58C417B4">
            <wp:extent cx="5248275" cy="2971800"/>
            <wp:effectExtent l="0" t="0" r="0" b="0"/>
            <wp:docPr id="511891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8edd9af4a249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E52578" w:rsidP="7BE52578" w:rsidRDefault="7BE52578" w14:paraId="38993E02" w14:textId="4A80D912">
      <w:pPr>
        <w:pStyle w:val="Normal"/>
        <w:ind w:left="0" w:firstLine="0"/>
        <w:jc w:val="both"/>
        <w:rPr>
          <w:sz w:val="36"/>
          <w:szCs w:val="36"/>
        </w:rPr>
      </w:pPr>
    </w:p>
    <w:p w:rsidR="7BE52578" w:rsidP="7BE52578" w:rsidRDefault="7BE52578" w14:paraId="72C43186" w14:textId="258AA5F2">
      <w:pPr>
        <w:pStyle w:val="Normal"/>
        <w:rPr>
          <w:sz w:val="36"/>
          <w:szCs w:val="36"/>
        </w:rPr>
      </w:pPr>
    </w:p>
    <w:p w:rsidR="1FD2A87B" w:rsidP="7BE52578" w:rsidRDefault="1FD2A87B" w14:paraId="294D0C32" w14:textId="36942A45">
      <w:pPr>
        <w:pStyle w:val="Normal"/>
        <w:rPr>
          <w:sz w:val="40"/>
          <w:szCs w:val="40"/>
        </w:rPr>
      </w:pPr>
      <w:r w:rsidRPr="7BE52578" w:rsidR="1FD2A87B">
        <w:rPr>
          <w:sz w:val="40"/>
          <w:szCs w:val="40"/>
        </w:rPr>
        <w:t xml:space="preserve">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754C7CA"/>
    <w:rsid w:val="00C3E7BE"/>
    <w:rsid w:val="01BD6C2D"/>
    <w:rsid w:val="097935E0"/>
    <w:rsid w:val="0B947323"/>
    <w:rsid w:val="11089CA1"/>
    <w:rsid w:val="124AA526"/>
    <w:rsid w:val="135C1D05"/>
    <w:rsid w:val="16881741"/>
    <w:rsid w:val="16A13F9E"/>
    <w:rsid w:val="1754C7CA"/>
    <w:rsid w:val="19D8E060"/>
    <w:rsid w:val="1A096084"/>
    <w:rsid w:val="1B5B8864"/>
    <w:rsid w:val="1D42204F"/>
    <w:rsid w:val="1E932926"/>
    <w:rsid w:val="1FD2A87B"/>
    <w:rsid w:val="22FED720"/>
    <w:rsid w:val="29DDC953"/>
    <w:rsid w:val="2AD74DC2"/>
    <w:rsid w:val="2D156A15"/>
    <w:rsid w:val="34708106"/>
    <w:rsid w:val="35AE682A"/>
    <w:rsid w:val="35F3290A"/>
    <w:rsid w:val="392AC9CC"/>
    <w:rsid w:val="3FFF7B91"/>
    <w:rsid w:val="4883A942"/>
    <w:rsid w:val="4A34B089"/>
    <w:rsid w:val="4ABCDA7E"/>
    <w:rsid w:val="4C8E2AE0"/>
    <w:rsid w:val="4DB52298"/>
    <w:rsid w:val="4F026461"/>
    <w:rsid w:val="53A5BFF4"/>
    <w:rsid w:val="591390B2"/>
    <w:rsid w:val="5CDA67A7"/>
    <w:rsid w:val="5E213532"/>
    <w:rsid w:val="65D34832"/>
    <w:rsid w:val="6725CB86"/>
    <w:rsid w:val="680A52B5"/>
    <w:rsid w:val="6AC08852"/>
    <w:rsid w:val="6AE68FDD"/>
    <w:rsid w:val="796E8533"/>
    <w:rsid w:val="7A54A639"/>
    <w:rsid w:val="7BE52578"/>
    <w:rsid w:val="7CA0718E"/>
    <w:rsid w:val="7D334816"/>
    <w:rsid w:val="7DE61264"/>
    <w:rsid w:val="7FA38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4C7CA"/>
  <w15:chartTrackingRefBased/>
  <w15:docId w15:val="{48B3EA86-8BB9-441D-A5DF-72DA3A5037A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da8e60eb2834307" /><Relationship Type="http://schemas.openxmlformats.org/officeDocument/2006/relationships/image" Target="/media/image2.png" Id="Rf9df524e1ed94a00" /><Relationship Type="http://schemas.openxmlformats.org/officeDocument/2006/relationships/image" Target="/media/image3.png" Id="Rb00165e9dfc547a2" /><Relationship Type="http://schemas.openxmlformats.org/officeDocument/2006/relationships/hyperlink" Target="mailto:&#8216;@iiitb.com&#8217;" TargetMode="External" Id="R3c889d7139d0421a" /><Relationship Type="http://schemas.openxmlformats.org/officeDocument/2006/relationships/image" Target="/media/image4.png" Id="Rcb8edd9af4a2495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2023-08-27T17:41:47.8496486Z</dcterms:created>
  <dcterms:modified xsi:type="dcterms:W3CDTF">2023-08-27T18:10:52.0908437Z</dcterms:modified>
  <dc:creator>IMT2022516 Shreyank Gopalakrishna Bhat</dc:creator>
  <lastModifiedBy>IMT2022516 Shreyank Gopalakrishna Bhat</lastModifiedBy>
</coreProperties>
</file>