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Die change on Press 14 (sample SOP)</w:t>
      </w:r>
    </w:p>
    <w:p>
      <w:r>
        <w:t>1. Tell the crew that Press 14 is going down for a die change.</w:t>
      </w:r>
    </w:p>
    <w:p>
      <w:r>
        <w:t>2. Stop the press and lock out the main energy supply.</w:t>
      </w:r>
    </w:p>
    <w:p>
      <w:r>
        <w:t>3. Try to start the press. It must not move.</w:t>
      </w:r>
    </w:p>
    <w:p>
      <w:r>
        <w:t>4. Set the safety blocks under the ram.</w:t>
      </w:r>
    </w:p>
    <w:p>
      <w:r>
        <w:t>5. Unclamp and remove the old die.</w:t>
      </w:r>
    </w:p>
    <w:p>
      <w:r>
        <w:t>6. Clean the bolster plate.</w:t>
      </w:r>
    </w:p>
    <w:p>
      <w:r>
        <w:t>7. Seat the new die and tighten the clamps to 85 Nm.</w:t>
      </w:r>
    </w:p>
    <w:p>
      <w:r>
        <w:t>8. Remove the safety blocks and the locks, then run three dry cycles.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