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13B15" w14:textId="77777777" w:rsidR="00877B48" w:rsidRPr="004A3DDF" w:rsidRDefault="00000000">
      <w:pPr>
        <w:pStyle w:val="Heading1"/>
        <w:keepNext/>
        <w:keepLines/>
        <w:spacing w:before="360" w:beforeAutospacing="0" w:after="80" w:afterAutospacing="0"/>
        <w:rPr>
          <w:rFonts w:ascii="Arial" w:eastAsia="Times New Roman" w:hAnsi="Arial" w:cs="Arial"/>
          <w:b w:val="0"/>
          <w:bCs w:val="0"/>
          <w:color w:val="000000" w:themeColor="text1"/>
          <w:kern w:val="0"/>
          <w:sz w:val="40"/>
          <w:szCs w:val="40"/>
        </w:rPr>
      </w:pPr>
      <w:r w:rsidRPr="004A3DDF">
        <w:rPr>
          <w:rFonts w:ascii="Arial" w:eastAsia="Times New Roman" w:hAnsi="Arial" w:cs="Arial"/>
          <w:b w:val="0"/>
          <w:bCs w:val="0"/>
          <w:color w:val="000000" w:themeColor="text1"/>
          <w:kern w:val="0"/>
          <w:sz w:val="40"/>
          <w:szCs w:val="40"/>
        </w:rPr>
        <w:t>Project: Summarizing and Analyzing Research Papers</w:t>
      </w:r>
    </w:p>
    <w:p w14:paraId="0234707F" w14:textId="77777777" w:rsidR="00877B48" w:rsidRPr="004A3DDF" w:rsidRDefault="00000000">
      <w:pPr>
        <w:pStyle w:val="Heading2"/>
        <w:keepNext/>
        <w:keepLines/>
        <w:spacing w:before="160" w:beforeAutospacing="0" w:after="80" w:afterAutospacing="0"/>
        <w:rPr>
          <w:rFonts w:ascii="Arial" w:eastAsia="Times New Roman" w:hAnsi="Arial" w:cs="Arial"/>
          <w:color w:val="000000" w:themeColor="text1"/>
          <w:sz w:val="32"/>
          <w:szCs w:val="32"/>
        </w:rPr>
      </w:pPr>
      <w:r w:rsidRPr="004A3DDF">
        <w:rPr>
          <w:rFonts w:ascii="Arial" w:eastAsia="Times New Roman" w:hAnsi="Arial" w:cs="Arial"/>
          <w:color w:val="000000" w:themeColor="text1"/>
          <w:sz w:val="32"/>
          <w:szCs w:val="32"/>
        </w:rPr>
        <w:t>The Influence of Digital Media on Contemporary Art Practices.</w:t>
      </w:r>
    </w:p>
    <w:p w14:paraId="30CC5FC6" w14:textId="77088CCF" w:rsidR="00877B48" w:rsidRDefault="00000000">
      <w:pPr>
        <w:pStyle w:val="NormalWeb"/>
        <w:rPr>
          <w:rFonts w:ascii="Arial" w:hAnsi="Arial" w:cs="Arial"/>
        </w:rPr>
      </w:pPr>
      <w:r>
        <w:rPr>
          <w:rStyle w:val="Strong"/>
          <w:rFonts w:ascii="Arial" w:hAnsi="Arial" w:cs="Arial"/>
        </w:rPr>
        <w:t>Learner Name</w:t>
      </w:r>
      <w:r>
        <w:rPr>
          <w:rFonts w:ascii="Arial" w:hAnsi="Arial" w:cs="Arial"/>
        </w:rPr>
        <w:t xml:space="preserve">: </w:t>
      </w:r>
      <w:r w:rsidR="004C53DC">
        <w:rPr>
          <w:rFonts w:hAnsi="Arial" w:cs="Arial"/>
          <w:lang w:val="en-US"/>
        </w:rPr>
        <w:t>Shreyansh Dubey</w:t>
      </w:r>
    </w:p>
    <w:p w14:paraId="2B830C25" w14:textId="3E54A9AF" w:rsidR="00877B48" w:rsidRDefault="00000000">
      <w:pPr>
        <w:pStyle w:val="NormalWeb"/>
        <w:rPr>
          <w:rFonts w:ascii="Arial" w:hAnsi="Arial" w:cs="Arial"/>
        </w:rPr>
      </w:pPr>
      <w:r>
        <w:rPr>
          <w:rStyle w:val="Strong"/>
          <w:rFonts w:ascii="Arial" w:hAnsi="Arial" w:cs="Arial"/>
        </w:rPr>
        <w:t>Learner Email</w:t>
      </w:r>
      <w:r>
        <w:rPr>
          <w:rFonts w:ascii="Arial" w:hAnsi="Arial" w:cs="Arial"/>
        </w:rPr>
        <w:t xml:space="preserve">: </w:t>
      </w:r>
      <w:r w:rsidR="004C53DC">
        <w:rPr>
          <w:rFonts w:hAnsi="Arial" w:cs="Arial"/>
          <w:lang w:val="en-US"/>
        </w:rPr>
        <w:t>shreyansh9749</w:t>
      </w:r>
      <w:r>
        <w:rPr>
          <w:rFonts w:hAnsi="Arial" w:cs="Arial"/>
          <w:lang w:val="en-US"/>
        </w:rPr>
        <w:t>@gmail.com</w:t>
      </w:r>
    </w:p>
    <w:p w14:paraId="5D75B06C" w14:textId="77777777" w:rsidR="00877B48" w:rsidRDefault="00000000">
      <w:pPr>
        <w:pStyle w:val="NormalWeb"/>
        <w:rPr>
          <w:rFonts w:ascii="Arial" w:hAnsi="Arial" w:cs="Arial"/>
        </w:rPr>
      </w:pPr>
      <w:r>
        <w:rPr>
          <w:rStyle w:val="Strong"/>
          <w:rFonts w:ascii="Arial" w:hAnsi="Arial" w:cs="Arial"/>
        </w:rPr>
        <w:t>Topic</w:t>
      </w:r>
      <w:r>
        <w:rPr>
          <w:rFonts w:ascii="Arial" w:hAnsi="Arial" w:cs="Arial"/>
        </w:rPr>
        <w:t>: Arts and Humanities</w:t>
      </w:r>
    </w:p>
    <w:p w14:paraId="06FDF5EE" w14:textId="77777777" w:rsidR="00877B48" w:rsidRDefault="00000000">
      <w:pPr>
        <w:pStyle w:val="NormalWeb"/>
        <w:rPr>
          <w:rFonts w:ascii="Arial" w:hAnsi="Arial" w:cs="Arial"/>
        </w:rPr>
      </w:pPr>
      <w:r>
        <w:rPr>
          <w:rStyle w:val="Strong"/>
          <w:rFonts w:ascii="Arial" w:hAnsi="Arial" w:cs="Arial"/>
        </w:rPr>
        <w:t>Research Paper</w:t>
      </w:r>
      <w:r>
        <w:rPr>
          <w:rFonts w:ascii="Arial" w:hAnsi="Arial" w:cs="Arial"/>
        </w:rPr>
        <w:t>: https://www.academia.edu/29520560/The_Impact_of_Digital_Media_on_Contemporary_Performance</w:t>
      </w:r>
    </w:p>
    <w:p w14:paraId="57D06501" w14:textId="77777777" w:rsidR="00877B48" w:rsidRDefault="00000000">
      <w:pPr>
        <w:pStyle w:val="Heading3"/>
        <w:rPr>
          <w:rFonts w:ascii="Arial" w:eastAsia="Times New Roman" w:hAnsi="Arial" w:cs="Arial"/>
        </w:rPr>
      </w:pPr>
      <w:r>
        <w:rPr>
          <w:rFonts w:ascii="Arial" w:eastAsia="Times New Roman" w:hAnsi="Arial" w:cs="Arial"/>
        </w:rPr>
        <w:t>Initial Prompt</w:t>
      </w:r>
    </w:p>
    <w:p w14:paraId="70BFC462" w14:textId="0C2BA3A0" w:rsidR="00877B48" w:rsidRDefault="00000000">
      <w:pPr>
        <w:pStyle w:val="Heading3"/>
        <w:rPr>
          <w:rFonts w:ascii="Arial" w:eastAsia="Times New Roman" w:hAnsi="Arial" w:cs="Arial"/>
          <w:b w:val="0"/>
          <w:bCs w:val="0"/>
        </w:rPr>
      </w:pPr>
      <w:r>
        <w:rPr>
          <w:rFonts w:ascii="Arial" w:eastAsia="Times New Roman" w:hAnsi="Arial" w:cs="Arial"/>
        </w:rPr>
        <w:t>Description</w:t>
      </w:r>
      <w:r w:rsidR="004C53DC" w:rsidRPr="004C53DC">
        <w:rPr>
          <w:rFonts w:ascii="Arial" w:eastAsia="Times New Roman" w:hAnsi="Arial" w:cs="Arial"/>
          <w:b w:val="0"/>
          <w:bCs w:val="0"/>
        </w:rPr>
        <w:t>: Summarize the key arguments from the research paper titled “The Influence of Digital Media on Contemporary Art Practices,” focusing on how digital technology has reshaped artistic creation and exhibition.</w:t>
      </w:r>
    </w:p>
    <w:p w14:paraId="0039C6E8" w14:textId="77777777" w:rsidR="004C53DC" w:rsidRDefault="00000000">
      <w:pPr>
        <w:pStyle w:val="Heading3"/>
        <w:rPr>
          <w:rFonts w:ascii="Arial" w:eastAsia="Times New Roman" w:hAnsi="Arial" w:cs="Arial"/>
          <w:b w:val="0"/>
          <w:bCs w:val="0"/>
        </w:rPr>
      </w:pPr>
      <w:r>
        <w:rPr>
          <w:rFonts w:ascii="Arial" w:eastAsia="Times New Roman" w:hAnsi="Arial" w:cs="Arial"/>
        </w:rPr>
        <w:t xml:space="preserve">Generated </w:t>
      </w:r>
      <w:proofErr w:type="gramStart"/>
      <w:r>
        <w:rPr>
          <w:rFonts w:ascii="Arial" w:eastAsia="Times New Roman" w:hAnsi="Arial" w:cs="Arial"/>
        </w:rPr>
        <w:t>Summary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 xml:space="preserve">The paper highlights the profound impact of digital media on contemporary art. Tools like 3D </w:t>
      </w:r>
      <w:proofErr w:type="spellStart"/>
      <w:r w:rsidR="004C53DC" w:rsidRPr="004C53DC">
        <w:rPr>
          <w:rFonts w:ascii="Arial" w:eastAsia="Times New Roman" w:hAnsi="Arial" w:cs="Arial"/>
          <w:b w:val="0"/>
          <w:bCs w:val="0"/>
        </w:rPr>
        <w:t>modeling</w:t>
      </w:r>
      <w:proofErr w:type="spellEnd"/>
      <w:r w:rsidR="004C53DC" w:rsidRPr="004C53DC">
        <w:rPr>
          <w:rFonts w:ascii="Arial" w:eastAsia="Times New Roman" w:hAnsi="Arial" w:cs="Arial"/>
          <w:b w:val="0"/>
          <w:bCs w:val="0"/>
        </w:rPr>
        <w:t>, virtual reality, and interactive installations have redefined traditional art forms. Artists now integrate various media, moving beyond the canvas and sculpture to create dynamic, immersive experiences. Digital platforms allow for global dissemination and real-time audience interaction, altering how art is consumed and critiqued.</w:t>
      </w:r>
    </w:p>
    <w:p w14:paraId="625FF6DC" w14:textId="04BA757C" w:rsidR="00877B48" w:rsidRDefault="00000000">
      <w:pPr>
        <w:pStyle w:val="Heading3"/>
        <w:rPr>
          <w:rFonts w:ascii="Arial" w:eastAsia="Times New Roman" w:hAnsi="Arial" w:cs="Arial"/>
        </w:rPr>
      </w:pPr>
      <w:r>
        <w:rPr>
          <w:rFonts w:ascii="Arial" w:eastAsia="Times New Roman" w:hAnsi="Arial" w:cs="Arial"/>
        </w:rPr>
        <w:t>Iteration 1</w:t>
      </w:r>
    </w:p>
    <w:p w14:paraId="6BB215D2" w14:textId="77777777" w:rsidR="004C53DC" w:rsidRDefault="00000000">
      <w:pPr>
        <w:pStyle w:val="Heading3"/>
        <w:rPr>
          <w:rFonts w:ascii="Arial" w:eastAsia="Times New Roman" w:hAnsi="Arial" w:cs="Arial"/>
          <w:b w:val="0"/>
          <w:bCs w:val="0"/>
        </w:rPr>
      </w:pPr>
      <w:proofErr w:type="gramStart"/>
      <w:r>
        <w:rPr>
          <w:rFonts w:ascii="Arial" w:eastAsia="Times New Roman" w:hAnsi="Arial" w:cs="Arial"/>
        </w:rPr>
        <w:t>Description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Refine the summary to emphasize specific technological advancements and their influence on traditional art techniques and styles.</w:t>
      </w:r>
    </w:p>
    <w:p w14:paraId="4080B29E" w14:textId="77777777" w:rsidR="004C53DC" w:rsidRDefault="00000000">
      <w:pPr>
        <w:pStyle w:val="Heading3"/>
        <w:rPr>
          <w:rFonts w:ascii="Arial" w:eastAsia="Times New Roman" w:hAnsi="Arial" w:cs="Arial"/>
          <w:b w:val="0"/>
          <w:bCs w:val="0"/>
        </w:rPr>
      </w:pPr>
      <w:r>
        <w:rPr>
          <w:rFonts w:ascii="Arial" w:eastAsia="Times New Roman" w:hAnsi="Arial" w:cs="Arial"/>
        </w:rPr>
        <w:t xml:space="preserve">Generated </w:t>
      </w:r>
      <w:proofErr w:type="gramStart"/>
      <w:r>
        <w:rPr>
          <w:rFonts w:ascii="Arial" w:eastAsia="Times New Roman" w:hAnsi="Arial" w:cs="Arial"/>
        </w:rPr>
        <w:t>Summary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Advancements like 3D printing, virtual reality, and augmented reality are reshaping traditional art. Artists experiment with immersive environments that blend physical and virtual worlds, introducing new storytelling, collaboration, and interaction methods. This evolution challenges conventional norms, making the artistic process more fluid and adaptable to technological progress.</w:t>
      </w:r>
    </w:p>
    <w:p w14:paraId="1728BA9A" w14:textId="2987241A" w:rsidR="00877B48" w:rsidRDefault="00000000">
      <w:pPr>
        <w:pStyle w:val="Heading3"/>
        <w:rPr>
          <w:rFonts w:ascii="Arial" w:eastAsia="Times New Roman" w:hAnsi="Arial" w:cs="Arial"/>
        </w:rPr>
      </w:pPr>
      <w:r>
        <w:rPr>
          <w:rFonts w:ascii="Arial" w:eastAsia="Times New Roman" w:hAnsi="Arial" w:cs="Arial"/>
        </w:rPr>
        <w:t>Iteration 2</w:t>
      </w:r>
    </w:p>
    <w:p w14:paraId="108B6C9B" w14:textId="39D40FD1" w:rsidR="00877B48" w:rsidRDefault="00000000">
      <w:pPr>
        <w:pStyle w:val="Heading3"/>
        <w:rPr>
          <w:rFonts w:ascii="Arial" w:eastAsia="Times New Roman" w:hAnsi="Arial" w:cs="Arial"/>
          <w:b w:val="0"/>
          <w:bCs w:val="0"/>
        </w:rPr>
      </w:pPr>
      <w:proofErr w:type="gramStart"/>
      <w:r>
        <w:rPr>
          <w:rFonts w:ascii="Arial" w:eastAsia="Times New Roman" w:hAnsi="Arial" w:cs="Arial"/>
        </w:rPr>
        <w:lastRenderedPageBreak/>
        <w:t>Description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Focus the summary on the challenges artists face when integrating digital media, including technical skills and resource limitations</w:t>
      </w:r>
      <w:r>
        <w:rPr>
          <w:rFonts w:ascii="Arial" w:eastAsia="Times New Roman" w:hAnsi="Arial" w:cs="Arial"/>
          <w:b w:val="0"/>
          <w:bCs w:val="0"/>
        </w:rPr>
        <w:t>.</w:t>
      </w:r>
    </w:p>
    <w:p w14:paraId="1A552C51" w14:textId="77777777" w:rsidR="004C53DC" w:rsidRDefault="00000000">
      <w:pPr>
        <w:pStyle w:val="Heading3"/>
        <w:rPr>
          <w:rFonts w:ascii="Arial" w:eastAsia="Times New Roman" w:hAnsi="Arial" w:cs="Arial"/>
          <w:b w:val="0"/>
          <w:bCs w:val="0"/>
        </w:rPr>
      </w:pPr>
      <w:r>
        <w:rPr>
          <w:rFonts w:ascii="Arial" w:eastAsia="Times New Roman" w:hAnsi="Arial" w:cs="Arial"/>
        </w:rPr>
        <w:t xml:space="preserve">Generated </w:t>
      </w:r>
      <w:proofErr w:type="gramStart"/>
      <w:r>
        <w:rPr>
          <w:rFonts w:ascii="Arial" w:eastAsia="Times New Roman" w:hAnsi="Arial" w:cs="Arial"/>
        </w:rPr>
        <w:t>Summary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Digital media is transforming contemporary art through tools like virtual reality, 3D printing, and interactive installations, enabling new artistic expressions and audience engagement. However, these innovations require technical expertise and costly resources. Debates about authenticity persist as the balance between traditional and digital media continues to shape the future of art.</w:t>
      </w:r>
    </w:p>
    <w:p w14:paraId="4E4062AE" w14:textId="154F329B" w:rsidR="00877B48" w:rsidRDefault="00000000">
      <w:pPr>
        <w:pStyle w:val="Heading3"/>
        <w:rPr>
          <w:rFonts w:ascii="Arial" w:eastAsia="Times New Roman" w:hAnsi="Arial" w:cs="Arial"/>
        </w:rPr>
      </w:pPr>
      <w:r>
        <w:rPr>
          <w:rFonts w:ascii="Arial" w:eastAsia="Times New Roman" w:hAnsi="Arial" w:cs="Arial"/>
        </w:rPr>
        <w:t>Final Prompt</w:t>
      </w:r>
    </w:p>
    <w:p w14:paraId="7C6CCDEE" w14:textId="77777777" w:rsidR="004C53DC" w:rsidRDefault="00000000">
      <w:pPr>
        <w:pStyle w:val="Heading3"/>
        <w:rPr>
          <w:rFonts w:ascii="Arial" w:eastAsia="Times New Roman" w:hAnsi="Arial" w:cs="Arial"/>
          <w:b w:val="0"/>
          <w:bCs w:val="0"/>
        </w:rPr>
      </w:pPr>
      <w:proofErr w:type="gramStart"/>
      <w:r>
        <w:rPr>
          <w:rFonts w:ascii="Arial" w:eastAsia="Times New Roman" w:hAnsi="Arial" w:cs="Arial"/>
        </w:rPr>
        <w:t>Description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Generate a concise summary that combines both the opportunities and challenges of digital media for contemporary artists</w:t>
      </w:r>
    </w:p>
    <w:p w14:paraId="576A2255" w14:textId="78CFF73F" w:rsidR="00877B48" w:rsidRDefault="00000000">
      <w:pPr>
        <w:pStyle w:val="Heading3"/>
        <w:rPr>
          <w:rFonts w:ascii="Arial" w:eastAsia="Times New Roman" w:hAnsi="Arial" w:cs="Arial"/>
          <w:b w:val="0"/>
          <w:bCs w:val="0"/>
        </w:rPr>
      </w:pPr>
      <w:r>
        <w:rPr>
          <w:rFonts w:ascii="Arial" w:eastAsia="Times New Roman" w:hAnsi="Arial" w:cs="Arial"/>
        </w:rPr>
        <w:t xml:space="preserve">Generated </w:t>
      </w:r>
      <w:proofErr w:type="gramStart"/>
      <w:r>
        <w:rPr>
          <w:rFonts w:ascii="Arial" w:eastAsia="Times New Roman" w:hAnsi="Arial" w:cs="Arial"/>
        </w:rPr>
        <w:t>Summary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Digital media is transforming contemporary art through tools like virtual reality, 3D printing, and interactive installations, enabling new artistic expressions and audience engagement. However, these innovations require technical expertise and costly resources. Debates about authenticity persist as the balance between traditional and digital media continues to shape the future of art.</w:t>
      </w:r>
    </w:p>
    <w:p w14:paraId="1DB3F60A" w14:textId="77777777" w:rsidR="00877B48" w:rsidRDefault="00000000">
      <w:pPr>
        <w:pStyle w:val="Heading3"/>
        <w:rPr>
          <w:rFonts w:ascii="Arial" w:eastAsia="Times New Roman" w:hAnsi="Arial" w:cs="Arial"/>
          <w:b w:val="0"/>
          <w:bCs w:val="0"/>
        </w:rPr>
      </w:pPr>
      <w:r>
        <w:rPr>
          <w:rFonts w:ascii="Arial" w:eastAsia="Times New Roman" w:hAnsi="Arial" w:cs="Arial"/>
          <w:b w:val="0"/>
          <w:bCs w:val="0"/>
        </w:rPr>
        <w:t xml:space="preserve"> </w:t>
      </w:r>
      <w:r>
        <w:rPr>
          <w:rFonts w:ascii="Arial" w:eastAsia="Times New Roman" w:hAnsi="Arial" w:cs="Arial"/>
        </w:rPr>
        <w:t xml:space="preserve">installations. </w:t>
      </w:r>
      <w:r>
        <w:rPr>
          <w:rFonts w:ascii="Arial" w:eastAsia="Times New Roman" w:hAnsi="Arial" w:cs="Arial"/>
          <w:b w:val="0"/>
          <w:bCs w:val="0"/>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14:paraId="1BF2AB56" w14:textId="77777777" w:rsidR="00877B48" w:rsidRDefault="00000000">
      <w:pPr>
        <w:pStyle w:val="Heading3"/>
        <w:rPr>
          <w:rFonts w:ascii="Arial" w:eastAsia="Times New Roman" w:hAnsi="Arial" w:cs="Arial"/>
        </w:rPr>
      </w:pPr>
      <w:r>
        <w:rPr>
          <w:rFonts w:ascii="Arial" w:eastAsia="Times New Roman" w:hAnsi="Arial" w:cs="Arial"/>
        </w:rPr>
        <w:t>Insights and Applications</w:t>
      </w:r>
    </w:p>
    <w:p w14:paraId="51FEEEC1" w14:textId="77777777" w:rsidR="004C53DC" w:rsidRDefault="00000000">
      <w:pPr>
        <w:pStyle w:val="Heading3"/>
        <w:rPr>
          <w:rFonts w:ascii="Arial" w:eastAsia="Times New Roman" w:hAnsi="Arial" w:cs="Arial"/>
          <w:b w:val="0"/>
          <w:bCs w:val="0"/>
        </w:rPr>
      </w:pPr>
      <w:r>
        <w:rPr>
          <w:rFonts w:ascii="Arial" w:eastAsia="Times New Roman" w:hAnsi="Arial" w:cs="Arial"/>
        </w:rPr>
        <w:t xml:space="preserve">Key </w:t>
      </w:r>
      <w:proofErr w:type="gramStart"/>
      <w:r>
        <w:rPr>
          <w:rFonts w:ascii="Arial" w:eastAsia="Times New Roman" w:hAnsi="Arial" w:cs="Arial"/>
        </w:rPr>
        <w:t>Insights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The research identifies digital media as a transformative force in art, enabling artists to merge physical and virtual experiences, breaking away from traditional mediums. Augmented and virtual reality foster interactive, participatory art, offering novel ways to engage with audiences. However, these advancements present barriers, such as the need for technical skills and expensive equipment. Additionally, debates on the value and authenticity of digital art compared to traditional forms are ongoing.</w:t>
      </w:r>
    </w:p>
    <w:p w14:paraId="7092ED96" w14:textId="63B79362" w:rsidR="00877B48" w:rsidRDefault="00000000">
      <w:pPr>
        <w:pStyle w:val="Heading3"/>
        <w:rPr>
          <w:rFonts w:ascii="Arial" w:eastAsia="Times New Roman" w:hAnsi="Arial" w:cs="Arial"/>
          <w:b w:val="0"/>
          <w:bCs w:val="0"/>
        </w:rPr>
      </w:pPr>
      <w:r>
        <w:rPr>
          <w:rFonts w:ascii="Arial" w:eastAsia="Times New Roman" w:hAnsi="Arial" w:cs="Arial"/>
        </w:rPr>
        <w:t xml:space="preserve">Potential </w:t>
      </w:r>
      <w:proofErr w:type="gramStart"/>
      <w:r>
        <w:rPr>
          <w:rFonts w:ascii="Arial" w:eastAsia="Times New Roman" w:hAnsi="Arial" w:cs="Arial"/>
        </w:rPr>
        <w:t>Applications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 xml:space="preserve">Museums and galleries can leverage digital tools for interactive, immersive exhibits, making art more accessible. Artists may collaborate across virtual spaces, fostering innovation in collective art creation. Digital tools could be integrated into art curricula to prepare artists for technology-driven creativity. Virtual reality could also be used for social </w:t>
      </w:r>
      <w:r w:rsidR="004C53DC" w:rsidRPr="004C53DC">
        <w:rPr>
          <w:rFonts w:ascii="Arial" w:eastAsia="Times New Roman" w:hAnsi="Arial" w:cs="Arial"/>
          <w:b w:val="0"/>
          <w:bCs w:val="0"/>
        </w:rPr>
        <w:lastRenderedPageBreak/>
        <w:t xml:space="preserve">causes, immersing audiences in visual narratives to evoke empathy and </w:t>
      </w:r>
      <w:proofErr w:type="gramStart"/>
      <w:r w:rsidR="004C53DC" w:rsidRPr="004C53DC">
        <w:rPr>
          <w:rFonts w:ascii="Arial" w:eastAsia="Times New Roman" w:hAnsi="Arial" w:cs="Arial"/>
          <w:b w:val="0"/>
          <w:bCs w:val="0"/>
        </w:rPr>
        <w:t>engagement.</w:t>
      </w:r>
      <w:r>
        <w:rPr>
          <w:rFonts w:ascii="Arial" w:eastAsia="Times New Roman" w:hAnsi="Arial" w:cs="Arial"/>
          <w:b w:val="0"/>
          <w:bCs w:val="0"/>
        </w:rPr>
        <w:t>.</w:t>
      </w:r>
      <w:proofErr w:type="gramEnd"/>
    </w:p>
    <w:p w14:paraId="4FB1981D" w14:textId="77777777" w:rsidR="00877B48" w:rsidRDefault="00000000">
      <w:pPr>
        <w:pStyle w:val="Heading3"/>
        <w:rPr>
          <w:rFonts w:ascii="Arial" w:eastAsia="Times New Roman" w:hAnsi="Arial" w:cs="Arial"/>
        </w:rPr>
      </w:pPr>
      <w:r>
        <w:rPr>
          <w:rFonts w:ascii="Arial" w:eastAsia="Times New Roman" w:hAnsi="Arial" w:cs="Arial"/>
        </w:rPr>
        <w:t>Evaluation</w:t>
      </w:r>
    </w:p>
    <w:p w14:paraId="0B7B3EB9" w14:textId="77777777" w:rsidR="004C53DC" w:rsidRDefault="00000000">
      <w:pPr>
        <w:pStyle w:val="Heading3"/>
        <w:rPr>
          <w:rFonts w:ascii="Arial" w:eastAsia="Times New Roman" w:hAnsi="Arial" w:cs="Arial"/>
          <w:b w:val="0"/>
          <w:bCs w:val="0"/>
        </w:rPr>
      </w:pPr>
      <w:proofErr w:type="gramStart"/>
      <w:r>
        <w:rPr>
          <w:rFonts w:ascii="Arial" w:eastAsia="Times New Roman" w:hAnsi="Arial" w:cs="Arial"/>
        </w:rPr>
        <w:t>Clarity :</w:t>
      </w:r>
      <w:proofErr w:type="gramEnd"/>
      <w:r w:rsidR="004C53DC" w:rsidRPr="004C53DC">
        <w:rPr>
          <w:b w:val="0"/>
          <w:bCs w:val="0"/>
          <w:color w:val="auto"/>
          <w:sz w:val="24"/>
          <w:szCs w:val="24"/>
        </w:rPr>
        <w:t xml:space="preserve"> </w:t>
      </w:r>
      <w:r w:rsidR="004C53DC" w:rsidRPr="004C53DC">
        <w:rPr>
          <w:rFonts w:ascii="Arial" w:eastAsia="Times New Roman" w:hAnsi="Arial" w:cs="Arial"/>
          <w:b w:val="0"/>
          <w:bCs w:val="0"/>
        </w:rPr>
        <w:t>The final summary effectively communicates both opportunities and challenges in using digital media in art. It balances technical insights with an accessible overview, making it understandable for both experts and non-experts.</w:t>
      </w:r>
    </w:p>
    <w:p w14:paraId="185A14ED" w14:textId="2F2B6C35" w:rsidR="00877B48" w:rsidRDefault="004C53DC">
      <w:pPr>
        <w:pStyle w:val="Heading3"/>
        <w:rPr>
          <w:rFonts w:ascii="Arial" w:eastAsia="Times New Roman" w:hAnsi="Arial" w:cs="Arial"/>
          <w:b w:val="0"/>
          <w:bCs w:val="0"/>
        </w:rPr>
      </w:pPr>
      <w:proofErr w:type="gramStart"/>
      <w:r>
        <w:rPr>
          <w:rFonts w:ascii="Arial" w:eastAsia="Times New Roman" w:hAnsi="Arial" w:cs="Arial"/>
          <w:b w:val="0"/>
          <w:bCs w:val="0"/>
        </w:rPr>
        <w:t>A</w:t>
      </w:r>
      <w:r>
        <w:rPr>
          <w:rFonts w:ascii="Arial" w:eastAsia="Times New Roman" w:hAnsi="Arial" w:cs="Arial"/>
        </w:rPr>
        <w:t>ccuracy :</w:t>
      </w:r>
      <w:r>
        <w:rPr>
          <w:rFonts w:ascii="Arial" w:eastAsia="Times New Roman" w:hAnsi="Arial" w:cs="Arial"/>
          <w:b w:val="0"/>
          <w:bCs w:val="0"/>
        </w:rPr>
        <w:t>The</w:t>
      </w:r>
      <w:proofErr w:type="gramEnd"/>
      <w:r>
        <w:rPr>
          <w:rFonts w:ascii="Arial" w:eastAsia="Times New Roman" w:hAnsi="Arial" w:cs="Arial"/>
          <w:b w:val="0"/>
          <w:bCs w:val="0"/>
        </w:rPr>
        <w:t xml:space="preserve"> summary accurately reflects the core arguments of the research paper, focusing on the transformative nature of digital media while acknowledging the technical and resource challenges artists face.</w:t>
      </w:r>
    </w:p>
    <w:p w14:paraId="52E17DF8" w14:textId="77777777" w:rsidR="00877B48" w:rsidRDefault="00000000">
      <w:pPr>
        <w:pStyle w:val="Heading3"/>
        <w:rPr>
          <w:rFonts w:ascii="Arial" w:eastAsia="Times New Roman" w:hAnsi="Arial" w:cs="Arial"/>
          <w:b w:val="0"/>
          <w:bCs w:val="0"/>
        </w:rPr>
      </w:pPr>
      <w:r>
        <w:rPr>
          <w:rFonts w:ascii="Arial" w:eastAsia="Times New Roman" w:hAnsi="Arial" w:cs="Arial"/>
        </w:rPr>
        <w:t>Relevance :</w:t>
      </w:r>
      <w:r>
        <w:rPr>
          <w:rFonts w:ascii="Arial" w:eastAsia="Times New Roman" w:hAnsi="Arial" w:cs="Arial"/>
          <w:b w:val="0"/>
          <w:bCs w:val="0"/>
        </w:rPr>
        <w:t>The insights and applications are highly relevant to current trends in art and technology, offering useful ideas for artists, educators, and curators in the art world. They also point to future implications for artistic expression and public engagement.</w:t>
      </w:r>
    </w:p>
    <w:p w14:paraId="2FAA83F0" w14:textId="77777777" w:rsidR="00877B48" w:rsidRDefault="00877B48">
      <w:pPr>
        <w:pStyle w:val="Heading3"/>
        <w:rPr>
          <w:rFonts w:ascii="Arial" w:eastAsia="Times New Roman" w:hAnsi="Arial" w:cs="Arial"/>
        </w:rPr>
      </w:pPr>
    </w:p>
    <w:p w14:paraId="3B9456CB" w14:textId="77777777" w:rsidR="00877B48" w:rsidRDefault="00000000">
      <w:pPr>
        <w:pStyle w:val="Heading3"/>
        <w:rPr>
          <w:rFonts w:ascii="Arial" w:hAnsi="Arial" w:cs="Arial"/>
          <w:b w:val="0"/>
          <w:bCs w:val="0"/>
        </w:rPr>
      </w:pPr>
      <w:r>
        <w:rPr>
          <w:rFonts w:ascii="Arial" w:eastAsia="Times New Roman" w:hAnsi="Arial" w:cs="Arial"/>
        </w:rPr>
        <w:t>Reflection</w:t>
      </w:r>
      <w:r>
        <w:rPr>
          <w:rFonts w:ascii="Arial" w:hAnsi="Arial" w:cs="Arial"/>
          <w:b w:val="0"/>
          <w:bCs w:val="0"/>
        </w:rPr>
        <w:t>:</w:t>
      </w:r>
    </w:p>
    <w:p w14:paraId="191CB3EA" w14:textId="77777777" w:rsidR="004C53DC" w:rsidRPr="004C53DC" w:rsidRDefault="004C53DC" w:rsidP="004C53DC">
      <w:pPr>
        <w:pStyle w:val="Heading3"/>
        <w:rPr>
          <w:rFonts w:ascii="Arial" w:hAnsi="Arial" w:cs="Arial"/>
          <w:b w:val="0"/>
          <w:bCs w:val="0"/>
        </w:rPr>
      </w:pPr>
      <w:r w:rsidRPr="004C53DC">
        <w:rPr>
          <w:rFonts w:ascii="Arial" w:hAnsi="Arial" w:cs="Arial"/>
          <w:b w:val="0"/>
          <w:bCs w:val="0"/>
        </w:rPr>
        <w:t>This exercise deepened my understanding of how generative AI aids in summarizing and extracting insights from complex research. A key challenge was achieving a balance between technical detail and readability. Initial outputs were either too vague or overly detailed, requiring iterative refinement to balance both opportunities and challenges. Ensuring the summaries were accurate while providing new insights aligned with the research was another challenge.</w:t>
      </w:r>
    </w:p>
    <w:p w14:paraId="7D2ECB7B" w14:textId="77777777" w:rsidR="004C53DC" w:rsidRPr="004C53DC" w:rsidRDefault="004C53DC" w:rsidP="004C53DC">
      <w:pPr>
        <w:pStyle w:val="Heading3"/>
        <w:rPr>
          <w:rFonts w:ascii="Arial" w:hAnsi="Arial" w:cs="Arial"/>
          <w:b w:val="0"/>
          <w:bCs w:val="0"/>
        </w:rPr>
      </w:pPr>
      <w:r w:rsidRPr="004C53DC">
        <w:rPr>
          <w:rFonts w:ascii="Arial" w:hAnsi="Arial" w:cs="Arial"/>
          <w:b w:val="0"/>
          <w:bCs w:val="0"/>
        </w:rPr>
        <w:t>I realized that generative AI can synthesize information across multiple iterations effectively but requires active guidance. The final result felt like a collaboration between the AI and me, where each iteration sharpened the focus. I also learned how effective prompt engineering can generate detailed yet clear summaries. This experience broadened my appreciation for AI's role in research, from summarization to suggesting practical applications, while reinforcing the necessity of human intervention to ensure accuracy and context alignment.</w:t>
      </w:r>
    </w:p>
    <w:p w14:paraId="32368E8B" w14:textId="77777777" w:rsidR="00877B48" w:rsidRDefault="00877B48" w:rsidP="004C53DC">
      <w:pPr>
        <w:pStyle w:val="Heading3"/>
        <w:rPr>
          <w:rFonts w:ascii="Arial" w:hAnsi="Arial" w:cs="Arial"/>
        </w:rPr>
      </w:pPr>
    </w:p>
    <w:sectPr w:rsidR="00877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ptos Display"/>
    <w:charset w:val="00"/>
    <w:family w:val="swiss"/>
    <w:pitch w:val="variable"/>
    <w:sig w:usb0="20000287" w:usb1="00000003" w:usb2="00000000" w:usb3="00000000" w:csb0="0000019F" w:csb1="00000000"/>
  </w:font>
  <w:font w:name="Aptos">
    <w:altName w:val="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B84B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E55C78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D2140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2A242B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47B2F1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A48059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14989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4C41264"/>
    <w:multiLevelType w:val="multilevel"/>
    <w:tmpl w:val="51D25F5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985500296">
    <w:abstractNumId w:val="6"/>
  </w:num>
  <w:num w:numId="2" w16cid:durableId="69272671">
    <w:abstractNumId w:val="5"/>
  </w:num>
  <w:num w:numId="3" w16cid:durableId="1294216802">
    <w:abstractNumId w:val="2"/>
  </w:num>
  <w:num w:numId="4" w16cid:durableId="767778495">
    <w:abstractNumId w:val="1"/>
  </w:num>
  <w:num w:numId="5" w16cid:durableId="111872574">
    <w:abstractNumId w:val="0"/>
  </w:num>
  <w:num w:numId="6" w16cid:durableId="925383073">
    <w:abstractNumId w:val="4"/>
  </w:num>
  <w:num w:numId="7" w16cid:durableId="1289705252">
    <w:abstractNumId w:val="3"/>
  </w:num>
  <w:num w:numId="8" w16cid:durableId="2085183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48"/>
    <w:rsid w:val="004A3DDF"/>
    <w:rsid w:val="004C53DC"/>
    <w:rsid w:val="0084199B"/>
    <w:rsid w:val="00877B48"/>
    <w:rsid w:val="00E448A5"/>
    <w:rsid w:val="00F87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182BE"/>
  <w15:docId w15:val="{85115F14-AB07-44D6-AD09-1A9EBF6C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semiHidden/>
    <w:unhideWhenUsed/>
    <w:qFormat/>
    <w:pPr>
      <w:spacing w:before="100" w:beforeAutospacing="1" w:after="100" w:afterAutospacing="1"/>
      <w:outlineLvl w:val="3"/>
    </w:pPr>
    <w:rPr>
      <w:b/>
      <w:bCs/>
      <w:color w:val="333333"/>
    </w:rPr>
  </w:style>
  <w:style w:type="paragraph" w:styleId="Heading5">
    <w:name w:val="heading 5"/>
    <w:basedOn w:val="Normal"/>
    <w:link w:val="Heading5Char"/>
    <w:uiPriority w:val="9"/>
    <w:semiHidden/>
    <w:unhideWhenUsed/>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semiHidden/>
    <w:unhideWhenUsed/>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sz w:val="24"/>
      <w:szCs w:val="24"/>
    </w:rPr>
  </w:style>
  <w:style w:type="character" w:customStyle="1" w:styleId="Heading5Char">
    <w:name w:val="Heading 5 Char"/>
    <w:basedOn w:val="DefaultParagraphFont"/>
    <w:link w:val="Heading5"/>
    <w:uiPriority w:val="9"/>
    <w:rPr>
      <w:rFonts w:ascii="Aptos" w:eastAsia="SimSun" w:hAnsi="Aptos" w:cs="SimSun"/>
      <w:color w:val="0F4761"/>
      <w:sz w:val="24"/>
      <w:szCs w:val="24"/>
    </w:rPr>
  </w:style>
  <w:style w:type="character" w:customStyle="1" w:styleId="Heading6Char">
    <w:name w:val="Heading 6 Char"/>
    <w:basedOn w:val="DefaultParagraphFont"/>
    <w:link w:val="Heading6"/>
    <w:uiPriority w:val="9"/>
    <w:rPr>
      <w:rFonts w:ascii="Aptos" w:eastAsia="SimSun" w:hAnsi="Aptos" w:cs="SimSun"/>
      <w:i/>
      <w:iCs/>
      <w:color w:val="595959"/>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styleId="HTMLCode">
    <w:name w:val="HTML Code"/>
    <w:basedOn w:val="DefaultParagraphFont"/>
    <w:uiPriority w:val="99"/>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589665">
      <w:bodyDiv w:val="1"/>
      <w:marLeft w:val="0"/>
      <w:marRight w:val="0"/>
      <w:marTop w:val="0"/>
      <w:marBottom w:val="0"/>
      <w:divBdr>
        <w:top w:val="none" w:sz="0" w:space="0" w:color="auto"/>
        <w:left w:val="none" w:sz="0" w:space="0" w:color="auto"/>
        <w:bottom w:val="none" w:sz="0" w:space="0" w:color="auto"/>
        <w:right w:val="none" w:sz="0" w:space="0" w:color="auto"/>
      </w:divBdr>
    </w:div>
    <w:div w:id="1423989967">
      <w:bodyDiv w:val="1"/>
      <w:marLeft w:val="0"/>
      <w:marRight w:val="0"/>
      <w:marTop w:val="0"/>
      <w:marBottom w:val="0"/>
      <w:divBdr>
        <w:top w:val="none" w:sz="0" w:space="0" w:color="auto"/>
        <w:left w:val="none" w:sz="0" w:space="0" w:color="auto"/>
        <w:bottom w:val="none" w:sz="0" w:space="0" w:color="auto"/>
        <w:right w:val="none" w:sz="0" w:space="0" w:color="auto"/>
      </w:divBdr>
    </w:div>
    <w:div w:id="2004820776">
      <w:bodyDiv w:val="1"/>
      <w:marLeft w:val="0"/>
      <w:marRight w:val="0"/>
      <w:marTop w:val="0"/>
      <w:marBottom w:val="0"/>
      <w:divBdr>
        <w:top w:val="none" w:sz="0" w:space="0" w:color="auto"/>
        <w:left w:val="none" w:sz="0" w:space="0" w:color="auto"/>
        <w:bottom w:val="none" w:sz="0" w:space="0" w:color="auto"/>
        <w:right w:val="none" w:sz="0" w:space="0" w:color="auto"/>
      </w:divBdr>
    </w:div>
    <w:div w:id="202076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Shreyansh Dubey</cp:lastModifiedBy>
  <cp:revision>3</cp:revision>
  <dcterms:created xsi:type="dcterms:W3CDTF">2024-09-09T18:06:00Z</dcterms:created>
  <dcterms:modified xsi:type="dcterms:W3CDTF">2024-09-09T18:07:00Z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e1d21869515044ec81aae452fa50055e</vt:lpwstr>
  </property>
</Properties>
</file>