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48"/>
          <w:szCs w:val="48"/>
        </w:rPr>
        <w:t xml:space="preserve">SmartRoom Appliance Monitor</w:t>
      </w:r>
    </w:p>
    <w:p>
      <w:pPr>
        <w:spacing w:after="0" w:before="240"/>
        <w:jc w:val="center"/>
      </w:pPr>
      <w:r>
        <w:rPr>
          <w:rFonts w:ascii="Times New Roman" w:cs="Times New Roman" w:eastAsia="Times New Roman" w:hAnsi="Times New Roman"/>
          <w:b/>
          <w:bCs/>
          <w:sz w:val="28"/>
          <w:szCs w:val="28"/>
        </w:rPr>
        <w:t xml:space="preserve">PROJECT SYNOPSIS</w:t>
      </w:r>
    </w:p>
    <w:p>
      <w:pPr>
        <w:spacing w:after="240" w:before="0"/>
        <w:jc w:val="center"/>
      </w:pPr>
      <w:r>
        <w:rPr>
          <w:rFonts w:ascii="Times New Roman" w:cs="Times New Roman" w:eastAsia="Times New Roman" w:hAnsi="Times New Roman"/>
          <w:sz w:val="24"/>
          <w:szCs w:val="24"/>
        </w:rPr>
        <w:t xml:space="preserve">OF </w:t>
      </w:r>
      <w:r>
        <w:rPr>
          <w:rFonts w:ascii="Times New Roman" w:cs="Times New Roman" w:eastAsia="Times New Roman" w:hAnsi="Times New Roman"/>
          <w:b/>
          <w:bCs/>
          <w:sz w:val="24"/>
          <w:szCs w:val="24"/>
        </w:rPr>
        <w:t xml:space="preserve">MINI PROJECT-1 (ES-251)</w:t>
      </w:r>
    </w:p>
    <w:p>
      <w:pPr>
        <w:spacing w:after="60" w:before="240"/>
        <w:jc w:val="center"/>
      </w:pPr>
      <w:r>
        <w:rPr>
          <w:rFonts w:ascii="Times New Roman" w:cs="Times New Roman" w:eastAsia="Times New Roman" w:hAnsi="Times New Roman"/>
          <w:b/>
          <w:bCs/>
          <w:sz w:val="28"/>
          <w:szCs w:val="28"/>
        </w:rPr>
        <w:t xml:space="preserve">BACHELOR OF TECHNOLOGY</w:t>
      </w:r>
    </w:p>
    <w:p>
      <w:pPr>
        <w:spacing w:after="300" w:before="0"/>
        <w:jc w:val="center"/>
      </w:pPr>
      <w:r>
        <w:rPr>
          <w:rFonts w:ascii="Times New Roman" w:cs="Times New Roman" w:eastAsia="Times New Roman" w:hAnsi="Times New Roman"/>
          <w:b/>
          <w:bCs/>
          <w:sz w:val="32"/>
          <w:szCs w:val="32"/>
        </w:rPr>
        <w:t xml:space="preserve">Computer Science &amp; Engineering / II Year / Section-A</w:t>
      </w:r>
    </w:p>
    <w:p>
      <w:pPr>
        <w:spacing w:after="60" w:before="200"/>
        <w:jc w:val="center"/>
      </w:pPr>
      <w:r>
        <w:rPr>
          <w:rFonts w:ascii="Times New Roman" w:cs="Times New Roman" w:eastAsia="Times New Roman" w:hAnsi="Times New Roman"/>
          <w:sz w:val="24"/>
          <w:szCs w:val="24"/>
        </w:rPr>
        <w:t xml:space="preserve">SUBMITTED BY</w:t>
      </w:r>
    </w:p>
    <w:p>
      <w:pPr>
        <w:spacing w:after="30" w:before="30"/>
        <w:jc w:val="center"/>
      </w:pPr>
      <w:r>
        <w:rPr>
          <w:rFonts w:ascii="Times New Roman" w:cs="Times New Roman" w:eastAsia="Times New Roman" w:hAnsi="Times New Roman"/>
          <w:b/>
          <w:bCs/>
          <w:sz w:val="24"/>
          <w:szCs w:val="24"/>
        </w:rPr>
        <w:t xml:space="preserve">Shreyansh Dwivedi</w:t>
      </w:r>
    </w:p>
    <w:p>
      <w:pPr>
        <w:spacing w:after="30" w:before="30"/>
        <w:jc w:val="center"/>
      </w:pPr>
      <w:r>
        <w:rPr>
          <w:rFonts w:ascii="Times New Roman" w:cs="Times New Roman" w:eastAsia="Times New Roman" w:hAnsi="Times New Roman"/>
          <w:b/>
          <w:bCs/>
          <w:sz w:val="24"/>
          <w:szCs w:val="24"/>
        </w:rPr>
        <w:t xml:space="preserve">Shreyash Shukla</w:t>
      </w:r>
    </w:p>
    <w:p>
      <w:pPr>
        <w:spacing w:after="30" w:before="30"/>
        <w:jc w:val="center"/>
      </w:pPr>
      <w:r>
        <w:rPr>
          <w:rFonts w:ascii="Times New Roman" w:cs="Times New Roman" w:eastAsia="Times New Roman" w:hAnsi="Times New Roman"/>
          <w:b/>
          <w:bCs/>
          <w:sz w:val="24"/>
          <w:szCs w:val="24"/>
        </w:rPr>
        <w:t xml:space="preserve">Sparsh Gupta</w:t>
      </w:r>
    </w:p>
    <w:p>
      <w:pPr>
        <w:spacing w:after="30" w:before="30"/>
        <w:jc w:val="center"/>
      </w:pPr>
      <w:r>
        <w:rPr>
          <w:rFonts w:ascii="Times New Roman" w:cs="Times New Roman" w:eastAsia="Times New Roman" w:hAnsi="Times New Roman"/>
          <w:b/>
          <w:bCs/>
          <w:sz w:val="24"/>
          <w:szCs w:val="24"/>
        </w:rPr>
        <w:t xml:space="preserve">Shivansh Pal</w:t>
      </w:r>
    </w:p>
    <w:p>
      <w:pPr>
        <w:spacing w:after="60" w:before="120"/>
        <w:jc w:val="center"/>
      </w:pPr>
      <w:r>
        <w:rPr>
          <w:rFonts w:ascii="Times New Roman" w:cs="Times New Roman" w:eastAsia="Times New Roman" w:hAnsi="Times New Roman"/>
          <w:sz w:val="24"/>
          <w:szCs w:val="24"/>
        </w:rPr>
        <w:t xml:space="preserve">APRIL/2026</w:t>
      </w:r>
    </w:p>
    <w:p>
      <w:pPr>
        <w:spacing w:after="60" w:before="60"/>
        <w:jc w:val="center"/>
      </w:pPr>
      <w:r>
        <w:rPr>
          <w:rFonts w:ascii="Times New Roman" w:cs="Times New Roman" w:eastAsia="Times New Roman" w:hAnsi="Times New Roman"/>
          <w:b/>
          <w:bCs/>
          <w:sz w:val="24"/>
          <w:szCs w:val="24"/>
        </w:rPr>
        <w:t xml:space="preserve">NAME OF SUPERVISOR</w:t>
      </w:r>
    </w:p>
    <w:p>
      <w:pPr>
        <w:spacing w:after="300" w:before="60"/>
        <w:jc w:val="center"/>
      </w:pPr>
      <w:r>
        <w:rPr>
          <w:rFonts w:ascii="Times New Roman" w:cs="Times New Roman" w:eastAsia="Times New Roman" w:hAnsi="Times New Roman"/>
          <w:sz w:val="28"/>
          <w:szCs w:val="28"/>
        </w:rPr>
        <w:t xml:space="preserve">ES-251</w:t>
      </w:r>
    </w:p>
    <w:p>
      <w:pPr>
        <w:spacing w:after="60" w:before="480"/>
        <w:jc w:val="center"/>
      </w:pPr>
      <w:r>
        <w:rPr>
          <w:rFonts w:ascii="Times New Roman" w:cs="Times New Roman" w:eastAsia="Times New Roman" w:hAnsi="Times New Roman"/>
          <w:b/>
          <w:bCs/>
          <w:sz w:val="32"/>
          <w:szCs w:val="32"/>
        </w:rPr>
        <w:t xml:space="preserve">DEPARTMENT OF BASIC SCIENCES AND HUMANITIES,</w:t>
      </w:r>
    </w:p>
    <w:p>
      <w:pPr>
        <w:spacing w:after="60" w:before="0"/>
        <w:jc w:val="center"/>
      </w:pPr>
      <w:r>
        <w:rPr>
          <w:rFonts w:ascii="Times New Roman" w:cs="Times New Roman" w:eastAsia="Times New Roman" w:hAnsi="Times New Roman"/>
          <w:b/>
          <w:bCs/>
          <w:sz w:val="32"/>
          <w:szCs w:val="32"/>
        </w:rPr>
        <w:t xml:space="preserve">PRANVEER SINGH INSTITUTE OF TECHNOLOGY-KANPUR</w:t>
      </w:r>
    </w:p>
    <w:p>
      <w:pPr>
        <w:spacing w:after="0" w:before="60"/>
        <w:jc w:val="center"/>
      </w:pPr>
      <w:r>
        <w:rPr>
          <w:rFonts w:ascii="Times New Roman" w:cs="Times New Roman" w:eastAsia="Times New Roman" w:hAnsi="Times New Roman"/>
          <w:b/>
          <w:bCs/>
          <w:sz w:val="32"/>
          <w:szCs w:val="32"/>
        </w:rPr>
        <w:t xml:space="preserve">(2025-2026)</w:t>
      </w:r>
    </w:p>
    <w:p>
      <w:pPr>
        <w:sectPr>
          <w:headerReference w:type="default" r:id="rId7"/>
          <w:footerReference w:type="default" r:id="rId8"/>
          <w:pgSz w:w="12240" w:h="15840" w:orient="portrait"/>
          <w:pgMar w:top="1080" w:right="1440" w:bottom="1080" w:left="1440" w:header="708" w:footer="708" w:gutter="0"/>
          <w:pgNumType/>
          <w:docGrid w:linePitch="360"/>
        </w:sectPr>
      </w:pPr>
    </w:p>
    <w:p>
      <w:pPr>
        <w:spacing w:after="120" w:before="240"/>
        <w:jc w:val="center"/>
      </w:pPr>
      <w:r>
        <w:rPr>
          <w:rFonts w:ascii="Arial Black" w:cs="Arial Black" w:eastAsia="Arial Black" w:hAnsi="Arial Black"/>
          <w:b/>
          <w:bCs/>
          <w:sz w:val="28"/>
          <w:szCs w:val="28"/>
        </w:rPr>
        <w:t xml:space="preserve">ABSTRACT</w:t>
      </w:r>
    </w:p>
    <w:p>
      <w:pPr>
        <w:spacing w:after="80" w:before="80"/>
        <w:jc w:val="both"/>
      </w:pPr>
      <w:r>
        <w:rPr>
          <w:rFonts w:ascii="Times New Roman" w:cs="Times New Roman" w:eastAsia="Times New Roman" w:hAnsi="Times New Roman"/>
          <w:sz w:val="24"/>
          <w:szCs w:val="24"/>
        </w:rPr>
        <w:t xml:space="preserve">SmartRoom Appliance Monitor is a Python Flask-based web application designed to streamline the management of hostel room appliances. The system provides a centralized, browser-accessible dashboard that allows hostel wardens to log, monitor, and report the ON/OFF status of fans and lights across multiple rooms (A-11 to A-14). Upon form submission, the application processes the appliance data in real time and generates a colour-coded HTML report — green for ON status and red for OFF. Optionally, the system can automatically dispatch the formatted report to a specified email recipient via Gmail SMTP using Python's smtplib library with STARTTLS encryption. Credentials are managed securely through environment variables using the python-dotenv library. The project addresses the common problem of unmonitored energy wastage in hostel environments where fans and lights are inadvertently left running in vacant rooms. With a simple two-dependency stack (Flask and python-dotenv), the application is lightweight, easy to deploy locally, and extensible for production use with Gunicorn. Future enhancements may include IoT integration for real-time appliance sensing, database-backed historical logging, and scheduled automated reporting.</w:t>
      </w:r>
    </w:p>
    <w:p>
      <w:pPr>
        <w:spacing w:after="120" w:before="240"/>
        <w:jc w:val="center"/>
      </w:pPr>
      <w:r>
        <w:rPr>
          <w:rFonts w:ascii="Arial Black" w:cs="Arial Black" w:eastAsia="Arial Black" w:hAnsi="Arial Black"/>
          <w:b/>
          <w:bCs/>
          <w:sz w:val="28"/>
          <w:szCs w:val="28"/>
        </w:rPr>
        <w:t xml:space="preserve">INTRODUCTION</w:t>
      </w:r>
    </w:p>
    <w:p>
      <w:pPr>
        <w:spacing w:after="80" w:before="80"/>
        <w:jc w:val="both"/>
      </w:pPr>
      <w:r>
        <w:rPr>
          <w:rFonts w:ascii="Times New Roman" w:cs="Times New Roman" w:eastAsia="Times New Roman" w:hAnsi="Times New Roman"/>
          <w:sz w:val="24"/>
          <w:szCs w:val="24"/>
        </w:rPr>
        <w:t xml:space="preserve">Energy management in residential facilities such as hostels is a persistent challenge. With dozens of rooms spread across multiple floors, it becomes practically impossible for a single warden or caretaker to physically verify the state of all appliances at any given time. Fans and lights left running in unoccupied rooms contribute significantly to unnecessary electricity consumption, increasing operational costs and environmental impact.</w:t>
      </w:r>
    </w:p>
    <w:p>
      <w:pPr>
        <w:spacing w:after="80" w:before="80"/>
        <w:jc w:val="both"/>
      </w:pPr>
      <w:r>
        <w:rPr>
          <w:rFonts w:ascii="Times New Roman" w:cs="Times New Roman" w:eastAsia="Times New Roman" w:hAnsi="Times New Roman"/>
          <w:sz w:val="24"/>
          <w:szCs w:val="24"/>
        </w:rPr>
        <w:t xml:space="preserve">The SmartRoom Appliance Monitor was conceived to address this gap. By providing a simple, web-based interface accessible from any browser on the local network, the system allows the hostel administration to quickly input, review, and distribute the current state of all monitored appliances. No dedicated hardware or sensor installation is required at the initial stage — the warden simply fills in the current status of each room's fan and light through a form, and the application handles the rest.</w:t>
      </w:r>
    </w:p>
    <w:p>
      <w:pPr>
        <w:spacing w:after="80" w:before="80"/>
        <w:jc w:val="both"/>
      </w:pPr>
      <w:r>
        <w:rPr>
          <w:rFonts w:ascii="Times New Roman" w:cs="Times New Roman" w:eastAsia="Times New Roman" w:hAnsi="Times New Roman"/>
          <w:sz w:val="24"/>
          <w:szCs w:val="24"/>
        </w:rPr>
        <w:t xml:space="preserve">The application is built using Python 3 and the Flask micro web framework, making it lightweight and easy to run on any machine with Python installed. The project demonstrates core concepts of full-stack web development including HTTP routing, form handling, Jinja2 template rendering, and email automation using Python's standard library.</w:t>
      </w:r>
    </w:p>
    <w:p>
      <w:pPr>
        <w:spacing w:after="120" w:before="240"/>
        <w:jc w:val="center"/>
      </w:pPr>
      <w:r>
        <w:rPr>
          <w:rFonts w:ascii="Arial Black" w:cs="Arial Black" w:eastAsia="Arial Black" w:hAnsi="Arial Black"/>
          <w:b/>
          <w:bCs/>
          <w:sz w:val="28"/>
          <w:szCs w:val="28"/>
        </w:rPr>
        <w:t xml:space="preserve">OBJECTIVE &amp; SCOPE</w:t>
      </w:r>
    </w:p>
    <w:p>
      <w:pPr>
        <w:pStyle w:val="ListParagraph"/>
        <w:numPr>
          <w:ilvl w:val="0"/>
          <w:numId w:val="2"/>
        </w:numPr>
        <w:spacing w:after="60" w:before="60"/>
      </w:pPr>
      <w:r>
        <w:rPr>
          <w:rFonts w:ascii="Times New Roman" w:cs="Times New Roman" w:eastAsia="Times New Roman" w:hAnsi="Times New Roman"/>
          <w:sz w:val="24"/>
          <w:szCs w:val="24"/>
        </w:rPr>
        <w:t xml:space="preserve">To develop a web-based system for real-time monitoring and reporting of hostel appliance (fan and light) status across multiple rooms.</w:t>
      </w:r>
    </w:p>
    <w:p>
      <w:pPr>
        <w:pStyle w:val="ListParagraph"/>
        <w:numPr>
          <w:ilvl w:val="0"/>
          <w:numId w:val="2"/>
        </w:numPr>
        <w:spacing w:after="60" w:before="60"/>
      </w:pPr>
      <w:r>
        <w:rPr>
          <w:rFonts w:ascii="Times New Roman" w:cs="Times New Roman" w:eastAsia="Times New Roman" w:hAnsi="Times New Roman"/>
          <w:sz w:val="24"/>
          <w:szCs w:val="24"/>
        </w:rPr>
        <w:t xml:space="preserve">To automate the generation and email dispatch of a formatted HTML status report to authorised personnel.</w:t>
      </w:r>
    </w:p>
    <w:p>
      <w:pPr>
        <w:pStyle w:val="ListParagraph"/>
        <w:numPr>
          <w:ilvl w:val="0"/>
          <w:numId w:val="2"/>
        </w:numPr>
        <w:spacing w:after="60" w:before="60"/>
      </w:pPr>
      <w:r>
        <w:rPr>
          <w:rFonts w:ascii="Times New Roman" w:cs="Times New Roman" w:eastAsia="Times New Roman" w:hAnsi="Times New Roman"/>
          <w:sz w:val="24"/>
          <w:szCs w:val="24"/>
        </w:rPr>
        <w:t xml:space="preserve">To demonstrate full-stack Python web development using Flask, Jinja2, and smtplib.</w:t>
      </w:r>
    </w:p>
    <w:p>
      <w:pPr>
        <w:pStyle w:val="ListParagraph"/>
        <w:numPr>
          <w:ilvl w:val="0"/>
          <w:numId w:val="2"/>
        </w:numPr>
        <w:spacing w:after="60" w:before="60"/>
      </w:pPr>
      <w:r>
        <w:rPr>
          <w:rFonts w:ascii="Times New Roman" w:cs="Times New Roman" w:eastAsia="Times New Roman" w:hAnsi="Times New Roman"/>
          <w:sz w:val="24"/>
          <w:szCs w:val="24"/>
        </w:rPr>
        <w:t xml:space="preserve">Scope: The current system covers rooms A-11 to A-14 and is deployable on a local network. It is extensible to any number of rooms and can be integrated with IoT sensors in future iterations.</w:t>
      </w:r>
    </w:p>
    <w:p>
      <w:pPr>
        <w:spacing w:after="120" w:before="240"/>
        <w:jc w:val="center"/>
      </w:pPr>
      <w:r>
        <w:rPr>
          <w:rFonts w:ascii="Arial Black" w:cs="Arial Black" w:eastAsia="Arial Black" w:hAnsi="Arial Black"/>
          <w:b/>
          <w:bCs/>
          <w:sz w:val="28"/>
          <w:szCs w:val="28"/>
        </w:rPr>
        <w:t xml:space="preserve">NEED OF THE PROJECT</w:t>
      </w:r>
    </w:p>
    <w:p>
      <w:pPr>
        <w:spacing w:after="80" w:before="80"/>
        <w:jc w:val="both"/>
      </w:pPr>
      <w:r>
        <w:rPr>
          <w:rFonts w:ascii="Times New Roman" w:cs="Times New Roman" w:eastAsia="Times New Roman" w:hAnsi="Times New Roman"/>
          <w:sz w:val="24"/>
          <w:szCs w:val="24"/>
        </w:rPr>
        <w:t xml:space="preserve">In most hostel facilities, appliance management is entirely manual. A warden must physically walk through every floor and room to verify whether fans and lights have been switched off — a time-consuming and inefficient process. There is no centralised record of appliance usage, making it impossible to identify patterns of waste or hold students accountable.</w:t>
      </w:r>
    </w:p>
    <w:p>
      <w:pPr>
        <w:spacing w:after="80" w:before="80"/>
        <w:jc w:val="both"/>
      </w:pPr>
      <w:r>
        <w:rPr>
          <w:rFonts w:ascii="Times New Roman" w:cs="Times New Roman" w:eastAsia="Times New Roman" w:hAnsi="Times New Roman"/>
          <w:sz w:val="24"/>
          <w:szCs w:val="24"/>
        </w:rPr>
        <w:t xml:space="preserve">This project directly solves that problem. By digitising the status-logging process and enabling instant report generation and email dispatch, it reduces the burden on hostel staff, provides a permanent digital record, and lays the groundwork for an automated IoT-driven system in the future.</w:t>
      </w:r>
    </w:p>
    <w:p>
      <w:pPr>
        <w:spacing w:after="120" w:before="240"/>
        <w:jc w:val="center"/>
      </w:pPr>
      <w:r>
        <w:rPr>
          <w:rFonts w:ascii="Arial Black" w:cs="Arial Black" w:eastAsia="Arial Black" w:hAnsi="Arial Black"/>
          <w:b/>
          <w:bCs/>
          <w:sz w:val="28"/>
          <w:szCs w:val="28"/>
        </w:rPr>
        <w:t xml:space="preserve">METHODOLOGY</w:t>
      </w:r>
    </w:p>
    <w:p>
      <w:pPr>
        <w:spacing w:after="80" w:before="80"/>
        <w:jc w:val="both"/>
      </w:pPr>
      <w:r>
        <w:rPr>
          <w:rFonts w:ascii="Times New Roman" w:cs="Times New Roman" w:eastAsia="Times New Roman" w:hAnsi="Times New Roman"/>
          <w:sz w:val="24"/>
          <w:szCs w:val="24"/>
        </w:rPr>
        <w:t xml:space="preserve">The application follows a client-server architecture built on Flask. The methodology can be summarised in the following steps:</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The warden navigates to http://localhost:5000 from any browser on the local network.</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The index route (/) serves an HTML form (rendered via Jinja2) where the warden enters an optional recipient email and checks the ON/OFF status for each room's fan and light.</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On form submission (HTTP POST), Flask parses the form data, updates the in-memory status dictionaries, and records the ISO-format timestamp.</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If an email address has been provided, the send_email_report() function constructs an HTML email body with a colour-coded table and dispatches it via Gmail SMTP (port 587) using STARTTLS encryption.</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The user is redirected to the /report route, which renders an HTML page displaying the current status of all rooms in a formatted table.</w:t>
      </w:r>
    </w:p>
    <w:p>
      <w:pPr>
        <w:spacing w:after="80" w:before="200"/>
        <w:jc w:val="left"/>
      </w:pPr>
      <w:r>
        <w:rPr>
          <w:rFonts w:ascii="Times New Roman" w:cs="Times New Roman" w:eastAsia="Times New Roman" w:hAnsi="Times New Roman"/>
          <w:b/>
          <w:bCs/>
          <w:sz w:val="24"/>
          <w:szCs w:val="24"/>
        </w:rPr>
        <w:t xml:space="preserve">SYSTEM ARCHITECTURE</w:t>
      </w:r>
    </w:p>
    <w:p>
      <w:pPr>
        <w:spacing w:after="80" w:before="80"/>
        <w:jc w:val="both"/>
      </w:pPr>
      <w:r>
        <w:rPr>
          <w:rFonts w:ascii="Times New Roman" w:cs="Times New Roman" w:eastAsia="Times New Roman" w:hAnsi="Times New Roman"/>
          <w:sz w:val="24"/>
          <w:szCs w:val="24"/>
        </w:rPr>
        <w:t xml:space="preserve">The system architecture consists of three logical layers: (1) the Presentation Layer — HTML/CSS templates rendered by Jinja2 served to the browser; (2) the Application Layer — Flask routes that handle request parsing, business logic, and email dispatch; (3) the Communication Layer — Gmail SMTP integration for outbound email notifications. All state is maintained in server-side Python dictionaries during the application session.</w:t>
      </w:r>
    </w:p>
    <w:p>
      <w:pPr>
        <w:sectPr>
          <w:headerReference w:type="default" r:id="rId9"/>
          <w:footerReference w:type="default" r:id="rId10"/>
          <w:pgSz w:w="12240" w:h="15840" w:orient="portrait"/>
          <w:pgMar w:top="1080" w:right="1440" w:bottom="1080" w:left="1440" w:header="708" w:footer="708" w:gutter="0"/>
          <w:pgNumType/>
          <w:docGrid w:linePitch="360"/>
        </w:sectPr>
      </w:pPr>
    </w:p>
    <w:p>
      <w:pPr>
        <w:spacing w:after="120" w:before="240"/>
        <w:jc w:val="center"/>
      </w:pPr>
      <w:r>
        <w:rPr>
          <w:rFonts w:ascii="Arial Black" w:cs="Arial Black" w:eastAsia="Arial Black" w:hAnsi="Arial Black"/>
          <w:b/>
          <w:bCs/>
          <w:sz w:val="28"/>
          <w:szCs w:val="28"/>
        </w:rPr>
        <w:t xml:space="preserve">TOOLS &amp; TECHNOLOGIES</w:t>
      </w:r>
    </w:p>
    <w:p>
      <w:pPr>
        <w:spacing w:after="60" w:before="120"/>
      </w:pPr>
      <w:r>
        <w:rPr>
          <w:rFonts w:ascii="Times New Roman" w:cs="Times New Roman" w:eastAsia="Times New Roman" w:hAnsi="Times New Roman"/>
          <w:b/>
          <w:bCs/>
          <w:sz w:val="24"/>
          <w:szCs w:val="24"/>
        </w:rPr>
        <w:t xml:space="preserve">Hardware Requirements</w:t>
      </w:r>
      <w:r>
        <w:rPr>
          <w:rFonts w:ascii="Times New Roman" w:cs="Times New Roman" w:eastAsia="Times New Roman" w:hAnsi="Times New Roman"/>
          <w:sz w:val="24"/>
          <w:szCs w:val="24"/>
        </w:rPr>
        <w:t xml:space="preserve"> (Any computer or laptop capable of running Python 3)</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A personal computer or laptop (Windows / Linux / macOS)</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Minimum 2 GB RAM, 500 MB free disk space</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Internet connection (required only for sending email via Gmail SMTP)</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Web browser (Google Chrome, Firefox, or any modern browser)</w:t>
      </w:r>
    </w:p>
    <w:p>
      <w:pPr>
        <w:spacing w:after="60" w:before="180"/>
      </w:pPr>
      <w:r>
        <w:rPr>
          <w:rFonts w:ascii="Times New Roman" w:cs="Times New Roman" w:eastAsia="Times New Roman" w:hAnsi="Times New Roman"/>
          <w:b/>
          <w:bCs/>
          <w:sz w:val="24"/>
          <w:szCs w:val="24"/>
        </w:rPr>
        <w:t xml:space="preserve">Software Requirements</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Python 3.x (backend runtime)</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Flask — micro web framework for routing and request handling</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python-dotenv — environment variable management from .env file</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smtplib — Python standard library module for SMTP email</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Jinja2 — HTML templating engine (bundled with Flask)</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Gunicorn — WSGI HTTP server for production deployment (optional)</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Gmail Account with App Password enabled (for email feature)</w:t>
      </w:r>
    </w:p>
    <w:p>
      <w:pPr>
        <w:pStyle w:val="ListParagraph"/>
        <w:numPr>
          <w:ilvl w:val="0"/>
          <w:numId w:val="3"/>
        </w:numPr>
        <w:spacing w:after="40" w:before="40"/>
      </w:pPr>
      <w:r>
        <w:rPr>
          <w:rFonts w:ascii="Times New Roman" w:cs="Times New Roman" w:eastAsia="Times New Roman" w:hAnsi="Times New Roman"/>
          <w:b w:val="false"/>
          <w:bCs w:val="false"/>
          <w:sz w:val="24"/>
          <w:szCs w:val="24"/>
        </w:rPr>
        <w:t xml:space="preserve">Text editor / IDE: VS Code, PyCharm, or any preferred editor</w:t>
      </w:r>
    </w:p>
    <w:p>
      <w:pPr>
        <w:spacing w:after="120" w:before="240"/>
        <w:jc w:val="center"/>
      </w:pPr>
      <w:r>
        <w:rPr>
          <w:rFonts w:ascii="Arial Black" w:cs="Arial Black" w:eastAsia="Arial Black" w:hAnsi="Arial Black"/>
          <w:b/>
          <w:bCs/>
          <w:sz w:val="28"/>
          <w:szCs w:val="28"/>
        </w:rPr>
        <w:t xml:space="preserve">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200"/>
        <w:gridCol w:w="1560"/>
        <w:gridCol w:w="1800"/>
      </w:tblGrid>
      <w:tr>
        <w:trPr>
          <w:tblHeader/>
        </w:trPr>
        <w:tc>
          <w:tcPr>
            <w:tcW w:type="dxa" w:w="1300"/>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 No.</w:t>
            </w:r>
          </w:p>
        </w:tc>
        <w:tc>
          <w:tcPr>
            <w:tcW w:type="dxa" w:w="2500"/>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Software / Tool</w:t>
            </w:r>
          </w:p>
        </w:tc>
        <w:tc>
          <w:tcPr>
            <w:tcW w:type="dxa" w:w="2200"/>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Specification</w:t>
            </w:r>
          </w:p>
        </w:tc>
        <w:tc>
          <w:tcPr>
            <w:tcW w:type="dxa" w:w="1560"/>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Quantity</w:t>
            </w:r>
          </w:p>
        </w:tc>
        <w:tc>
          <w:tcPr>
            <w:tcW w:type="dxa" w:w="1800"/>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Cost (INR)</w:t>
            </w:r>
          </w:p>
        </w:tc>
      </w:tr>
      <w:tr>
        <w:tc>
          <w:tcPr>
            <w:tcW w:type="dxa" w:w="1300"/>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W w:type="dxa" w:w="25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3.x</w:t>
            </w:r>
          </w:p>
        </w:tc>
        <w:tc>
          <w:tcPr>
            <w:tcW w:type="dxa" w:w="22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Open-source runtime</w:t>
            </w:r>
          </w:p>
        </w:tc>
        <w:tc>
          <w:tcPr>
            <w:tcW w:type="dxa" w:w="156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(Installation)</w:t>
            </w:r>
          </w:p>
        </w:tc>
        <w:tc>
          <w:tcPr>
            <w:tcW w:type="dxa" w:w="18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Free</w:t>
            </w:r>
          </w:p>
        </w:tc>
      </w:tr>
      <w:tr>
        <w:tc>
          <w:tcPr>
            <w:tcW w:type="dxa" w:w="1300"/>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25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Flask</w:t>
            </w:r>
          </w:p>
        </w:tc>
        <w:tc>
          <w:tcPr>
            <w:tcW w:type="dxa" w:w="22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v2.x micro framework</w:t>
            </w:r>
          </w:p>
        </w:tc>
        <w:tc>
          <w:tcPr>
            <w:tcW w:type="dxa" w:w="156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(pip install)</w:t>
            </w:r>
          </w:p>
        </w:tc>
        <w:tc>
          <w:tcPr>
            <w:tcW w:type="dxa" w:w="18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Free</w:t>
            </w:r>
          </w:p>
        </w:tc>
      </w:tr>
      <w:tr>
        <w:tc>
          <w:tcPr>
            <w:tcW w:type="dxa" w:w="1300"/>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25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python-dotenv</w:t>
            </w:r>
          </w:p>
        </w:tc>
        <w:tc>
          <w:tcPr>
            <w:tcW w:type="dxa" w:w="22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v1.x env manager</w:t>
            </w:r>
          </w:p>
        </w:tc>
        <w:tc>
          <w:tcPr>
            <w:tcW w:type="dxa" w:w="156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(pip install)</w:t>
            </w:r>
          </w:p>
        </w:tc>
        <w:tc>
          <w:tcPr>
            <w:tcW w:type="dxa" w:w="18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Free</w:t>
            </w:r>
          </w:p>
        </w:tc>
      </w:tr>
      <w:tr>
        <w:tc>
          <w:tcPr>
            <w:tcW w:type="dxa" w:w="1300"/>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25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Visual Studio Code</w:t>
            </w:r>
          </w:p>
        </w:tc>
        <w:tc>
          <w:tcPr>
            <w:tcW w:type="dxa" w:w="22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IDE for development</w:t>
            </w:r>
          </w:p>
        </w:tc>
        <w:tc>
          <w:tcPr>
            <w:tcW w:type="dxa" w:w="156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(Installation)</w:t>
            </w:r>
          </w:p>
        </w:tc>
        <w:tc>
          <w:tcPr>
            <w:tcW w:type="dxa" w:w="18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Free</w:t>
            </w:r>
          </w:p>
        </w:tc>
      </w:tr>
      <w:tr>
        <w:tc>
          <w:tcPr>
            <w:tcW w:type="dxa" w:w="1300"/>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25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Gmail Account</w:t>
            </w:r>
          </w:p>
        </w:tc>
        <w:tc>
          <w:tcPr>
            <w:tcW w:type="dxa" w:w="22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SMTP email dispatch</w:t>
            </w:r>
          </w:p>
        </w:tc>
        <w:tc>
          <w:tcPr>
            <w:tcW w:type="dxa" w:w="156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Account</w:t>
            </w:r>
          </w:p>
        </w:tc>
        <w:tc>
          <w:tcPr>
            <w:tcW w:type="dxa" w:w="18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Free</w:t>
            </w:r>
          </w:p>
        </w:tc>
      </w:tr>
      <w:tr>
        <w:tc>
          <w:tcPr>
            <w:tcW w:type="dxa" w:w="1300"/>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W w:type="dxa" w:w="25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Computer / Laptop</w:t>
            </w:r>
          </w:p>
        </w:tc>
        <w:tc>
          <w:tcPr>
            <w:tcW w:type="dxa" w:w="22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Intel i3+ / 4GB RAM</w:t>
            </w:r>
          </w:p>
        </w:tc>
        <w:tc>
          <w:tcPr>
            <w:tcW w:type="dxa" w:w="156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Unit</w:t>
            </w:r>
          </w:p>
        </w:tc>
        <w:tc>
          <w:tcPr>
            <w:tcW w:type="dxa" w:w="18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Existing</w:t>
            </w:r>
          </w:p>
        </w:tc>
      </w:tr>
      <w:tr>
        <w:tc>
          <w:tcPr>
            <w:tcW w:type="dxa" w:w="1300"/>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c>
          <w:tcPr>
            <w:tcW w:type="dxa" w:w="25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2200"/>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560"/>
            <w:shd w:fill="FFFF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Total</w:t>
            </w:r>
          </w:p>
        </w:tc>
        <w:tc>
          <w:tcPr>
            <w:tcW w:type="dxa" w:w="1800"/>
            <w:shd w:fill="FFFF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Rs. 0 /-</w:t>
            </w:r>
          </w:p>
        </w:tc>
      </w:tr>
    </w:tbl>
    <w:p>
      <w:pPr>
        <w:spacing w:after="80" w:before="120"/>
      </w:pPr>
    </w:p>
    <w:p>
      <w:pPr>
        <w:spacing w:after="80" w:before="80"/>
        <w:jc w:val="both"/>
      </w:pPr>
      <w:r>
        <w:rPr>
          <w:rFonts w:ascii="Times New Roman" w:cs="Times New Roman" w:eastAsia="Times New Roman" w:hAnsi="Times New Roman"/>
          <w:sz w:val="24"/>
          <w:szCs w:val="24"/>
        </w:rPr>
        <w:t xml:space="preserve">Note: This is a purely software-based project. All tools and frameworks used are open-source and free of cost. No hardware components are required for the basic version of the application.</w:t>
      </w:r>
    </w:p>
    <w:p>
      <w:pPr>
        <w:sectPr>
          <w:headerReference w:type="default" r:id="rId11"/>
          <w:footerReference w:type="default" r:id="rId12"/>
          <w:pgSz w:w="12240" w:h="15840" w:orient="portrait"/>
          <w:pgMar w:top="1080" w:right="1440" w:bottom="1080" w:left="1440" w:header="708" w:footer="708" w:gutter="0"/>
          <w:pgNumType/>
          <w:docGrid w:linePitch="360"/>
        </w:sectPr>
      </w:pPr>
    </w:p>
    <w:p>
      <w:pPr>
        <w:spacing w:after="120" w:before="240"/>
        <w:jc w:val="center"/>
      </w:pPr>
      <w:r>
        <w:rPr>
          <w:rFonts w:ascii="Arial Black" w:cs="Arial Black" w:eastAsia="Arial Black" w:hAnsi="Arial Black"/>
          <w:b/>
          <w:bCs/>
          <w:sz w:val="28"/>
          <w:szCs w:val="28"/>
        </w:rPr>
        <w:t xml:space="preserve">REFERENCES</w:t>
      </w:r>
    </w:p>
    <w:p>
      <w:pPr>
        <w:spacing w:after="0" w:before="120"/>
      </w:pPr>
    </w:p>
    <w:p>
      <w:pPr>
        <w:pStyle w:val="ListParagraph"/>
        <w:numPr>
          <w:ilvl w:val="0"/>
          <w:numId w:val="4"/>
        </w:numPr>
        <w:spacing w:after="100" w:before="100"/>
      </w:pPr>
      <w:r>
        <w:rPr>
          <w:rFonts w:ascii="Times New Roman" w:cs="Times New Roman" w:eastAsia="Times New Roman" w:hAnsi="Times New Roman"/>
          <w:sz w:val="24"/>
          <w:szCs w:val="24"/>
        </w:rPr>
        <w:t xml:space="preserve">Grinberg, M., "Flask Web Development: Developing Web Applications with Python", 2nd ed., O'Reilly Media, 2018.</w:t>
      </w:r>
    </w:p>
    <w:p>
      <w:pPr>
        <w:pStyle w:val="ListParagraph"/>
        <w:numPr>
          <w:ilvl w:val="0"/>
          <w:numId w:val="4"/>
        </w:numPr>
        <w:spacing w:after="100" w:before="100"/>
      </w:pPr>
      <w:r>
        <w:rPr>
          <w:rFonts w:ascii="Times New Roman" w:cs="Times New Roman" w:eastAsia="Times New Roman" w:hAnsi="Times New Roman"/>
          <w:sz w:val="24"/>
          <w:szCs w:val="24"/>
        </w:rPr>
        <w:t xml:space="preserve">Ronacher, A., Flask Documentation (v2.x), Pallets Projects. [Online]. Available: https://flask.palletsprojects.com</w:t>
      </w:r>
    </w:p>
    <w:p>
      <w:pPr>
        <w:pStyle w:val="ListParagraph"/>
        <w:numPr>
          <w:ilvl w:val="0"/>
          <w:numId w:val="4"/>
        </w:numPr>
        <w:spacing w:after="100" w:before="100"/>
      </w:pPr>
      <w:r>
        <w:rPr>
          <w:rFonts w:ascii="Times New Roman" w:cs="Times New Roman" w:eastAsia="Times New Roman" w:hAnsi="Times New Roman"/>
          <w:sz w:val="24"/>
          <w:szCs w:val="24"/>
        </w:rPr>
        <w:t xml:space="preserve">Python Software Foundation, "smtplib — SMTP Protocol Client", Python 3.x Documentation. [Online]. Available: https://docs.python.org/3/library/smtplib.html</w:t>
      </w:r>
    </w:p>
    <w:p>
      <w:pPr>
        <w:pStyle w:val="ListParagraph"/>
        <w:numPr>
          <w:ilvl w:val="0"/>
          <w:numId w:val="4"/>
        </w:numPr>
        <w:spacing w:after="100" w:before="100"/>
      </w:pPr>
      <w:r>
        <w:rPr>
          <w:rFonts w:ascii="Times New Roman" w:cs="Times New Roman" w:eastAsia="Times New Roman" w:hAnsi="Times New Roman"/>
          <w:sz w:val="24"/>
          <w:szCs w:val="24"/>
        </w:rPr>
        <w:t xml:space="preserve">Thea, B., "python-dotenv Documentation". [Online]. Available: https://pypi.org/project/python-dotenv/</w:t>
      </w:r>
    </w:p>
    <w:p>
      <w:pPr>
        <w:pStyle w:val="ListParagraph"/>
        <w:numPr>
          <w:ilvl w:val="0"/>
          <w:numId w:val="4"/>
        </w:numPr>
        <w:spacing w:after="100" w:before="100"/>
      </w:pPr>
      <w:r>
        <w:rPr>
          <w:rFonts w:ascii="Times New Roman" w:cs="Times New Roman" w:eastAsia="Times New Roman" w:hAnsi="Times New Roman"/>
          <w:sz w:val="24"/>
          <w:szCs w:val="24"/>
        </w:rPr>
        <w:t xml:space="preserve">Google LLC, "Sign in with App Passwords", Google Account Help. [Online]. Available: https://support.google.com/accounts/answer/185833</w:t>
      </w:r>
    </w:p>
    <w:p>
      <w:pPr>
        <w:pStyle w:val="ListParagraph"/>
        <w:numPr>
          <w:ilvl w:val="0"/>
          <w:numId w:val="4"/>
        </w:numPr>
        <w:spacing w:after="100" w:before="100"/>
      </w:pPr>
      <w:r>
        <w:rPr>
          <w:rFonts w:ascii="Times New Roman" w:cs="Times New Roman" w:eastAsia="Times New Roman" w:hAnsi="Times New Roman"/>
          <w:sz w:val="24"/>
          <w:szCs w:val="24"/>
        </w:rPr>
        <w:t xml:space="preserve">Ronacher, A., "Jinja2 Template Designer Documentation". [Online]. Available: https://jinja.palletsprojects.com</w:t>
      </w:r>
    </w:p>
    <w:sectPr>
      <w:headerReference w:type="default" r:id="rId13"/>
      <w:footerReference w:type="default" r:id="rId14"/>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double" w:color="000000" w:sz="6" w:space="1"/>
      </w:pBdr>
      <w:spacing w:after="60" w:before="60"/>
    </w:pPr>
  </w:p>
  <w:p>
    <w:r>
      <w:rPr>
        <w:rFonts w:ascii="Times New Roman" w:cs="Times New Roman" w:eastAsia="Times New Roman" w:hAnsi="Times New Roman"/>
        <w:b/>
        <w:bCs/>
        <w:sz w:val="16"/>
        <w:szCs w:val="16"/>
      </w:rPr>
      <w:t xml:space="preserve">DEPARTMENT OF BASIC SCIENCES AND HUMANITIES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double" w:color="000000" w:sz="6" w:space="1"/>
      </w:pBdr>
      <w:spacing w:after="60" w:before="60"/>
    </w:pPr>
  </w:p>
  <w:p>
    <w:r>
      <w:rPr>
        <w:rFonts w:ascii="Times New Roman" w:cs="Times New Roman" w:eastAsia="Times New Roman" w:hAnsi="Times New Roman"/>
        <w:b/>
        <w:bCs/>
        <w:sz w:val="16"/>
        <w:szCs w:val="16"/>
      </w:rPr>
      <w:t xml:space="preserve">DEPARTMENT OF BASIC SCIENCES AND HUMANITIES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double" w:color="000000" w:sz="6" w:space="1"/>
      </w:pBdr>
      <w:spacing w:after="60" w:before="60"/>
    </w:pPr>
  </w:p>
  <w:p>
    <w:r>
      <w:rPr>
        <w:rFonts w:ascii="Times New Roman" w:cs="Times New Roman" w:eastAsia="Times New Roman" w:hAnsi="Times New Roman"/>
        <w:b/>
        <w:bCs/>
        <w:sz w:val="16"/>
        <w:szCs w:val="16"/>
      </w:rPr>
      <w:t xml:space="preserve">DEPARTMENT OF BASIC SCIENCES AND HUMANITIES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double" w:color="000000" w:sz="6" w:space="1"/>
      </w:pBdr>
      <w:spacing w:after="60" w:before="60"/>
    </w:pPr>
  </w:p>
  <w:p>
    <w:r>
      <w:rPr>
        <w:rFonts w:ascii="Times New Roman" w:cs="Times New Roman" w:eastAsia="Times New Roman" w:hAnsi="Times New Roman"/>
        <w:b/>
        <w:bCs/>
        <w:sz w:val="16"/>
        <w:szCs w:val="16"/>
      </w:rPr>
      <w:t xml:space="preserve">DEPARTMENT OF BASIC SCIENCES AND HUMANITIES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800"/>
      <w:gridCol w:w="1560"/>
    </w:tblGrid>
    <w:tr>
      <w:tc>
        <w:tcPr>
          <w:tcW w:type="dxa" w:w="7800"/>
          <w:tcBorders>
            <w:top w:val="none"/>
            <w:left w:val="none"/>
            <w:bottom w:val="none"/>
            <w:right w:val="none"/>
          </w:tcBorders>
        </w:tcPr>
        <w:p>
          <w:r>
            <w:rPr>
              <w:rFonts w:ascii="Times New Roman" w:cs="Times New Roman" w:eastAsia="Times New Roman" w:hAnsi="Times New Roman"/>
              <w:b w:val="false"/>
              <w:bCs w:val="false"/>
              <w:sz w:val="32"/>
              <w:szCs w:val="32"/>
            </w:rPr>
            <w:t xml:space="preserve">PSIT-Pranveer Singh Institute of Technology</w:t>
          </w:r>
        </w:p>
        <w:p>
          <w:pPr>
            <w:spacing w:after="0" w:before="0"/>
          </w:pPr>
          <w:r>
            <w:rPr>
              <w:rFonts w:ascii="Times New Roman" w:cs="Times New Roman" w:eastAsia="Times New Roman" w:hAnsi="Times New Roman"/>
              <w:sz w:val="20"/>
              <w:szCs w:val="20"/>
            </w:rPr>
            <w:t xml:space="preserve">Kanpur-Delhi National Highway (NH-19), Bhauti, Kanpur-209305 (U.P.), India</w:t>
          </w:r>
        </w:p>
      </w:tc>
      <w:tc>
        <w:tcPr>
          <w:tcW w:type="dxa" w:w="1560"/>
          <w:tcBorders>
            <w:top w:val="none"/>
            <w:left w:val="none"/>
            <w:bottom w:val="none"/>
            <w:right w:val="none"/>
          </w:tcBorders>
          <w:vAlign w:val="center"/>
        </w:tcPr>
        <w:p>
          <w:pPr>
            <w:jc w:val="right"/>
          </w:pPr>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23875"/>
                        </a:xfrm>
                        <a:prstGeom prst="rect">
                          <a:avLst/>
                        </a:prstGeom>
                      </pic:spPr>
                    </pic:pic>
                  </a:graphicData>
                </a:graphic>
              </wp:inline>
            </w:drawing>
          </w:r>
        </w:p>
      </w:tc>
    </w:tr>
  </w:tbl>
  <w:p>
    <w:pPr>
      <w:pBdr>
        <w:bottom w:val="double" w:color="000000" w:sz="6" w:space="1"/>
      </w:pBdr>
      <w:spacing w:after="60" w:before="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800"/>
      <w:gridCol w:w="1560"/>
    </w:tblGrid>
    <w:tr>
      <w:tc>
        <w:tcPr>
          <w:tcW w:type="dxa" w:w="7800"/>
          <w:tcBorders>
            <w:top w:val="none"/>
            <w:left w:val="none"/>
            <w:bottom w:val="none"/>
            <w:right w:val="none"/>
          </w:tcBorders>
        </w:tcPr>
        <w:p>
          <w:r>
            <w:rPr>
              <w:rFonts w:ascii="Times New Roman" w:cs="Times New Roman" w:eastAsia="Times New Roman" w:hAnsi="Times New Roman"/>
              <w:b w:val="false"/>
              <w:bCs w:val="false"/>
              <w:sz w:val="32"/>
              <w:szCs w:val="32"/>
            </w:rPr>
            <w:t xml:space="preserve">PSIT-Pranveer Singh Institute of Technology</w:t>
          </w:r>
        </w:p>
        <w:p>
          <w:pPr>
            <w:spacing w:after="0" w:before="0"/>
          </w:pPr>
          <w:r>
            <w:rPr>
              <w:rFonts w:ascii="Times New Roman" w:cs="Times New Roman" w:eastAsia="Times New Roman" w:hAnsi="Times New Roman"/>
              <w:sz w:val="20"/>
              <w:szCs w:val="20"/>
            </w:rPr>
            <w:t xml:space="preserve">Kanpur-Delhi National Highway (NH-19), Bhauti, Kanpur-209305 (U.P.), India</w:t>
          </w:r>
        </w:p>
      </w:tc>
      <w:tc>
        <w:tcPr>
          <w:tcW w:type="dxa" w:w="1560"/>
          <w:tcBorders>
            <w:top w:val="none"/>
            <w:left w:val="none"/>
            <w:bottom w:val="none"/>
            <w:right w:val="none"/>
          </w:tcBorders>
          <w:vAlign w:val="center"/>
        </w:tcPr>
        <w:p>
          <w:pPr>
            <w:jc w:val="right"/>
          </w:pPr>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23875"/>
                        </a:xfrm>
                        <a:prstGeom prst="rect">
                          <a:avLst/>
                        </a:prstGeom>
                      </pic:spPr>
                    </pic:pic>
                  </a:graphicData>
                </a:graphic>
              </wp:inline>
            </w:drawing>
          </w:r>
        </w:p>
      </w:tc>
    </w:tr>
  </w:tbl>
  <w:p>
    <w:pPr>
      <w:pBdr>
        <w:bottom w:val="double" w:color="000000" w:sz="6" w:space="1"/>
      </w:pBdr>
      <w:spacing w:after="60" w:before="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800"/>
      <w:gridCol w:w="1560"/>
    </w:tblGrid>
    <w:tr>
      <w:tc>
        <w:tcPr>
          <w:tcW w:type="dxa" w:w="7800"/>
          <w:tcBorders>
            <w:top w:val="none"/>
            <w:left w:val="none"/>
            <w:bottom w:val="none"/>
            <w:right w:val="none"/>
          </w:tcBorders>
        </w:tcPr>
        <w:p>
          <w:r>
            <w:rPr>
              <w:rFonts w:ascii="Times New Roman" w:cs="Times New Roman" w:eastAsia="Times New Roman" w:hAnsi="Times New Roman"/>
              <w:b w:val="false"/>
              <w:bCs w:val="false"/>
              <w:sz w:val="32"/>
              <w:szCs w:val="32"/>
            </w:rPr>
            <w:t xml:space="preserve">PSIT-Pranveer Singh Institute of Technology</w:t>
          </w:r>
        </w:p>
        <w:p>
          <w:pPr>
            <w:spacing w:after="0" w:before="0"/>
          </w:pPr>
          <w:r>
            <w:rPr>
              <w:rFonts w:ascii="Times New Roman" w:cs="Times New Roman" w:eastAsia="Times New Roman" w:hAnsi="Times New Roman"/>
              <w:sz w:val="20"/>
              <w:szCs w:val="20"/>
            </w:rPr>
            <w:t xml:space="preserve">Kanpur-Delhi National Highway (NH-19), Bhauti, Kanpur-209305 (U.P.), India</w:t>
          </w:r>
        </w:p>
      </w:tc>
      <w:tc>
        <w:tcPr>
          <w:tcW w:type="dxa" w:w="1560"/>
          <w:tcBorders>
            <w:top w:val="none"/>
            <w:left w:val="none"/>
            <w:bottom w:val="none"/>
            <w:right w:val="none"/>
          </w:tcBorders>
          <w:vAlign w:val="center"/>
        </w:tcPr>
        <w:p>
          <w:pPr>
            <w:jc w:val="right"/>
          </w:pPr>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23875"/>
                        </a:xfrm>
                        <a:prstGeom prst="rect">
                          <a:avLst/>
                        </a:prstGeom>
                      </pic:spPr>
                    </pic:pic>
                  </a:graphicData>
                </a:graphic>
              </wp:inline>
            </w:drawing>
          </w:r>
        </w:p>
      </w:tc>
    </w:tr>
  </w:tbl>
  <w:p>
    <w:pPr>
      <w:pBdr>
        <w:bottom w:val="double" w:color="000000" w:sz="6" w:space="1"/>
      </w:pBdr>
      <w:spacing w:after="60" w:before="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800"/>
      <w:gridCol w:w="1560"/>
    </w:tblGrid>
    <w:tr>
      <w:tc>
        <w:tcPr>
          <w:tcW w:type="dxa" w:w="7800"/>
          <w:tcBorders>
            <w:top w:val="none"/>
            <w:left w:val="none"/>
            <w:bottom w:val="none"/>
            <w:right w:val="none"/>
          </w:tcBorders>
        </w:tcPr>
        <w:p>
          <w:r>
            <w:rPr>
              <w:rFonts w:ascii="Times New Roman" w:cs="Times New Roman" w:eastAsia="Times New Roman" w:hAnsi="Times New Roman"/>
              <w:b w:val="false"/>
              <w:bCs w:val="false"/>
              <w:sz w:val="32"/>
              <w:szCs w:val="32"/>
            </w:rPr>
            <w:t xml:space="preserve">PSIT-Pranveer Singh Institute of Technology</w:t>
          </w:r>
        </w:p>
        <w:p>
          <w:pPr>
            <w:spacing w:after="0" w:before="0"/>
          </w:pPr>
          <w:r>
            <w:rPr>
              <w:rFonts w:ascii="Times New Roman" w:cs="Times New Roman" w:eastAsia="Times New Roman" w:hAnsi="Times New Roman"/>
              <w:sz w:val="20"/>
              <w:szCs w:val="20"/>
            </w:rPr>
            <w:t xml:space="preserve">Kanpur-Delhi National Highway (NH-19), Bhauti, Kanpur-209305 (U.P.), India</w:t>
          </w:r>
        </w:p>
      </w:tc>
      <w:tc>
        <w:tcPr>
          <w:tcW w:type="dxa" w:w="1560"/>
          <w:tcBorders>
            <w:top w:val="none"/>
            <w:left w:val="none"/>
            <w:bottom w:val="none"/>
            <w:right w:val="none"/>
          </w:tcBorders>
          <w:vAlign w:val="center"/>
        </w:tcPr>
        <w:p>
          <w:pPr>
            <w:jc w:val="right"/>
          </w:pPr>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23875"/>
                        </a:xfrm>
                        <a:prstGeom prst="rect">
                          <a:avLst/>
                        </a:prstGeom>
                      </pic:spPr>
                    </pic:pic>
                  </a:graphicData>
                </a:graphic>
              </wp:inline>
            </w:drawing>
          </w:r>
        </w:p>
      </w:tc>
    </w:tr>
  </w:tbl>
  <w:p>
    <w:pPr>
      <w:pBdr>
        <w:bottom w:val="double" w:color="000000" w:sz="6" w:space="1"/>
      </w:pBdr>
      <w:spacing w:after="6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46647b87e83e0ccd046f7548462f829ab5e082e.png"/></Relationships>
</file>

<file path=word/_rels/header2.xml.rels><?xml version="1.0" encoding="UTF-8"?><Relationships xmlns="http://schemas.openxmlformats.org/package/2006/relationships"><Relationship Id="rId0" Type="http://schemas.openxmlformats.org/officeDocument/2006/relationships/image" Target="media/646647b87e83e0ccd046f7548462f829ab5e082e.png"/></Relationships>
</file>

<file path=word/_rels/header3.xml.rels><?xml version="1.0" encoding="UTF-8"?><Relationships xmlns="http://schemas.openxmlformats.org/package/2006/relationships"><Relationship Id="rId0" Type="http://schemas.openxmlformats.org/officeDocument/2006/relationships/image" Target="media/646647b87e83e0ccd046f7548462f829ab5e082e.png"/></Relationships>
</file>

<file path=word/_rels/header4.xml.rels><?xml version="1.0" encoding="UTF-8"?><Relationships xmlns="http://schemas.openxmlformats.org/package/2006/relationships"><Relationship Id="rId0" Type="http://schemas.openxmlformats.org/officeDocument/2006/relationships/image" Target="media/646647b87e83e0ccd046f7548462f829ab5e082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2026-04-03T08:29:03.371Z</dcterms:created>
  <dcterms:modified xsi:type="dcterms:W3CDTF">2026-04-03T08:29:03.372Z</dcterms:modified>
</cp:coreProperties>
</file>

<file path=docProps/custom.xml><?xml version="1.0" encoding="utf-8"?>
<Properties xmlns="http://schemas.openxmlformats.org/officeDocument/2006/custom-properties" xmlns:vt="http://schemas.openxmlformats.org/officeDocument/2006/docPropsVTypes"/>
</file>