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Quality Manual</w:t>
      </w:r>
    </w:p>
    <w:p>
      <w:pPr>
        <w:pStyle w:val="Heading1"/>
      </w:pPr>
      <w:r>
        <w:t>1. Scope</w:t>
      </w:r>
    </w:p>
    <w:p>
      <w:r>
        <w:t>This manual applies to all manufacturing sites and to every supplier of safety critical parts.</w:t>
      </w:r>
    </w:p>
    <w:p>
      <w:pPr>
        <w:pStyle w:val="Heading1"/>
      </w:pPr>
      <w:r>
        <w:t>2. Responsibilities</w:t>
      </w:r>
    </w:p>
    <w:p>
      <w:pPr>
        <w:pStyle w:val="ListNumber"/>
      </w:pPr>
      <w:r>
        <w:t>Plant head</w:t>
      </w:r>
    </w:p>
    <w:p>
      <w:pPr>
        <w:pStyle w:val="ListNumber"/>
      </w:pPr>
      <w:r>
        <w:t>Quality manager</w:t>
      </w:r>
    </w:p>
    <w:p>
      <w:pPr>
        <w:pStyle w:val="ListNumber2"/>
      </w:pPr>
      <w:r>
        <w:t>Approves the audit plan</w:t>
      </w:r>
    </w:p>
    <w:p>
      <w:pPr>
        <w:pStyle w:val="ListNumber2"/>
      </w:pPr>
      <w:r>
        <w:t>Reviews corrective actions</w:t>
      </w:r>
    </w:p>
    <w:p>
      <w:pPr>
        <w:pStyle w:val="Heading1"/>
      </w:pPr>
      <w:r>
        <w:t>3. Audit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t>Audit schedule 2026</w:t>
            </w:r>
          </w:p>
        </w:tc>
      </w:tr>
      <w:tr>
        <w:tc>
          <w:tcPr>
            <w:tcW w:type="dxa" w:w="2160"/>
          </w:tcPr>
          <w:p>
            <w:r>
              <w:t>Site</w:t>
            </w:r>
          </w:p>
        </w:tc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Auditor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Pune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R. Kulkarni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2160"/>
          </w:tcPr>
          <w:p>
            <w:r>
              <w:t>Chakan</w:t>
            </w:r>
          </w:p>
        </w:tc>
        <w:tc>
          <w:tcPr>
            <w:tcW w:type="dxa" w:w="2160"/>
          </w:tcPr>
          <w:p>
            <w:r>
              <w:t>Q3</w:t>
            </w:r>
          </w:p>
        </w:tc>
        <w:tc>
          <w:tcPr>
            <w:tcW w:type="dxa" w:w="2160"/>
          </w:tcPr>
          <w:p>
            <w:r>
              <w:t>A. Rao</w:t>
            </w:r>
          </w:p>
        </w:tc>
        <w:tc>
          <w:tcPr>
            <w:tcW w:type="dxa" w:w="2160"/>
          </w:tcPr>
          <w:p>
            <w:r>
              <w:t>Open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108960" cy="2070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2070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Non-conformances by quarter.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document QM-001 revision 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Northwind Industrial Supplies | Quality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