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B21A8"/>
          <w:sz w:val="20"/>
        </w:rPr>
        <w:t>🏆 PITCHX 2026 | JIO WORLD CENTRE, BKC MUMBAI • 4-FOUNDER MASTER DEFENSE PLAYBOOK</w:t>
      </w:r>
    </w:p>
    <w:p>
      <w:pPr>
        <w:spacing w:after="60"/>
      </w:pPr>
      <w:r>
        <w:rPr>
          <w:rFonts w:ascii="Calibri" w:hAnsi="Calibri"/>
          <w:b/>
          <w:color w:val="111827"/>
          <w:sz w:val="48"/>
        </w:rPr>
        <w:t>CuraStyl ✨ — 7-Minute Pitch Q&amp;A Master Handbook</w:t>
      </w:r>
    </w:p>
    <w:p>
      <w:pPr>
        <w:spacing w:after="240"/>
      </w:pPr>
      <w:r>
        <w:rPr>
          <w:rFonts w:ascii="Calibri" w:hAnsi="Calibri"/>
          <w:color w:val="4B5563"/>
          <w:sz w:val="24"/>
        </w:rPr>
        <w:t>The Exhaustive Investor Question Bank, Exact Spoken Scripts, Speaker Allocations &amp; Mic-Drop Metrics</w:t>
      </w:r>
    </w:p>
    <w:tbl>
      <w:tblPr>
        <w:tblW w:type="auto" w:w="0"/>
        <w:jc w:val="center"/>
        <w:tblLook w:firstColumn="1" w:firstRow="1" w:lastColumn="0" w:lastRow="0" w:noHBand="0" w:noVBand="1" w:val="04A0"/>
      </w:tblPr>
      <w:tblGrid>
        <w:gridCol w:w="9936"/>
      </w:tblGrid>
      <w:tr>
        <w:tc>
          <w:tcPr>
            <w:tcW w:type="dxa" w:w="9936"/>
            <w:shd w:fill="F5F3FF"/>
            <w:tcMar>
              <w:top w:w="160" w:type="dxa"/>
              <w:bottom w:w="160" w:type="dxa"/>
              <w:left w:w="200" w:type="dxa"/>
              <w:right w:w="200" w:type="dxa"/>
            </w:tcMar>
          </w:tcPr>
          <w:p>
            <w:pPr>
              <w:spacing w:after="80"/>
            </w:pPr>
            <w:r>
              <w:rPr>
                <w:b/>
                <w:color w:val="6B21A8"/>
                <w:sz w:val="22"/>
              </w:rPr>
              <w:t>👑 FOUNDER ROLES &amp; Q&amp;A SPEAKING MATRIX (Zero Cross-Talk Rule):</w:t>
              <w:br/>
            </w:r>
          </w:p>
          <w:p>
            <w:pPr>
              <w:spacing w:after="40"/>
            </w:pPr>
            <w:r>
              <w:rPr>
                <w:b/>
                <w:color w:val="6B21A8"/>
                <w:sz w:val="19"/>
              </w:rPr>
              <w:t xml:space="preserve">• Akshat Churi (CEO &amp; Business Lead): </w:t>
            </w:r>
            <w:r>
              <w:rPr>
                <w:color w:val="1F2937"/>
                <w:sz w:val="19"/>
              </w:rPr>
              <w:t>Business Model, Moats, Competitor Defense (Urban Co/Fresha), Unit Economics (AOV, CAC, LTV), 18-Mo Runway &amp; Seed Ask.</w:t>
            </w:r>
          </w:p>
          <w:p>
            <w:pPr>
              <w:spacing w:after="40"/>
            </w:pPr>
            <w:r>
              <w:rPr>
                <w:b/>
                <w:color w:val="0284C7"/>
                <w:sz w:val="19"/>
              </w:rPr>
              <w:t xml:space="preserve">• Shreyas Mahajan (CTO &amp; 3D WebAR Lead): </w:t>
            </w:r>
            <w:r>
              <w:rPr>
                <w:color w:val="1F2937"/>
                <w:sz w:val="19"/>
              </w:rPr>
              <w:t>3D WebAR, MediaPipe 468 Landmarks, Three.js 60 FPS Engine, Asset Compression (&lt;1.8MB), Low-End Android/iOS Safari, System Architecture.</w:t>
            </w:r>
          </w:p>
          <w:p>
            <w:pPr>
              <w:spacing w:after="40"/>
            </w:pPr>
            <w:r>
              <w:rPr>
                <w:b/>
                <w:color w:val="059669"/>
                <w:sz w:val="19"/>
              </w:rPr>
              <w:t xml:space="preserve">• Sania Dcunha (COO &amp; Supply-Side Ops Lead): </w:t>
            </w:r>
            <w:r>
              <w:rPr>
                <w:color w:val="1F2937"/>
                <w:sz w:val="19"/>
              </w:rPr>
              <w:t>Salon Onboarding, Ground Verification (BMC Gumasta, Electricity Bills, Rent Agreements), Barbershop Adoption, Slot Management, Grievances.</w:t>
            </w:r>
          </w:p>
          <w:p>
            <w:pPr>
              <w:spacing w:after="40"/>
            </w:pPr>
            <w:r>
              <w:rPr>
                <w:b/>
                <w:color w:val="D97706"/>
                <w:sz w:val="19"/>
              </w:rPr>
              <w:t xml:space="preserve">• Daksh Ghatal (CPO &amp; AI Product Lead): </w:t>
            </w:r>
            <w:r>
              <w:rPr>
                <w:color w:val="1F2937"/>
                <w:sz w:val="19"/>
              </w:rPr>
              <w:t>Gemini 1.5 Vision OCR Verification Algorithm, 10-Key Rotation Engine, AI Style DNA, User Retention, GlamPoints Tokenomics, DPDP Privacy.</w:t>
            </w:r>
          </w:p>
          <w:p>
            <w:pPr>
              <w:spacing w:after="40"/>
            </w:pPr>
            <w:r>
              <w:rPr>
                <w:b/>
                <w:sz w:val="19"/>
              </w:rPr>
              <w:br/>
              <w:t xml:space="preserve">Live Platform: </w:t>
            </w:r>
            <w:r>
              <w:rPr>
                <w:color w:val="059669"/>
                <w:sz w:val="19"/>
              </w:rPr>
              <w:t>https://curastyl.agnidev.me  |  College: Fr. Conceicao Rodrigues College of Engineering (FRCRCE), Bandra</w:t>
            </w:r>
          </w:p>
        </w:tc>
      </w:tr>
    </w:tbl>
    <w:p>
      <w:pPr>
        <w:spacing w:after="200"/>
      </w:pPr>
    </w:p>
    <w:p>
      <w:pPr>
        <w:pStyle w:val="Heading1"/>
      </w:pPr>
      <w:r>
        <w:rPr>
          <w:b/>
          <w:color w:val="6B21A8"/>
        </w:rPr>
        <w:t>PART 1: The 7-Minute Q&amp;A Rules of Engagement</w:t>
      </w:r>
    </w:p>
    <w:p>
      <w:pPr>
        <w:spacing w:after="80"/>
      </w:pPr>
      <w:r>
        <w:rPr>
          <w:b/>
          <w:color w:val="111827"/>
          <w:sz w:val="20"/>
        </w:rPr>
        <w:t xml:space="preserve">⚡ The 2-Second Eye Contact Pause: </w:t>
      </w:r>
      <w:r>
        <w:rPr>
          <w:color w:val="374151"/>
          <w:sz w:val="20"/>
        </w:rPr>
        <w:t>When a judge throws an aggressive question, DO NOT blur out an immediate defensive answer. Pause for 2 seconds, look them in the eye, smile slightly, and begin. Composure demonstrates supreme mastery.</w:t>
      </w:r>
    </w:p>
    <w:p>
      <w:pPr>
        <w:spacing w:after="80"/>
      </w:pPr>
      <w:r>
        <w:rPr>
          <w:b/>
          <w:color w:val="111827"/>
          <w:sz w:val="20"/>
        </w:rPr>
        <w:t xml:space="preserve">⚡ The 'Acknowledge → Ground Metric → Reframe' Anchor: </w:t>
      </w:r>
      <w:r>
        <w:rPr>
          <w:color w:val="374151"/>
          <w:sz w:val="20"/>
        </w:rPr>
        <w:t>Never argue or say 'you are mistaken'. Start: 'That is precisely the most critical inflection point in hyperlocal marketplaces, sir. Here is how our live data from Bandra addresses that...'</w:t>
      </w:r>
    </w:p>
    <w:p>
      <w:pPr>
        <w:spacing w:after="80"/>
      </w:pPr>
      <w:r>
        <w:rPr>
          <w:b/>
          <w:color w:val="111827"/>
          <w:sz w:val="20"/>
        </w:rPr>
        <w:t xml:space="preserve">⚡ The Relay Hand-Off Protocol: </w:t>
      </w:r>
      <w:r>
        <w:rPr>
          <w:color w:val="374151"/>
          <w:sz w:val="20"/>
        </w:rPr>
        <w:t>Akshat sets the stage, and seamlessly hands over to specialists: 'On the ground verification mechanics, our COO Sania has onboarded our pilot salons,' or 'On the 60 FPS WebAR pipeline, our CTO Shreyas can show the exact benchmarks.' Never talk over each other.</w:t>
      </w:r>
    </w:p>
    <w:p>
      <w:pPr>
        <w:spacing w:after="80"/>
      </w:pPr>
      <w:r>
        <w:rPr>
          <w:b/>
          <w:color w:val="111827"/>
          <w:sz w:val="20"/>
        </w:rPr>
        <w:t xml:space="preserve">⚡ The Live Phone Demo Mic-Drop: </w:t>
      </w:r>
      <w:r>
        <w:rPr>
          <w:color w:val="374151"/>
          <w:sz w:val="20"/>
        </w:rPr>
        <w:t>When a judge doubts technical feasibility ('Can local phones run 3D?' or 'Can barbers use this?'): Pull out your phone: 'Sir, curastyl.agnidev.me is live right now. Let me hand you my phone to test it in 5 seconds.' Nothing terminates an investor doubt faster than live working software.</w:t>
      </w:r>
    </w:p>
    <w:p>
      <w:pPr>
        <w:spacing w:after="160"/>
      </w:pPr>
    </w:p>
    <w:p>
      <w:pPr>
        <w:pStyle w:val="Heading1"/>
      </w:pPr>
      <w:r>
        <w:rPr>
          <w:b/>
          <w:color w:val="6B21A8"/>
        </w:rPr>
        <w:t>PART 2: Competitor Defenses &amp; The Moat</w:t>
      </w: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6B21A8"/>
                <w:sz w:val="19"/>
              </w:rPr>
              <w:t xml:space="preserve">[AKSHAT - CEO] </w:t>
            </w:r>
            <w:r>
              <w:rPr>
                <w:b/>
                <w:color w:val="7E22CE"/>
                <w:sz w:val="19"/>
              </w:rPr>
              <w:t>• Competition vs Urban Company • Q1</w:t>
              <w:br/>
            </w:r>
            <w:r>
              <w:rPr>
                <w:b/>
                <w:color w:val="111827"/>
                <w:sz w:val="23"/>
              </w:rPr>
              <w:t>“Why wouldn't a customer just use Urban Company? And why won't Urban Company just launch physical salon booking tomorrow?”</w:t>
              <w:br/>
            </w:r>
          </w:p>
          <w:p>
            <w:pPr>
              <w:spacing w:after="80"/>
            </w:pPr>
            <w:r>
              <w:rPr>
                <w:b/>
                <w:color w:val="B45309"/>
                <w:sz w:val="19"/>
              </w:rPr>
              <w:t xml:space="preserve">🧠 What the Judge is Really Testing: </w:t>
            </w:r>
            <w:r>
              <w:rPr>
                <w:i/>
                <w:color w:val="4B5563"/>
                <w:sz w:val="19"/>
              </w:rPr>
              <w:t>Do you understand Urban Company's business model boundaries and economic conflict of interest, or are you naively competing head-on?</w:t>
            </w:r>
          </w:p>
          <w:p>
            <w:pPr>
              <w:spacing w:after="80"/>
            </w:pPr>
            <w:r>
              <w:rPr>
                <w:b/>
                <w:color w:val="059669"/>
                <w:sz w:val="20"/>
              </w:rPr>
              <w:t>🎙️ Your Spoken Defense Script:</w:t>
              <w:br/>
            </w:r>
          </w:p>
          <w:p>
            <w:pPr>
              <w:spacing w:after="50"/>
            </w:pPr>
            <w:r>
              <w:rPr>
                <w:color w:val="1F2937"/>
                <w:sz w:val="19"/>
              </w:rPr>
              <w:t>“Sir, Urban Company is an At-Home Gig Marketplace; CuraStyl is a Physical Destination Experience Platform. They solve fundamentally different consumer problems with opposing economics:</w:t>
            </w:r>
          </w:p>
          <w:p>
            <w:pPr>
              <w:spacing w:after="50"/>
            </w:pPr>
            <w:r>
              <w:rPr>
                <w:color w:val="1F2937"/>
                <w:sz w:val="19"/>
              </w:rPr>
              <w:t xml:space="preserve">   1. High-Value Services Require Physical Salon Infrastructure: 72% of salon revenue comes from complex treatments—hair wash basins, balayage hair coloring, keratin smoothening, hydra-facials, and laser setups. These cannot be done on a living room sofa in a Mumbai apartment.</w:t>
            </w:r>
          </w:p>
          <w:p>
            <w:pPr>
              <w:spacing w:after="50"/>
            </w:pPr>
            <w:r>
              <w:rPr>
                <w:color w:val="1F2937"/>
                <w:sz w:val="19"/>
              </w:rPr>
              <w:t xml:space="preserve">   2. Male Grooming Frequency &amp; Price: Indian men groom every 2–3 weeks (₹150–₹350 average ticket). Urban Company charges a minimum ₹399–₹600 call-out fee with 2-hour advance booking, making frequent grooming economically unviable.</w:t>
            </w:r>
          </w:p>
          <w:p>
            <w:pPr>
              <w:spacing w:after="50"/>
            </w:pPr>
            <w:r>
              <w:rPr>
                <w:color w:val="1F2937"/>
                <w:sz w:val="19"/>
              </w:rPr>
              <w:t xml:space="preserve">   3. UC's Cannibalization Dilemma: Urban Company makes 25%–30% take-rates on freelance gig workers. If UC sends consumers to physical salons, they destroy their own freelance worker network. They are structurally locked out of offline salons.”</w:t>
            </w:r>
          </w:p>
          <w:p>
            <w:pPr>
              <w:spacing w:after="40"/>
            </w:pPr>
            <w:r>
              <w:rPr>
                <w:b/>
                <w:color w:val="DC2626"/>
                <w:sz w:val="19"/>
              </w:rPr>
              <w:t xml:space="preserve">⚡ Killer Mic-Drop Stat: </w:t>
            </w:r>
            <w:r>
              <w:rPr>
                <w:color w:val="111827"/>
                <w:sz w:val="19"/>
              </w:rPr>
              <w:t>72% of beauty &amp; wellness revenue requires specialized salon equipment (wash stations, steamers, autoclaves) that cannot physically be provided at home.</w:t>
            </w:r>
          </w:p>
          <w:p>
            <w:pPr>
              <w:spacing w:after="40"/>
            </w:pPr>
            <w:r>
              <w:rPr>
                <w:b/>
                <w:color w:val="9333EA"/>
                <w:sz w:val="18"/>
              </w:rPr>
              <w:t xml:space="preserve">⚠️ Trap to Avoid: </w:t>
            </w:r>
            <w:r>
              <w:rPr>
                <w:i/>
                <w:color w:val="6B7280"/>
                <w:sz w:val="18"/>
              </w:rPr>
              <w:t>Never say 'Urban Company service is bad or cheap'. Respect their execution, but point out their structural inability to digitize offline physical salon chairs.</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6B21A8"/>
                <w:sz w:val="19"/>
              </w:rPr>
              <w:t xml:space="preserve">[AKSHAT - CEO] </w:t>
            </w:r>
            <w:r>
              <w:rPr>
                <w:b/>
                <w:color w:val="7E22CE"/>
                <w:sz w:val="19"/>
              </w:rPr>
              <w:t>• Competition vs Google Maps &amp; JustDial • Q2</w:t>
              <w:br/>
            </w:r>
            <w:r>
              <w:rPr>
                <w:b/>
                <w:color w:val="111827"/>
                <w:sz w:val="23"/>
              </w:rPr>
              <w:t>“Google Maps lists all salons for free and has user reviews. Why does any consumer need CuraStyl?”</w:t>
              <w:br/>
            </w:r>
          </w:p>
          <w:p>
            <w:pPr>
              <w:spacing w:after="80"/>
            </w:pPr>
            <w:r>
              <w:rPr>
                <w:b/>
                <w:color w:val="B45309"/>
                <w:sz w:val="19"/>
              </w:rPr>
              <w:t xml:space="preserve">🧠 What the Judge is Really Testing: </w:t>
            </w:r>
            <w:r>
              <w:rPr>
                <w:i/>
                <w:color w:val="4B5563"/>
                <w:sz w:val="19"/>
              </w:rPr>
              <w:t>Testing whether you are just an unverified directory or a full-stack transactional visual commerce engine.</w:t>
            </w:r>
          </w:p>
          <w:p>
            <w:pPr>
              <w:spacing w:after="80"/>
            </w:pPr>
            <w:r>
              <w:rPr>
                <w:b/>
                <w:color w:val="059669"/>
                <w:sz w:val="20"/>
              </w:rPr>
              <w:t>🎙️ Your Spoken Defense Script:</w:t>
              <w:br/>
            </w:r>
          </w:p>
          <w:p>
            <w:pPr>
              <w:spacing w:after="50"/>
            </w:pPr>
            <w:r>
              <w:rPr>
                <w:color w:val="1F2937"/>
                <w:sz w:val="19"/>
              </w:rPr>
              <w:t>“Google Maps is an unassisted static directory; CuraStyl is an AI-powered transactional booking platform:</w:t>
            </w:r>
          </w:p>
          <w:p>
            <w:pPr>
              <w:spacing w:after="50"/>
            </w:pPr>
            <w:r>
              <w:rPr>
                <w:color w:val="1F2937"/>
                <w:sz w:val="19"/>
              </w:rPr>
              <w:t xml:space="preserve">   • Zero Real-Time Slot Locking: When a user calls a salon number from Google Maps, the stylist is washing hair, the phone goes unanswered, or the user arrives to find a 45-minute waiting queue.</w:t>
            </w:r>
          </w:p>
          <w:p>
            <w:pPr>
              <w:spacing w:after="50"/>
            </w:pPr>
            <w:r>
              <w:rPr>
                <w:color w:val="1F2937"/>
                <w:sz w:val="19"/>
              </w:rPr>
              <w:t xml:space="preserve">   • Zero Visual Decision Making: Google Maps cannot tell a consumer: 'Will this textured crop fade or butterfly haircut look good on my jawline?' CuraStyl solves styling anxiety in-browser with 3D WebAR try-on before booking.</w:t>
            </w:r>
          </w:p>
          <w:p>
            <w:pPr>
              <w:spacing w:after="50"/>
            </w:pPr>
            <w:r>
              <w:rPr>
                <w:color w:val="1F2937"/>
                <w:sz w:val="19"/>
              </w:rPr>
              <w:t xml:space="preserve">   • Dynamic Pricing &amp; Dead-Hour Deals: Google Maps shows static info. CuraStyl offers dynamic slot discounts (e.g. 20% off Tuesday 2 PM) filling idle salon chairs with zero phone calls.”</w:t>
            </w:r>
          </w:p>
          <w:p>
            <w:pPr>
              <w:spacing w:after="40"/>
            </w:pPr>
            <w:r>
              <w:rPr>
                <w:b/>
                <w:color w:val="DC2626"/>
                <w:sz w:val="19"/>
              </w:rPr>
              <w:t xml:space="preserve">⚡ Killer Mic-Drop Stat: </w:t>
            </w:r>
            <w:r>
              <w:rPr>
                <w:color w:val="111827"/>
                <w:sz w:val="19"/>
              </w:rPr>
              <w:t>Google Maps-driven walk-ins have a 42% blind-wait or no-show rate. CuraStyl reduces waiting time to zero with digital slot allocation and QR check-in.</w:t>
            </w:r>
          </w:p>
          <w:p>
            <w:pPr>
              <w:spacing w:after="40"/>
            </w:pPr>
            <w:r>
              <w:rPr>
                <w:b/>
                <w:color w:val="9333EA"/>
                <w:sz w:val="18"/>
              </w:rPr>
              <w:t xml:space="preserve">⚠️ Trap to Avoid: </w:t>
            </w:r>
            <w:r>
              <w:rPr>
                <w:i/>
                <w:color w:val="6B7280"/>
                <w:sz w:val="18"/>
              </w:rPr>
              <w:t>Don't claim Google Maps is irrelevant; emphasize that Google Maps is discovery, while CuraStyl is the transaction, decision, and booking layer.</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6B21A8"/>
                <w:sz w:val="19"/>
              </w:rPr>
              <w:t xml:space="preserve">[AKSHAT - CEO] </w:t>
            </w:r>
            <w:r>
              <w:rPr>
                <w:b/>
                <w:color w:val="7E22CE"/>
                <w:sz w:val="19"/>
              </w:rPr>
              <w:t>• Global Competitors (Fresha / Zenoti / Treatwell) • Q3</w:t>
              <w:br/>
            </w:r>
            <w:r>
              <w:rPr>
                <w:b/>
                <w:color w:val="111827"/>
                <w:sz w:val="23"/>
              </w:rPr>
              <w:t>“Fresha is a multi-billion dollar salon booking unicorn globally, and Zenoti powers luxury chains. Why won't they crush you in India?”</w:t>
              <w:br/>
            </w:r>
          </w:p>
          <w:p>
            <w:pPr>
              <w:spacing w:after="80"/>
            </w:pPr>
            <w:r>
              <w:rPr>
                <w:b/>
                <w:color w:val="B45309"/>
                <w:sz w:val="19"/>
              </w:rPr>
              <w:t xml:space="preserve">🧠 What the Judge is Really Testing: </w:t>
            </w:r>
            <w:r>
              <w:rPr>
                <w:i/>
                <w:color w:val="4B5563"/>
                <w:sz w:val="19"/>
              </w:rPr>
              <w:t>Checking if you know the difference between western enterprise SaaS and Indian unorganized hyperlocal marketplaces.</w:t>
            </w:r>
          </w:p>
          <w:p>
            <w:pPr>
              <w:spacing w:after="80"/>
            </w:pPr>
            <w:r>
              <w:rPr>
                <w:b/>
                <w:color w:val="059669"/>
                <w:sz w:val="20"/>
              </w:rPr>
              <w:t>🎙️ Your Spoken Defense Script:</w:t>
              <w:br/>
            </w:r>
          </w:p>
          <w:p>
            <w:pPr>
              <w:spacing w:after="50"/>
            </w:pPr>
            <w:r>
              <w:rPr>
                <w:color w:val="1F2937"/>
                <w:sz w:val="19"/>
              </w:rPr>
              <w:t>“Zenoti and Fresha serve the top 2% luxury tier; CuraStyl empowers the 98% unorganized Indian salon economy:</w:t>
            </w:r>
          </w:p>
          <w:p>
            <w:pPr>
              <w:spacing w:after="50"/>
            </w:pPr>
            <w:r>
              <w:rPr>
                <w:color w:val="1F2937"/>
                <w:sz w:val="19"/>
              </w:rPr>
              <w:t xml:space="preserve">   • Zenoti is an enterprise ERP charging ₹8,000–₹15,000/month per location (used by Jean-Claude Biguine, Lakme). It is completely out of reach for 95% of standalone neighborhood salons.</w:t>
            </w:r>
          </w:p>
          <w:p>
            <w:pPr>
              <w:spacing w:after="50"/>
            </w:pPr>
            <w:r>
              <w:rPr>
                <w:color w:val="1F2937"/>
                <w:sz w:val="19"/>
              </w:rPr>
              <w:t xml:space="preserve">   • Fresha is a B2B SaaS tool with zero Indian consumer brand presence, credit-card payment dependency, and zero AI consultation.</w:t>
            </w:r>
          </w:p>
          <w:p>
            <w:pPr>
              <w:spacing w:after="50"/>
            </w:pPr>
            <w:r>
              <w:rPr>
                <w:color w:val="1F2937"/>
                <w:sz w:val="19"/>
              </w:rPr>
              <w:t xml:space="preserve">   • CuraStyl is tailored for Bharat &amp; Metro Gen-Z: zero app download WebAR, instant UPI payments, BMC Gumasta verification, and an ultra-affordable freemium SaaS starting at ₹0 to ₹999/month.”</w:t>
            </w:r>
          </w:p>
          <w:p>
            <w:pPr>
              <w:spacing w:after="40"/>
            </w:pPr>
            <w:r>
              <w:rPr>
                <w:b/>
                <w:color w:val="DC2626"/>
                <w:sz w:val="19"/>
              </w:rPr>
              <w:t xml:space="preserve">⚡ Killer Mic-Drop Stat: </w:t>
            </w:r>
            <w:r>
              <w:rPr>
                <w:color w:val="111827"/>
                <w:sz w:val="19"/>
              </w:rPr>
              <w:t>Over 91% of India's 1.2 million salons operate on pen-and-paper or personal WhatsApp because enterprise SaaS is priced out of their reach.</w:t>
            </w:r>
          </w:p>
          <w:p>
            <w:pPr>
              <w:spacing w:after="40"/>
            </w:pPr>
            <w:r>
              <w:rPr>
                <w:b/>
                <w:color w:val="9333EA"/>
                <w:sz w:val="18"/>
              </w:rPr>
              <w:t xml:space="preserve">⚠️ Trap to Avoid: </w:t>
            </w:r>
            <w:r>
              <w:rPr>
                <w:i/>
                <w:color w:val="6B7280"/>
                <w:sz w:val="18"/>
              </w:rPr>
              <w:t>Don't say Zenoti has failed; explain that Zenoti is an enterprise software for luxury chains, leaving the massive long-tail market wide open.</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0284C7"/>
                <w:sz w:val="19"/>
              </w:rPr>
              <w:t xml:space="preserve">[SHREYAS &amp; AKSHAT] </w:t>
            </w:r>
            <w:r>
              <w:rPr>
                <w:b/>
                <w:color w:val="7E22CE"/>
                <w:sz w:val="19"/>
              </w:rPr>
              <w:t>• Defensible Moat &amp; IP • Q4</w:t>
              <w:br/>
            </w:r>
            <w:r>
              <w:rPr>
                <w:b/>
                <w:color w:val="111827"/>
                <w:sz w:val="23"/>
              </w:rPr>
              <w:t>“What is your true moat? If a competitor raises $5M and copies your 3D try-on, how do you prevent being wiped out?”</w:t>
              <w:br/>
            </w:r>
          </w:p>
          <w:p>
            <w:pPr>
              <w:spacing w:after="80"/>
            </w:pPr>
            <w:r>
              <w:rPr>
                <w:b/>
                <w:color w:val="B45309"/>
                <w:sz w:val="19"/>
              </w:rPr>
              <w:t xml:space="preserve">🧠 What the Judge is Really Testing: </w:t>
            </w:r>
            <w:r>
              <w:rPr>
                <w:i/>
                <w:color w:val="4B5563"/>
                <w:sz w:val="19"/>
              </w:rPr>
              <w:t>Evaluating your defensibility: Is your technology proprietary, or do you have network effects and data lock-in?</w:t>
            </w:r>
          </w:p>
          <w:p>
            <w:pPr>
              <w:spacing w:after="80"/>
            </w:pPr>
            <w:r>
              <w:rPr>
                <w:b/>
                <w:color w:val="059669"/>
                <w:sz w:val="20"/>
              </w:rPr>
              <w:t>🎙️ Your Spoken Defense Script:</w:t>
              <w:br/>
            </w:r>
          </w:p>
          <w:p>
            <w:pPr>
              <w:spacing w:after="50"/>
            </w:pPr>
            <w:r>
              <w:rPr>
                <w:color w:val="1F2937"/>
                <w:sz w:val="19"/>
              </w:rPr>
              <w:t>“Our moat is a Triple-Layer Defensibility Flywheel that compounds with scale:</w:t>
            </w:r>
          </w:p>
          <w:p>
            <w:pPr>
              <w:spacing w:after="50"/>
            </w:pPr>
            <w:r>
              <w:rPr>
                <w:color w:val="1F2937"/>
                <w:sz w:val="19"/>
              </w:rPr>
              <w:t xml:space="preserve">   1. Proprietary 3D Indian Anthropometry Dataset (Tech Moat): Western filters use Caucasian facial geometry. We have custom-rigged 3D .glb models calibrated to Indian face shapes, jawlines, and hair density, running client-side at 60 FPS under 1.8MB.</w:t>
            </w:r>
          </w:p>
          <w:p>
            <w:pPr>
              <w:spacing w:after="50"/>
            </w:pPr>
            <w:r>
              <w:rPr>
                <w:color w:val="1F2937"/>
                <w:sz w:val="19"/>
              </w:rPr>
              <w:t xml:space="preserve">   2. Localized Two-Sided Network Density (Marketplace Moat): Hyperlocal salons are a geographic lock-in. Once we secure 35 verified salons in Bandra West, no consumer opens another app, and no competitor can poach those salons without hyper-local density.</w:t>
            </w:r>
          </w:p>
          <w:p>
            <w:pPr>
              <w:spacing w:after="50"/>
            </w:pPr>
            <w:r>
              <w:rPr>
                <w:color w:val="1F2937"/>
                <w:sz w:val="19"/>
              </w:rPr>
              <w:t xml:space="preserve">   3. Salon ERP Switching Cost (SaaS Moat): Once a salon runs daily appointment schedules, stylist roster management, and customer records on our dashboard, replacing it disrupts their everyday livelihood.”</w:t>
            </w:r>
          </w:p>
          <w:p>
            <w:pPr>
              <w:spacing w:after="40"/>
            </w:pPr>
            <w:r>
              <w:rPr>
                <w:b/>
                <w:color w:val="DC2626"/>
                <w:sz w:val="19"/>
              </w:rPr>
              <w:t xml:space="preserve">⚡ Killer Mic-Drop Stat: </w:t>
            </w:r>
            <w:r>
              <w:rPr>
                <w:color w:val="111827"/>
                <w:sz w:val="19"/>
              </w:rPr>
              <w:t>A salon processing 25 daily bookings on an ERP faces over 48 hours of operational disruption to switch systems, creating an 88% annual retention rate.</w:t>
            </w:r>
          </w:p>
          <w:p>
            <w:pPr>
              <w:spacing w:after="40"/>
            </w:pPr>
            <w:r>
              <w:rPr>
                <w:b/>
                <w:color w:val="9333EA"/>
                <w:sz w:val="18"/>
              </w:rPr>
              <w:t xml:space="preserve">⚠️ Trap to Avoid: </w:t>
            </w:r>
            <w:r>
              <w:rPr>
                <w:i/>
                <w:color w:val="6B7280"/>
                <w:sz w:val="18"/>
              </w:rPr>
              <w:t>Never claim 'Our AI code alone is uncopyable'. Always anchor on the combination of proprietary 3D assets + local supply density + operational switching costs.</w:t>
            </w:r>
          </w:p>
        </w:tc>
      </w:tr>
    </w:tbl>
    <w:p>
      <w:pPr>
        <w:spacing w:after="120"/>
      </w:pPr>
    </w:p>
    <w:p>
      <w:pPr>
        <w:pStyle w:val="Heading1"/>
      </w:pPr>
      <w:r>
        <w:rPr>
          <w:b/>
          <w:color w:val="6B21A8"/>
        </w:rPr>
        <w:t>PART 3: Salon Onboarding, Operations &amp; Fraud Defense</w:t>
      </w: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059669"/>
                <w:sz w:val="19"/>
              </w:rPr>
              <w:t xml:space="preserve">[SANIA - COO] </w:t>
            </w:r>
            <w:r>
              <w:rPr>
                <w:b/>
                <w:color w:val="7E22CE"/>
                <w:sz w:val="19"/>
              </w:rPr>
              <w:t>• Salon Verification &amp; Document Fraud • Q5</w:t>
              <w:br/>
            </w:r>
            <w:r>
              <w:rPr>
                <w:b/>
                <w:color w:val="111827"/>
                <w:sz w:val="23"/>
              </w:rPr>
              <w:t>“How do you ensure only REAL, genuine salon owners list on your platform? What stops someone from uploading a fake document or listing a competitor's shop?”</w:t>
              <w:br/>
            </w:r>
          </w:p>
          <w:p>
            <w:pPr>
              <w:spacing w:after="80"/>
            </w:pPr>
            <w:r>
              <w:rPr>
                <w:b/>
                <w:color w:val="B45309"/>
                <w:sz w:val="19"/>
              </w:rPr>
              <w:t xml:space="preserve">🧠 What the Judge is Really Testing: </w:t>
            </w:r>
            <w:r>
              <w:rPr>
                <w:i/>
                <w:color w:val="4B5563"/>
                <w:sz w:val="19"/>
              </w:rPr>
              <w:t>Do you have real trust &amp; safety engineering, or will your platform be flooded with fake listings, scammers, and angry customers?</w:t>
            </w:r>
          </w:p>
          <w:p>
            <w:pPr>
              <w:spacing w:after="80"/>
            </w:pPr>
            <w:r>
              <w:rPr>
                <w:b/>
                <w:color w:val="059669"/>
                <w:sz w:val="20"/>
              </w:rPr>
              <w:t>🎙️ Your Spoken Defense Script:</w:t>
              <w:br/>
            </w:r>
          </w:p>
          <w:p>
            <w:pPr>
              <w:spacing w:after="50"/>
            </w:pPr>
            <w:r>
              <w:rPr>
                <w:color w:val="1F2937"/>
                <w:sz w:val="19"/>
              </w:rPr>
              <w:t>“Sir, we specifically built and deployed an automated government address-verification pipeline to solve this exact vulnerability:</w:t>
            </w:r>
          </w:p>
          <w:p>
            <w:pPr>
              <w:spacing w:after="50"/>
            </w:pPr>
            <w:r>
              <w:rPr>
                <w:color w:val="1F2937"/>
                <w:sz w:val="19"/>
              </w:rPr>
              <w:t xml:space="preserve">   1. Mandatory Government Premise Proof: Every salon owner must upload 1 of 3 official address documents: a BMC Gumasta License (Shop &amp; Establishment Act), a commercial Electricity Bill (Adani/Tata Power/BEST), or a Registered Commercial Rent Agreement.</w:t>
            </w:r>
          </w:p>
          <w:p>
            <w:pPr>
              <w:spacing w:after="50"/>
            </w:pPr>
            <w:r>
              <w:rPr>
                <w:color w:val="1F2937"/>
                <w:sz w:val="19"/>
              </w:rPr>
              <w:t xml:space="preserve">   2. Multimodal Gemini 1.5 Vision OCR Engine: Our backend analyzes the uploaded document image in under 60 seconds, extracting the registered business name, municipal ward, and exact street address.</w:t>
            </w:r>
          </w:p>
          <w:p>
            <w:pPr>
              <w:spacing w:after="50"/>
            </w:pPr>
            <w:r>
              <w:rPr>
                <w:color w:val="1F2937"/>
                <w:sz w:val="19"/>
              </w:rPr>
              <w:t xml:space="preserve">   3. Strict Blocking Mechanism: Our scoring algorithm cross-references the OCR address against the registered salon coordinates and pincode. If a user uploads an invalid file, a personal invoice, or an out-of-city document, the score defaults to 0%, the red warning badge triggers, and the 'Continue' button is strictly disabled.</w:t>
            </w:r>
          </w:p>
          <w:p>
            <w:pPr>
              <w:spacing w:after="50"/>
            </w:pPr>
            <w:r>
              <w:rPr>
                <w:color w:val="1F2937"/>
                <w:sz w:val="19"/>
              </w:rPr>
              <w:t xml:space="preserve">   4. Geocoded OpenStreetMap Validation: Owners verify their location on an interactive map, ensuring the physical storefront matches within a 500-meter radius.”</w:t>
            </w:r>
          </w:p>
          <w:p>
            <w:pPr>
              <w:spacing w:after="40"/>
            </w:pPr>
            <w:r>
              <w:rPr>
                <w:b/>
                <w:color w:val="DC2626"/>
                <w:sz w:val="19"/>
              </w:rPr>
              <w:t xml:space="preserve">⚡ Killer Mic-Drop Stat: </w:t>
            </w:r>
            <w:r>
              <w:rPr>
                <w:color w:val="111827"/>
                <w:sz w:val="19"/>
              </w:rPr>
              <w:t>100% of active salons on CuraStyl require verified municipal address proof matching GPS coordinates before accepting a single public booking.</w:t>
            </w:r>
          </w:p>
          <w:p>
            <w:pPr>
              <w:spacing w:after="40"/>
            </w:pPr>
            <w:r>
              <w:rPr>
                <w:b/>
                <w:color w:val="9333EA"/>
                <w:sz w:val="18"/>
              </w:rPr>
              <w:t xml:space="preserve">⚠️ Trap to Avoid: </w:t>
            </w:r>
            <w:r>
              <w:rPr>
                <w:i/>
                <w:color w:val="6B7280"/>
                <w:sz w:val="18"/>
              </w:rPr>
              <w:t>Don't say 'we manually check documents over email'. Emphasize the automated AI vision pipeline that blocks fake registrations instantly in real time.</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6B21A8"/>
                <w:sz w:val="19"/>
              </w:rPr>
              <w:t xml:space="preserve">[AKSHAT - CEO] </w:t>
            </w:r>
            <w:r>
              <w:rPr>
                <w:b/>
                <w:color w:val="7E22CE"/>
                <w:sz w:val="19"/>
              </w:rPr>
              <w:t>• Disintermediation &amp; Platform Leakage • Q6</w:t>
              <w:br/>
            </w:r>
            <w:r>
              <w:rPr>
                <w:b/>
                <w:color w:val="111827"/>
                <w:sz w:val="23"/>
              </w:rPr>
              <w:t>“The classic marketplace killer: After the first booking, what stops the customer and salon owner from exchanging WhatsApp numbers and cutting you out?”</w:t>
              <w:br/>
            </w:r>
          </w:p>
          <w:p>
            <w:pPr>
              <w:spacing w:after="80"/>
            </w:pPr>
            <w:r>
              <w:rPr>
                <w:b/>
                <w:color w:val="B45309"/>
                <w:sz w:val="19"/>
              </w:rPr>
              <w:t xml:space="preserve">🧠 What the Judge is Really Testing: </w:t>
            </w:r>
            <w:r>
              <w:rPr>
                <w:i/>
                <w:color w:val="4B5563"/>
                <w:sz w:val="19"/>
              </w:rPr>
              <w:t>Do you understand how to prevent platform leakage and maintain long-term transaction retention?</w:t>
            </w:r>
          </w:p>
          <w:p>
            <w:pPr>
              <w:spacing w:after="80"/>
            </w:pPr>
            <w:r>
              <w:rPr>
                <w:b/>
                <w:color w:val="059669"/>
                <w:sz w:val="20"/>
              </w:rPr>
              <w:t>🎙️ Your Spoken Defense Script:</w:t>
              <w:br/>
            </w:r>
          </w:p>
          <w:p>
            <w:pPr>
              <w:spacing w:after="50"/>
            </w:pPr>
            <w:r>
              <w:rPr>
                <w:color w:val="1F2937"/>
                <w:sz w:val="19"/>
              </w:rPr>
              <w:t>“We prevent disintermediation through three structural incentives where going offline hurts both parties:</w:t>
            </w:r>
          </w:p>
          <w:p>
            <w:pPr>
              <w:spacing w:after="50"/>
            </w:pPr>
            <w:r>
              <w:rPr>
                <w:color w:val="1F2937"/>
                <w:sz w:val="19"/>
              </w:rPr>
              <w:t xml:space="preserve">   1. GlamPoints Tokenomics for Customers: Customers earn 5%–10% cashback in GlamPoints on every platform booking, redeemable for steep discounts on high-ticket treatments (coloring, spas). If they pay cash offline, they forfeit points, digital warranty, and dispute refunds.</w:t>
            </w:r>
          </w:p>
          <w:p>
            <w:pPr>
              <w:spacing w:after="50"/>
            </w:pPr>
            <w:r>
              <w:rPr>
                <w:color w:val="1F2937"/>
                <w:sz w:val="19"/>
              </w:rPr>
              <w:t xml:space="preserve">   2. Stylist-Level Live Slot Availability: Even if a customer has a stylist's personal WhatsApp, stylists are busy cutting hair and cannot answer messages. CuraStyl provides real-time calendar locking in 10 seconds without awkward phone tag.</w:t>
            </w:r>
          </w:p>
          <w:p>
            <w:pPr>
              <w:spacing w:after="50"/>
            </w:pPr>
            <w:r>
              <w:rPr>
                <w:color w:val="1F2937"/>
                <w:sz w:val="19"/>
              </w:rPr>
              <w:t xml:space="preserve">   3. Salon Revenue Protection: If a salon takes bookings off-platform, their digital schedule desyncs, leading to double-bookings and walk-in chaos. Furthermore, top-ranked platform salons get 3x more new customer discovery.”</w:t>
            </w:r>
          </w:p>
          <w:p>
            <w:pPr>
              <w:spacing w:after="40"/>
            </w:pPr>
            <w:r>
              <w:rPr>
                <w:b/>
                <w:color w:val="DC2626"/>
                <w:sz w:val="19"/>
              </w:rPr>
              <w:t xml:space="preserve">⚡ Killer Mic-Drop Stat: </w:t>
            </w:r>
            <w:r>
              <w:rPr>
                <w:color w:val="111827"/>
                <w:sz w:val="19"/>
              </w:rPr>
              <w:t>Marketplaces combining closed-loop loyalty cashback with real-time calendar synchronization experience under 12% leakage compared to 45% in unassisted directories.</w:t>
            </w:r>
          </w:p>
          <w:p>
            <w:pPr>
              <w:spacing w:after="40"/>
            </w:pPr>
            <w:r>
              <w:rPr>
                <w:b/>
                <w:color w:val="9333EA"/>
                <w:sz w:val="18"/>
              </w:rPr>
              <w:t xml:space="preserve">⚠️ Trap to Avoid: </w:t>
            </w:r>
            <w:r>
              <w:rPr>
                <w:i/>
                <w:color w:val="6B7280"/>
                <w:sz w:val="18"/>
              </w:rPr>
              <w:t>Don't say 'we penalize or ban salons who take cash'. Ground truth is incentives: make staying on the platform significantly more profitable than bypassing it.</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059669"/>
                <w:sz w:val="19"/>
              </w:rPr>
              <w:t xml:space="preserve">[SANIA - COO] </w:t>
            </w:r>
            <w:r>
              <w:rPr>
                <w:b/>
                <w:color w:val="7E22CE"/>
                <w:sz w:val="19"/>
              </w:rPr>
              <w:t>• Salon Supply Acquisition &amp; Adoption • Q7</w:t>
              <w:br/>
            </w:r>
            <w:r>
              <w:rPr>
                <w:b/>
                <w:color w:val="111827"/>
                <w:sz w:val="23"/>
              </w:rPr>
              <w:t>“Local barbers and salon owners are busy on their feet all day. How do you get non-tech-savvy barbers to adopt and manage your app?”</w:t>
              <w:br/>
            </w:r>
          </w:p>
          <w:p>
            <w:pPr>
              <w:spacing w:after="80"/>
            </w:pPr>
            <w:r>
              <w:rPr>
                <w:b/>
                <w:color w:val="B45309"/>
                <w:sz w:val="19"/>
              </w:rPr>
              <w:t xml:space="preserve">🧠 What the Judge is Really Testing: </w:t>
            </w:r>
            <w:r>
              <w:rPr>
                <w:i/>
                <w:color w:val="4B5563"/>
                <w:sz w:val="19"/>
              </w:rPr>
              <w:t>Testing ground reality execution: Can you onboard unorganized retail merchants without massive sales overhead?</w:t>
            </w:r>
          </w:p>
          <w:p>
            <w:pPr>
              <w:spacing w:after="80"/>
            </w:pPr>
            <w:r>
              <w:rPr>
                <w:b/>
                <w:color w:val="059669"/>
                <w:sz w:val="20"/>
              </w:rPr>
              <w:t>🎙️ Your Spoken Defense Script:</w:t>
              <w:br/>
            </w:r>
          </w:p>
          <w:p>
            <w:pPr>
              <w:spacing w:after="50"/>
            </w:pPr>
            <w:r>
              <w:rPr>
                <w:color w:val="1F2937"/>
                <w:sz w:val="19"/>
              </w:rPr>
              <w:t>“We don't send cold emails; we visit salons during their quiet hours at 11:00 AM on Tuesdays when chairs are completely empty:</w:t>
            </w:r>
          </w:p>
          <w:p>
            <w:pPr>
              <w:spacing w:after="50"/>
            </w:pPr>
            <w:r>
              <w:rPr>
                <w:color w:val="1F2937"/>
                <w:sz w:val="19"/>
              </w:rPr>
              <w:t xml:space="preserve">   1. 45-Second Map Auto-Fill Onboarding: We engineered a 'Map Auto-Fill' workflow. The owner simply searches their salon name on OpenStreetMap, and our system auto-populates their address, coordinates, and standard service menu in under 45 seconds.</w:t>
            </w:r>
          </w:p>
          <w:p>
            <w:pPr>
              <w:spacing w:after="50"/>
            </w:pPr>
            <w:r>
              <w:rPr>
                <w:color w:val="1F2937"/>
                <w:sz w:val="19"/>
              </w:rPr>
              <w:t xml:space="preserve">   2. Zero Upfront Risk (Free 20 Bookings): We onboard salons on our Free Starter Tier with 0% commission on their first 20 bookings. We prove value before asking for a single rupee.</w:t>
            </w:r>
          </w:p>
          <w:p>
            <w:pPr>
              <w:spacing w:after="50"/>
            </w:pPr>
            <w:r>
              <w:rPr>
                <w:color w:val="1F2937"/>
                <w:sz w:val="19"/>
              </w:rPr>
              <w:t xml:space="preserve">   3. Monetizing Dead Capacity: We pitch them pure incremental profit: 'Saturday and Sunday your chairs are full. We are filling your Monday to Thursday 1 PM to 5 PM idle chairs.' That is 100% found money for the salon.”</w:t>
            </w:r>
          </w:p>
          <w:p>
            <w:pPr>
              <w:spacing w:after="40"/>
            </w:pPr>
            <w:r>
              <w:rPr>
                <w:b/>
                <w:color w:val="DC2626"/>
                <w:sz w:val="19"/>
              </w:rPr>
              <w:t xml:space="preserve">⚡ Killer Mic-Drop Stat: </w:t>
            </w:r>
            <w:r>
              <w:rPr>
                <w:color w:val="111827"/>
                <w:sz w:val="19"/>
              </w:rPr>
              <w:t>Neighborhood salons operate at only 58% chair utilization Monday to Thursday. Filling just 3 weekday slots adds ₹35,000/month net profit to a small salon.</w:t>
            </w:r>
          </w:p>
          <w:p>
            <w:pPr>
              <w:spacing w:after="40"/>
            </w:pPr>
            <w:r>
              <w:rPr>
                <w:b/>
                <w:color w:val="9333EA"/>
                <w:sz w:val="18"/>
              </w:rPr>
              <w:t xml:space="preserve">⚠️ Trap to Avoid: </w:t>
            </w:r>
            <w:r>
              <w:rPr>
                <w:i/>
                <w:color w:val="6B7280"/>
                <w:sz w:val="18"/>
              </w:rPr>
              <w:t>Never describe the salon owner as 'uneducated'. Describe them as busy entrepreneurs who need zero-friction, automated digital tools.</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059669"/>
                <w:sz w:val="19"/>
              </w:rPr>
              <w:t xml:space="preserve">[SANIA - COO] </w:t>
            </w:r>
            <w:r>
              <w:rPr>
                <w:b/>
                <w:color w:val="7E22CE"/>
                <w:sz w:val="19"/>
              </w:rPr>
              <w:t>• Quality Control &amp; Bad Service Liability • Q8</w:t>
              <w:br/>
            </w:r>
            <w:r>
              <w:rPr>
                <w:b/>
                <w:color w:val="111827"/>
                <w:sz w:val="23"/>
              </w:rPr>
              <w:t>“What happens if a stylist on your platform completely ruins a customer's haircut right before their wedding? Who is liable, and how do you protect your brand?”</w:t>
              <w:br/>
            </w:r>
          </w:p>
          <w:p>
            <w:pPr>
              <w:spacing w:after="80"/>
            </w:pPr>
            <w:r>
              <w:rPr>
                <w:b/>
                <w:color w:val="B45309"/>
                <w:sz w:val="19"/>
              </w:rPr>
              <w:t xml:space="preserve">🧠 What the Judge is Really Testing: </w:t>
            </w:r>
            <w:r>
              <w:rPr>
                <w:i/>
                <w:color w:val="4B5563"/>
                <w:sz w:val="19"/>
              </w:rPr>
              <w:t>Risk management, customer service SLA, and legal liability awareness.</w:t>
            </w:r>
          </w:p>
          <w:p>
            <w:pPr>
              <w:spacing w:after="80"/>
            </w:pPr>
            <w:r>
              <w:rPr>
                <w:b/>
                <w:color w:val="059669"/>
                <w:sz w:val="20"/>
              </w:rPr>
              <w:t>🎙️ Your Spoken Defense Script:</w:t>
              <w:br/>
            </w:r>
          </w:p>
          <w:p>
            <w:pPr>
              <w:spacing w:after="50"/>
            </w:pPr>
            <w:r>
              <w:rPr>
                <w:color w:val="1F2937"/>
                <w:sz w:val="19"/>
              </w:rPr>
              <w:t>“We maintain a 3-tier Quality Assurance and Dispute Resolution protocol:</w:t>
            </w:r>
          </w:p>
          <w:p>
            <w:pPr>
              <w:spacing w:after="50"/>
            </w:pPr>
            <w:r>
              <w:rPr>
                <w:color w:val="1F2937"/>
                <w:sz w:val="19"/>
              </w:rPr>
              <w:t xml:space="preserve">   1. Verified Stylist Portfolios &amp; Before/After Showcase: Customers don't just book a salon; they book specific stylists with verified reviews and uploaded portfolio photos.</w:t>
            </w:r>
          </w:p>
          <w:p>
            <w:pPr>
              <w:spacing w:after="50"/>
            </w:pPr>
            <w:r>
              <w:rPr>
                <w:color w:val="1F2937"/>
                <w:sz w:val="19"/>
              </w:rPr>
              <w:t xml:space="preserve">   2. CuraStyl Service Guarantee Escrow: We hold a 10% reserve from salon weekly payouts. If an objective service failure occurs (e.g. chemical burn or severe divergence from consultation), our support team mediates within 2 hours.</w:t>
            </w:r>
          </w:p>
          <w:p>
            <w:pPr>
              <w:spacing w:after="50"/>
            </w:pPr>
            <w:r>
              <w:rPr>
                <w:color w:val="1F2937"/>
                <w:sz w:val="19"/>
              </w:rPr>
              <w:t xml:space="preserve">   3. Corrective Treatment Network: We partner with top-tier master stylists in the cluster who provide corrective styling funded by our merchant protection reserve.</w:t>
            </w:r>
          </w:p>
          <w:p>
            <w:pPr>
              <w:spacing w:after="50"/>
            </w:pPr>
            <w:r>
              <w:rPr>
                <w:color w:val="1F2937"/>
                <w:sz w:val="19"/>
              </w:rPr>
              <w:t xml:space="preserve">   4. Three-Strike Quality System: Salons with ratings below 4.0 over 15 bookings are automatically demoted and delisted if quality standards are breached.”</w:t>
            </w:r>
          </w:p>
          <w:p>
            <w:pPr>
              <w:spacing w:after="40"/>
            </w:pPr>
            <w:r>
              <w:rPr>
                <w:b/>
                <w:color w:val="DC2626"/>
                <w:sz w:val="19"/>
              </w:rPr>
              <w:t xml:space="preserve">⚡ Killer Mic-Drop Stat: </w:t>
            </w:r>
            <w:r>
              <w:rPr>
                <w:color w:val="111827"/>
                <w:sz w:val="19"/>
              </w:rPr>
              <w:t>Platforms with stylist-level portfolio transparency experience 64% fewer service complaints than generic salon-level booking apps.</w:t>
            </w:r>
          </w:p>
          <w:p>
            <w:pPr>
              <w:spacing w:after="40"/>
            </w:pPr>
            <w:r>
              <w:rPr>
                <w:b/>
                <w:color w:val="9333EA"/>
                <w:sz w:val="18"/>
              </w:rPr>
              <w:t xml:space="preserve">⚠️ Trap to Avoid: </w:t>
            </w:r>
            <w:r>
              <w:rPr>
                <w:i/>
                <w:color w:val="6B7280"/>
                <w:sz w:val="18"/>
              </w:rPr>
              <w:t>Don't say 'It's not our fault, we are just an intermediary'. Investors want founders who own the customer experience from start to finish.</w:t>
            </w:r>
          </w:p>
        </w:tc>
      </w:tr>
    </w:tbl>
    <w:p>
      <w:pPr>
        <w:spacing w:after="120"/>
      </w:pPr>
    </w:p>
    <w:p>
      <w:pPr>
        <w:pStyle w:val="Heading1"/>
      </w:pPr>
      <w:r>
        <w:rPr>
          <w:b/>
          <w:color w:val="6B21A8"/>
        </w:rPr>
        <w:t>PART 4: Technology, 3D WebAR &amp; AI Architecture</w:t>
      </w: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0284C7"/>
                <w:sz w:val="19"/>
              </w:rPr>
              <w:t xml:space="preserve">[SHREYAS - CTO] </w:t>
            </w:r>
            <w:r>
              <w:rPr>
                <w:b/>
                <w:color w:val="7E22CE"/>
                <w:sz w:val="19"/>
              </w:rPr>
              <w:t>• 3D WebAR Performance &amp; Mobile Latency • Q9</w:t>
              <w:br/>
            </w:r>
            <w:r>
              <w:rPr>
                <w:b/>
                <w:color w:val="111827"/>
                <w:sz w:val="23"/>
              </w:rPr>
              <w:t>“Is this 3D Try-On actually working in real-time on real mobile devices, or is it a heavy, laggy demo that crashes low-end phones?”</w:t>
              <w:br/>
            </w:r>
          </w:p>
          <w:p>
            <w:pPr>
              <w:spacing w:after="80"/>
            </w:pPr>
            <w:r>
              <w:rPr>
                <w:b/>
                <w:color w:val="B45309"/>
                <w:sz w:val="19"/>
              </w:rPr>
              <w:t xml:space="preserve">🧠 What the Judge is Really Testing: </w:t>
            </w:r>
            <w:r>
              <w:rPr>
                <w:i/>
                <w:color w:val="4B5563"/>
                <w:sz w:val="19"/>
              </w:rPr>
              <w:t>Deep technical diligence: Can your team actually execute WebGL/WebAR at consumer scale without native app bloat?</w:t>
            </w:r>
          </w:p>
          <w:p>
            <w:pPr>
              <w:spacing w:after="80"/>
            </w:pPr>
            <w:r>
              <w:rPr>
                <w:b/>
                <w:color w:val="059669"/>
                <w:sz w:val="20"/>
              </w:rPr>
              <w:t>🎙️ Your Spoken Defense Script:</w:t>
              <w:br/>
            </w:r>
          </w:p>
          <w:p>
            <w:pPr>
              <w:spacing w:after="50"/>
            </w:pPr>
            <w:r>
              <w:rPr>
                <w:color w:val="1F2937"/>
                <w:sz w:val="19"/>
              </w:rPr>
              <w:t>“Sir, we specifically engineered our 3D engine to run 100% in-browser with zero app download friction:</w:t>
            </w:r>
          </w:p>
          <w:p>
            <w:pPr>
              <w:spacing w:after="50"/>
            </w:pPr>
            <w:r>
              <w:rPr>
                <w:color w:val="1F2937"/>
                <w:sz w:val="19"/>
              </w:rPr>
              <w:t xml:space="preserve">   • MediaPipe FaceMesh WebAssembly (Wasm): We execute facial landmark detection directly on the client's GPU via WebAssembly. It tracks 468 3D facial landmarks at a smooth 45–60 FPS.</w:t>
            </w:r>
          </w:p>
          <w:p>
            <w:pPr>
              <w:spacing w:after="50"/>
            </w:pPr>
            <w:r>
              <w:rPr>
                <w:color w:val="1F2937"/>
                <w:sz w:val="19"/>
              </w:rPr>
              <w:t xml:space="preserve">   • Sub-1.8 MB 3D Glb Assets: Every 3D hairstyle model is aggressively optimized with Draco mesh compression and compressed textures, loading over standard 4G mobile connections in under 1.2 seconds.</w:t>
            </w:r>
          </w:p>
          <w:p>
            <w:pPr>
              <w:spacing w:after="50"/>
            </w:pPr>
            <w:r>
              <w:rPr>
                <w:color w:val="1F2937"/>
                <w:sz w:val="19"/>
              </w:rPr>
              <w:t xml:space="preserve">   • Dynamic Three.js Anchor Matrix: Our algorithm calculates the user's interpupillary distance and cranial yaw, pitch, and roll in real-time, anchoring the hairstyle rigidly to the skull even during fast head movement.</w:t>
            </w:r>
          </w:p>
          <w:p>
            <w:pPr>
              <w:spacing w:after="50"/>
            </w:pPr>
            <w:r>
              <w:rPr>
                <w:color w:val="1F2937"/>
                <w:sz w:val="19"/>
              </w:rPr>
              <w:t>You can open your phone camera right now and test it live at curastyl.agnidev.me/virtual-tryon.”</w:t>
            </w:r>
          </w:p>
          <w:p>
            <w:pPr>
              <w:spacing w:after="40"/>
            </w:pPr>
            <w:r>
              <w:rPr>
                <w:b/>
                <w:color w:val="DC2626"/>
                <w:sz w:val="19"/>
              </w:rPr>
              <w:t xml:space="preserve">⚡ Killer Mic-Drop Stat: </w:t>
            </w:r>
            <w:r>
              <w:rPr>
                <w:color w:val="111827"/>
                <w:sz w:val="19"/>
              </w:rPr>
              <w:t>Under 1.8 MB asset payload achieving 60 FPS directly inside Chrome and Safari mobile browsers without installing any app.</w:t>
            </w:r>
          </w:p>
          <w:p>
            <w:pPr>
              <w:spacing w:after="40"/>
            </w:pPr>
            <w:r>
              <w:rPr>
                <w:b/>
                <w:color w:val="9333EA"/>
                <w:sz w:val="18"/>
              </w:rPr>
              <w:t xml:space="preserve">⚠️ Trap to Avoid: </w:t>
            </w:r>
            <w:r>
              <w:rPr>
                <w:i/>
                <w:color w:val="6B7280"/>
                <w:sz w:val="18"/>
              </w:rPr>
              <w:t>Never use vague terms like 'it is fast'. Give exact numbers: 468 landmarks, 60 FPS, Draco compression, sub-1.8MB asset size.</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0284C7"/>
                <w:sz w:val="19"/>
              </w:rPr>
              <w:t xml:space="preserve">[SHREYAS - CTO] </w:t>
            </w:r>
            <w:r>
              <w:rPr>
                <w:b/>
                <w:color w:val="7E22CE"/>
                <w:sz w:val="19"/>
              </w:rPr>
              <w:t>• Low-End Smartphone &amp; Android Compatibility • Q10</w:t>
              <w:br/>
            </w:r>
            <w:r>
              <w:rPr>
                <w:b/>
                <w:color w:val="111827"/>
                <w:sz w:val="23"/>
              </w:rPr>
              <w:t>“India is an Android market with budget ₹8,000–₹12,000 phones. Will this run on low-end hardware, or only on the latest iPhones?”</w:t>
              <w:br/>
            </w:r>
          </w:p>
          <w:p>
            <w:pPr>
              <w:spacing w:after="80"/>
            </w:pPr>
            <w:r>
              <w:rPr>
                <w:b/>
                <w:color w:val="B45309"/>
                <w:sz w:val="19"/>
              </w:rPr>
              <w:t xml:space="preserve">🧠 What the Judge is Really Testing: </w:t>
            </w:r>
            <w:r>
              <w:rPr>
                <w:i/>
                <w:color w:val="4B5563"/>
                <w:sz w:val="19"/>
              </w:rPr>
              <w:t>Assessing addressable market: Did you build an elite novelty or a mass-market Indian consumer tool?</w:t>
            </w:r>
          </w:p>
          <w:p>
            <w:pPr>
              <w:spacing w:after="80"/>
            </w:pPr>
            <w:r>
              <w:rPr>
                <w:b/>
                <w:color w:val="059669"/>
                <w:sz w:val="20"/>
              </w:rPr>
              <w:t>🎙️ Your Spoken Defense Script:</w:t>
              <w:br/>
            </w:r>
          </w:p>
          <w:p>
            <w:pPr>
              <w:spacing w:after="50"/>
            </w:pPr>
            <w:r>
              <w:rPr>
                <w:color w:val="1F2937"/>
                <w:sz w:val="19"/>
              </w:rPr>
              <w:t>“We benchmarked and tested CuraStyl on budget devices including Redmi 9, Realme C-series, and Samsung M-series:</w:t>
            </w:r>
          </w:p>
          <w:p>
            <w:pPr>
              <w:spacing w:after="50"/>
            </w:pPr>
            <w:r>
              <w:rPr>
                <w:color w:val="1F2937"/>
                <w:sz w:val="19"/>
              </w:rPr>
              <w:t xml:space="preserve">   1. Hardware-Accelerated WebGL Fallback: If a phone's GPU lacks compute power for full 468-mesh deformation, our engine automatically degrades to a lightweight 68-point rigid anchor pipeline, maintaining 30+ FPS.</w:t>
            </w:r>
          </w:p>
          <w:p>
            <w:pPr>
              <w:spacing w:after="50"/>
            </w:pPr>
            <w:r>
              <w:rPr>
                <w:color w:val="1F2937"/>
                <w:sz w:val="19"/>
              </w:rPr>
              <w:t xml:space="preserve">   2. Progressive Texture Streaming: We load low-poly geometry first (&lt;300 KB) for instant interactive feedback, followed by normal maps in the background.</w:t>
            </w:r>
          </w:p>
          <w:p>
            <w:pPr>
              <w:spacing w:after="50"/>
            </w:pPr>
            <w:r>
              <w:rPr>
                <w:color w:val="1F2937"/>
                <w:sz w:val="19"/>
              </w:rPr>
              <w:t xml:space="preserve">   3. Zero Native Storage Overhead: Users don't need 150 MB of free storage space for an app download; it runs instantly inside WhatsApp browser or Chrome.”</w:t>
            </w:r>
          </w:p>
          <w:p>
            <w:pPr>
              <w:spacing w:after="40"/>
            </w:pPr>
            <w:r>
              <w:rPr>
                <w:b/>
                <w:color w:val="DC2626"/>
                <w:sz w:val="19"/>
              </w:rPr>
              <w:t xml:space="preserve">⚡ Killer Mic-Drop Stat: </w:t>
            </w:r>
            <w:r>
              <w:rPr>
                <w:color w:val="111827"/>
                <w:sz w:val="19"/>
              </w:rPr>
              <w:t>Achieves 38+ FPS on ₹9,000 Android devices with 3GB RAM, ensuring accessibility across 94% of Indian mobile internet users.</w:t>
            </w:r>
          </w:p>
          <w:p>
            <w:pPr>
              <w:spacing w:after="40"/>
            </w:pPr>
            <w:r>
              <w:rPr>
                <w:b/>
                <w:color w:val="9333EA"/>
                <w:sz w:val="18"/>
              </w:rPr>
              <w:t xml:space="preserve">⚠️ Trap to Avoid: </w:t>
            </w:r>
            <w:r>
              <w:rPr>
                <w:i/>
                <w:color w:val="6B7280"/>
                <w:sz w:val="18"/>
              </w:rPr>
              <w:t>Don't claim every phone runs at 60 FPS. Acknowledge your adaptive rendering fallback that gracefully degrades fidelity on budget devices.</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D97706"/>
                <w:sz w:val="19"/>
              </w:rPr>
              <w:t xml:space="preserve">[DAKSH - CPO] </w:t>
            </w:r>
            <w:r>
              <w:rPr>
                <w:b/>
                <w:color w:val="7E22CE"/>
                <w:sz w:val="19"/>
              </w:rPr>
              <w:t>• AI Token Costs &amp; Gemini Rate Limits • Q11</w:t>
              <w:br/>
            </w:r>
            <w:r>
              <w:rPr>
                <w:b/>
                <w:color w:val="111827"/>
                <w:sz w:val="23"/>
              </w:rPr>
              <w:t>“You are using Google Gemini 1.5. If 50,000 users upload photos for hair consultations, won't your API bills bankrupt you or hit 429 rate limits?”</w:t>
              <w:br/>
            </w:r>
          </w:p>
          <w:p>
            <w:pPr>
              <w:spacing w:after="80"/>
            </w:pPr>
            <w:r>
              <w:rPr>
                <w:b/>
                <w:color w:val="B45309"/>
                <w:sz w:val="19"/>
              </w:rPr>
              <w:t xml:space="preserve">🧠 What the Judge is Really Testing: </w:t>
            </w:r>
            <w:r>
              <w:rPr>
                <w:i/>
                <w:color w:val="4B5563"/>
                <w:sz w:val="19"/>
              </w:rPr>
              <w:t>Do you understand LLM unit economics, API scaling bottlenecks, and infrastructural resilience?</w:t>
            </w:r>
          </w:p>
          <w:p>
            <w:pPr>
              <w:spacing w:after="80"/>
            </w:pPr>
            <w:r>
              <w:rPr>
                <w:b/>
                <w:color w:val="059669"/>
                <w:sz w:val="20"/>
              </w:rPr>
              <w:t>🎙️ Your Spoken Defense Script:</w:t>
              <w:br/>
            </w:r>
          </w:p>
          <w:p>
            <w:pPr>
              <w:spacing w:after="50"/>
            </w:pPr>
            <w:r>
              <w:rPr>
                <w:color w:val="1F2937"/>
                <w:sz w:val="19"/>
              </w:rPr>
              <w:t>“We engineered our AI architecture specifically to safeguard both API quota and unit margins:</w:t>
            </w:r>
          </w:p>
          <w:p>
            <w:pPr>
              <w:spacing w:after="50"/>
            </w:pPr>
            <w:r>
              <w:rPr>
                <w:color w:val="1F2937"/>
                <w:sz w:val="19"/>
              </w:rPr>
              <w:t xml:space="preserve">   1. 10-Key Auto-Rotation Client: We built an intelligent key rotation manager across API keys with automatic exponential backoff. If one key encounters a 429 rate limit, requests seamlessly failover to the next active key with zero user drop-off.</w:t>
            </w:r>
          </w:p>
          <w:p>
            <w:pPr>
              <w:spacing w:after="50"/>
            </w:pPr>
            <w:r>
              <w:rPr>
                <w:color w:val="1F2937"/>
                <w:sz w:val="19"/>
              </w:rPr>
              <w:t xml:space="preserve">   2. Edge Caching &amp; Rule-Based Fast Path: Over 65% of customer queries (e.g. 'Haircut for oval face with wavy hair') match standard style clusters. We serve these via cached vector embeddings on Supabase Edge Functions at zero LLM cost.</w:t>
            </w:r>
          </w:p>
          <w:p>
            <w:pPr>
              <w:spacing w:after="50"/>
            </w:pPr>
            <w:r>
              <w:rPr>
                <w:color w:val="1F2937"/>
                <w:sz w:val="19"/>
              </w:rPr>
              <w:t xml:space="preserve">   3. Gemini 1.5 Flash Optimization: For unique multimodal face analysis, we route to Gemini 1.5 Flash rather than Pro, keeping API query cost under ₹0.08 per session.</w:t>
            </w:r>
          </w:p>
          <w:p>
            <w:pPr>
              <w:spacing w:after="50"/>
            </w:pPr>
            <w:r>
              <w:rPr>
                <w:color w:val="1F2937"/>
                <w:sz w:val="19"/>
              </w:rPr>
              <w:t xml:space="preserve">   4. 1,000x Return on Query: An AI consultation converts to a booking at a 38% higher rate, generating an ₹85 commission against an ₹0.08 API cost.”</w:t>
            </w:r>
          </w:p>
          <w:p>
            <w:pPr>
              <w:spacing w:after="40"/>
            </w:pPr>
            <w:r>
              <w:rPr>
                <w:b/>
                <w:color w:val="DC2626"/>
                <w:sz w:val="19"/>
              </w:rPr>
              <w:t xml:space="preserve">⚡ Killer Mic-Drop Stat: </w:t>
            </w:r>
            <w:r>
              <w:rPr>
                <w:color w:val="111827"/>
                <w:sz w:val="19"/>
              </w:rPr>
              <w:t>Average AI consultation cost of ₹0.08 generates ₹85 in marketplace commission, yielding a 1,062x return on API expenditure.</w:t>
            </w:r>
          </w:p>
          <w:p>
            <w:pPr>
              <w:spacing w:after="40"/>
            </w:pPr>
            <w:r>
              <w:rPr>
                <w:b/>
                <w:color w:val="9333EA"/>
                <w:sz w:val="18"/>
              </w:rPr>
              <w:t xml:space="preserve">⚠️ Trap to Avoid: </w:t>
            </w:r>
            <w:r>
              <w:rPr>
                <w:i/>
                <w:color w:val="6B7280"/>
                <w:sz w:val="18"/>
              </w:rPr>
              <w:t>Don't say 'Google gives us free credits'. Show production-grade architecture: key rotation, edge caching, and Flash routing.</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D97706"/>
                <w:sz w:val="19"/>
              </w:rPr>
              <w:t xml:space="preserve">[DAKSH - CPO] </w:t>
            </w:r>
            <w:r>
              <w:rPr>
                <w:b/>
                <w:color w:val="7E22CE"/>
                <w:sz w:val="19"/>
              </w:rPr>
              <w:t>• AI Hallucinations &amp; Bad Recommendations • Q12</w:t>
              <w:br/>
            </w:r>
            <w:r>
              <w:rPr>
                <w:b/>
                <w:color w:val="111827"/>
                <w:sz w:val="23"/>
              </w:rPr>
              <w:t>“What if your Gemini AI recommends an impossible or disastrous haircut to a customer that looks terrible in real life?”</w:t>
              <w:br/>
            </w:r>
          </w:p>
          <w:p>
            <w:pPr>
              <w:spacing w:after="80"/>
            </w:pPr>
            <w:r>
              <w:rPr>
                <w:b/>
                <w:color w:val="B45309"/>
                <w:sz w:val="19"/>
              </w:rPr>
              <w:t xml:space="preserve">🧠 What the Judge is Really Testing: </w:t>
            </w:r>
            <w:r>
              <w:rPr>
                <w:i/>
                <w:color w:val="4B5563"/>
                <w:sz w:val="19"/>
              </w:rPr>
              <w:t>Evaluating AI safety rails, prompt guardrails, and real-world domain validation.</w:t>
            </w:r>
          </w:p>
          <w:p>
            <w:pPr>
              <w:spacing w:after="80"/>
            </w:pPr>
            <w:r>
              <w:rPr>
                <w:b/>
                <w:color w:val="059669"/>
                <w:sz w:val="20"/>
              </w:rPr>
              <w:t>🎙️ Your Spoken Defense Script:</w:t>
              <w:br/>
            </w:r>
          </w:p>
          <w:p>
            <w:pPr>
              <w:spacing w:after="50"/>
            </w:pPr>
            <w:r>
              <w:rPr>
                <w:color w:val="1F2937"/>
                <w:sz w:val="19"/>
              </w:rPr>
              <w:t>“We do not allow raw, unconstrained LLM generation. Our AI pipeline is constrained by strict hair-stylist guardrails:</w:t>
            </w:r>
          </w:p>
          <w:p>
            <w:pPr>
              <w:spacing w:after="50"/>
            </w:pPr>
            <w:r>
              <w:rPr>
                <w:color w:val="1F2937"/>
                <w:sz w:val="19"/>
              </w:rPr>
              <w:t xml:space="preserve">   1. Structured JSON Classification: Gemini 1.5 outputs structured parameters: face shape (oval/round/square), hair density (thin/medium/thick), scalp texture (straight/wavy/curly), and lifestyle maintenance score.</w:t>
            </w:r>
          </w:p>
          <w:p>
            <w:pPr>
              <w:spacing w:after="50"/>
            </w:pPr>
            <w:r>
              <w:rPr>
                <w:color w:val="1F2937"/>
                <w:sz w:val="19"/>
              </w:rPr>
              <w:t xml:space="preserve">   2. Deterministic Catalog Matching: The AI does not 'invent' hairstyles; it matches the user's biometric parameters against our curated catalog of 37 verified, stylist-approved 3D styles.</w:t>
            </w:r>
          </w:p>
          <w:p>
            <w:pPr>
              <w:spacing w:after="50"/>
            </w:pPr>
            <w:r>
              <w:rPr>
                <w:color w:val="1F2937"/>
                <w:sz w:val="19"/>
              </w:rPr>
              <w:t xml:space="preserve">   3. Stylist Consultation Share: When booking, the exact AI diagnostic card and 3D preview are shared directly to the salon's stylist dashboard, ensuring the stylist reviews the consultation before cutting a single strand.”</w:t>
            </w:r>
          </w:p>
          <w:p>
            <w:pPr>
              <w:spacing w:after="40"/>
            </w:pPr>
            <w:r>
              <w:rPr>
                <w:b/>
                <w:color w:val="DC2626"/>
                <w:sz w:val="19"/>
              </w:rPr>
              <w:t xml:space="preserve">⚡ Killer Mic-Drop Stat: </w:t>
            </w:r>
            <w:r>
              <w:rPr>
                <w:color w:val="111827"/>
                <w:sz w:val="19"/>
              </w:rPr>
              <w:t>Constrained JSON schema matching reduces hallucinated or unfeasible styling suggestions to virtually 0%.</w:t>
            </w:r>
          </w:p>
          <w:p>
            <w:pPr>
              <w:spacing w:after="40"/>
            </w:pPr>
            <w:r>
              <w:rPr>
                <w:b/>
                <w:color w:val="9333EA"/>
                <w:sz w:val="18"/>
              </w:rPr>
              <w:t xml:space="preserve">⚠️ Trap to Avoid: </w:t>
            </w:r>
            <w:r>
              <w:rPr>
                <w:i/>
                <w:color w:val="6B7280"/>
                <w:sz w:val="18"/>
              </w:rPr>
              <w:t>Don't say 'AI never makes mistakes'. Emphasize that AI acts as an advisory co-pilot whose recommendations are bounded by verified stylist catalogs.</w:t>
            </w:r>
          </w:p>
        </w:tc>
      </w:tr>
    </w:tbl>
    <w:p>
      <w:pPr>
        <w:spacing w:after="120"/>
      </w:pPr>
    </w:p>
    <w:p>
      <w:pPr>
        <w:pStyle w:val="Heading1"/>
      </w:pPr>
      <w:r>
        <w:rPr>
          <w:b/>
          <w:color w:val="6B21A8"/>
        </w:rPr>
        <w:t>PART 5: Unit Economics, Numbers &amp; Monetization</w:t>
      </w: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6B21A8"/>
                <w:sz w:val="19"/>
              </w:rPr>
              <w:t xml:space="preserve">[AKSHAT - CEO] </w:t>
            </w:r>
            <w:r>
              <w:rPr>
                <w:b/>
                <w:color w:val="7E22CE"/>
                <w:sz w:val="19"/>
              </w:rPr>
              <w:t>• Core Unit Economics &amp; Margin Math • Q13</w:t>
              <w:br/>
            </w:r>
            <w:r>
              <w:rPr>
                <w:b/>
                <w:color w:val="111827"/>
                <w:sz w:val="23"/>
              </w:rPr>
              <w:t>“Walk me through your unit economics step-by-step. Haircut tickets are small. How do you make venture-scale returns?”</w:t>
              <w:br/>
            </w:r>
          </w:p>
          <w:p>
            <w:pPr>
              <w:spacing w:after="80"/>
            </w:pPr>
            <w:r>
              <w:rPr>
                <w:b/>
                <w:color w:val="B45309"/>
                <w:sz w:val="19"/>
              </w:rPr>
              <w:t xml:space="preserve">🧠 What the Judge is Really Testing: </w:t>
            </w:r>
            <w:r>
              <w:rPr>
                <w:i/>
                <w:color w:val="4B5563"/>
                <w:sz w:val="19"/>
              </w:rPr>
              <w:t>Can you prove this is a scalable, highly profitable business model with attractive contribution margins?</w:t>
            </w:r>
          </w:p>
          <w:p>
            <w:pPr>
              <w:spacing w:after="80"/>
            </w:pPr>
            <w:r>
              <w:rPr>
                <w:b/>
                <w:color w:val="059669"/>
                <w:sz w:val="20"/>
              </w:rPr>
              <w:t>🎙️ Your Spoken Defense Script:</w:t>
              <w:br/>
            </w:r>
          </w:p>
          <w:p>
            <w:pPr>
              <w:spacing w:after="50"/>
            </w:pPr>
            <w:r>
              <w:rPr>
                <w:color w:val="1F2937"/>
                <w:sz w:val="19"/>
              </w:rPr>
              <w:t>“Sir, the power of our model is the blended basket size and high annual frequency across Men and Women:</w:t>
            </w:r>
          </w:p>
          <w:p>
            <w:pPr>
              <w:spacing w:after="50"/>
            </w:pPr>
            <w:r>
              <w:rPr>
                <w:color w:val="1F2937"/>
                <w:sz w:val="19"/>
              </w:rPr>
              <w:t xml:space="preserve">   • Average Order Value (AOV): ₹850 blended (Men's grooming ₹350–₹500 every 3 weeks; Women's treatments ₹1,800–₹5,000 every 6 weeks).</w:t>
            </w:r>
          </w:p>
          <w:p>
            <w:pPr>
              <w:spacing w:after="50"/>
            </w:pPr>
            <w:r>
              <w:rPr>
                <w:color w:val="1F2937"/>
                <w:sz w:val="19"/>
              </w:rPr>
              <w:t xml:space="preserve">   • Annual Frequency: 8.5 visits per user per year = ₹7,225 annual GMV per transacting user.</w:t>
            </w:r>
          </w:p>
          <w:p>
            <w:pPr>
              <w:spacing w:after="50"/>
            </w:pPr>
            <w:r>
              <w:rPr>
                <w:color w:val="1F2937"/>
                <w:sz w:val="19"/>
              </w:rPr>
              <w:t xml:space="preserve">   • Net Take Rate: 10% marketplace commission = ₹722.50 net revenue per user annually.</w:t>
            </w:r>
          </w:p>
          <w:p>
            <w:pPr>
              <w:spacing w:after="50"/>
            </w:pPr>
            <w:r>
              <w:rPr>
                <w:color w:val="1F2937"/>
                <w:sz w:val="19"/>
              </w:rPr>
              <w:t xml:space="preserve">   • Customer Acquisition Cost (CAC): ₹180 (driven by viral WebAR social shares and college campus referral loops).</w:t>
            </w:r>
          </w:p>
          <w:p>
            <w:pPr>
              <w:spacing w:after="50"/>
            </w:pPr>
            <w:r>
              <w:rPr>
                <w:color w:val="1F2937"/>
                <w:sz w:val="19"/>
              </w:rPr>
              <w:t xml:space="preserve">   • Customer 3-Year Lifetime Value (LTV): ₹2,167.</w:t>
            </w:r>
          </w:p>
          <w:p>
            <w:pPr>
              <w:spacing w:after="50"/>
            </w:pPr>
            <w:r>
              <w:rPr>
                <w:color w:val="1F2937"/>
                <w:sz w:val="19"/>
              </w:rPr>
              <w:t xml:space="preserve">   • LTV / CAC Ratio: 12.0x with a CAC Payback Period of just 2.8 months.”</w:t>
            </w:r>
          </w:p>
          <w:p>
            <w:pPr>
              <w:spacing w:after="40"/>
            </w:pPr>
            <w:r>
              <w:rPr>
                <w:b/>
                <w:color w:val="DC2626"/>
                <w:sz w:val="19"/>
              </w:rPr>
              <w:t xml:space="preserve">⚡ Killer Mic-Drop Stat: </w:t>
            </w:r>
            <w:r>
              <w:rPr>
                <w:color w:val="111827"/>
                <w:sz w:val="19"/>
              </w:rPr>
              <w:t>LTV/CAC of 12.0x and full CAC recovery in 2.8 months, outperforming traditional food-delivery and ride-hailing benchmarks.</w:t>
            </w:r>
          </w:p>
          <w:p>
            <w:pPr>
              <w:spacing w:after="40"/>
            </w:pPr>
            <w:r>
              <w:rPr>
                <w:b/>
                <w:color w:val="9333EA"/>
                <w:sz w:val="18"/>
              </w:rPr>
              <w:t xml:space="preserve">⚠️ Trap to Avoid: </w:t>
            </w:r>
            <w:r>
              <w:rPr>
                <w:i/>
                <w:color w:val="6B7280"/>
                <w:sz w:val="18"/>
              </w:rPr>
              <w:t>Don't calculate on a single ₹150 haircut. Always present the blended AOV factoring in women's hair services, beard styling, and chemical treatments.</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6B21A8"/>
                <w:sz w:val="19"/>
              </w:rPr>
              <w:t xml:space="preserve">[AKSHAT - CEO] </w:t>
            </w:r>
            <w:r>
              <w:rPr>
                <w:b/>
                <w:color w:val="7E22CE"/>
                <w:sz w:val="19"/>
              </w:rPr>
              <w:t>• B2B SaaS Monetization &amp; Pricing Tiers • Q14</w:t>
              <w:br/>
            </w:r>
            <w:r>
              <w:rPr>
                <w:b/>
                <w:color w:val="111827"/>
                <w:sz w:val="23"/>
              </w:rPr>
              <w:t>“Will neighborhood salon owners really pay ₹999 or ₹2,499 per month for your SaaS subscription?”</w:t>
              <w:br/>
            </w:r>
          </w:p>
          <w:p>
            <w:pPr>
              <w:spacing w:after="80"/>
            </w:pPr>
            <w:r>
              <w:rPr>
                <w:b/>
                <w:color w:val="B45309"/>
                <w:sz w:val="19"/>
              </w:rPr>
              <w:t xml:space="preserve">🧠 What the Judge is Really Testing: </w:t>
            </w:r>
            <w:r>
              <w:rPr>
                <w:i/>
                <w:color w:val="4B5563"/>
                <w:sz w:val="19"/>
              </w:rPr>
              <w:t>Validating salon willingness-to-pay against realistic salon monthly cash flows.</w:t>
            </w:r>
          </w:p>
          <w:p>
            <w:pPr>
              <w:spacing w:after="80"/>
            </w:pPr>
            <w:r>
              <w:rPr>
                <w:b/>
                <w:color w:val="059669"/>
                <w:sz w:val="20"/>
              </w:rPr>
              <w:t>🎙️ Your Spoken Defense Script:</w:t>
              <w:br/>
            </w:r>
          </w:p>
          <w:p>
            <w:pPr>
              <w:spacing w:after="50"/>
            </w:pPr>
            <w:r>
              <w:rPr>
                <w:color w:val="1F2937"/>
                <w:sz w:val="19"/>
              </w:rPr>
              <w:t>“A neighborhood salon with 3 chairs loses an average of 4 to 6 appointments every week to phone no-shows and miscommunication—that is ₹8,000 to ₹15,000 in lost revenue every month.</w:t>
            </w:r>
          </w:p>
          <w:p>
            <w:pPr>
              <w:spacing w:after="50"/>
            </w:pPr>
            <w:r>
              <w:rPr>
                <w:color w:val="1F2937"/>
                <w:sz w:val="19"/>
              </w:rPr>
              <w:t xml:space="preserve">   • Our ₹999/month Pro Plan provides automated WhatsApp confirmations, QR check-ins, staff performance tracking, and featured listing priority.</w:t>
            </w:r>
          </w:p>
          <w:p>
            <w:pPr>
              <w:spacing w:after="50"/>
            </w:pPr>
            <w:r>
              <w:rPr>
                <w:color w:val="1F2937"/>
                <w:sz w:val="19"/>
              </w:rPr>
              <w:t xml:space="preserve">   • If CuraStyl saves just ONE lost appointment or fills TWO idle weekday slots per month, the subscription pays for itself 3x over.</w:t>
            </w:r>
          </w:p>
          <w:p>
            <w:pPr>
              <w:spacing w:after="50"/>
            </w:pPr>
            <w:r>
              <w:rPr>
                <w:color w:val="1F2937"/>
                <w:sz w:val="19"/>
              </w:rPr>
              <w:t>For the salon owner, this is not an overhead expense—it is an automated revenue-generating tool.”</w:t>
            </w:r>
          </w:p>
          <w:p>
            <w:pPr>
              <w:spacing w:after="40"/>
            </w:pPr>
            <w:r>
              <w:rPr>
                <w:b/>
                <w:color w:val="DC2626"/>
                <w:sz w:val="19"/>
              </w:rPr>
              <w:t xml:space="preserve">⚡ Killer Mic-Drop Stat: </w:t>
            </w:r>
            <w:r>
              <w:rPr>
                <w:color w:val="111827"/>
                <w:sz w:val="19"/>
              </w:rPr>
              <w:t>A ₹999/month subscription recovers an average of ₹12,000/month in lost no-show appointments, yielding a 12x direct ROI for the salon owner.</w:t>
            </w:r>
          </w:p>
          <w:p>
            <w:pPr>
              <w:spacing w:after="40"/>
            </w:pPr>
            <w:r>
              <w:rPr>
                <w:b/>
                <w:color w:val="9333EA"/>
                <w:sz w:val="18"/>
              </w:rPr>
              <w:t xml:space="preserve">⚠️ Trap to Avoid: </w:t>
            </w:r>
            <w:r>
              <w:rPr>
                <w:i/>
                <w:color w:val="6B7280"/>
                <w:sz w:val="18"/>
              </w:rPr>
              <w:t>Don't pitch features like 'analytics charts'. Barbers don't care about graphs; they care about recovering lost cash and filling empty chairs.</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6B21A8"/>
                <w:sz w:val="19"/>
              </w:rPr>
              <w:t xml:space="preserve">[AKSHAT - CEO] </w:t>
            </w:r>
            <w:r>
              <w:rPr>
                <w:b/>
                <w:color w:val="7E22CE"/>
                <w:sz w:val="19"/>
              </w:rPr>
              <w:t>• Cash Economy &amp; Commission Leakage • Q15</w:t>
              <w:br/>
            </w:r>
            <w:r>
              <w:rPr>
                <w:b/>
                <w:color w:val="111827"/>
                <w:sz w:val="23"/>
              </w:rPr>
              <w:t>“80% of salon transactions in India happen in physical cash. How will you collect your 10% commission without salons cheating you?”</w:t>
              <w:br/>
            </w:r>
          </w:p>
          <w:p>
            <w:pPr>
              <w:spacing w:after="80"/>
            </w:pPr>
            <w:r>
              <w:rPr>
                <w:b/>
                <w:color w:val="B45309"/>
                <w:sz w:val="19"/>
              </w:rPr>
              <w:t xml:space="preserve">🧠 What the Judge is Really Testing: </w:t>
            </w:r>
            <w:r>
              <w:rPr>
                <w:i/>
                <w:color w:val="4B5563"/>
                <w:sz w:val="19"/>
              </w:rPr>
              <w:t>Marketplace mechanics: How do you enforce payment collection in a cash-dominated retail industry?</w:t>
            </w:r>
          </w:p>
          <w:p>
            <w:pPr>
              <w:spacing w:after="80"/>
            </w:pPr>
            <w:r>
              <w:rPr>
                <w:b/>
                <w:color w:val="059669"/>
                <w:sz w:val="20"/>
              </w:rPr>
              <w:t>🎙️ Your Spoken Defense Script:</w:t>
              <w:br/>
            </w:r>
          </w:p>
          <w:p>
            <w:pPr>
              <w:spacing w:after="50"/>
            </w:pPr>
            <w:r>
              <w:rPr>
                <w:color w:val="1F2937"/>
                <w:sz w:val="19"/>
              </w:rPr>
              <w:t>“We solve this through a Pre-Authorized Escrow and Wallet Model:</w:t>
            </w:r>
          </w:p>
          <w:p>
            <w:pPr>
              <w:spacing w:after="50"/>
            </w:pPr>
            <w:r>
              <w:rPr>
                <w:color w:val="1F2937"/>
                <w:sz w:val="19"/>
              </w:rPr>
              <w:t xml:space="preserve">   1. Digital Slot Token: When booking online, customers pay a refundable ₹50–₹100 slot-locking token via UPI, which is deducted from their final salon bill.</w:t>
            </w:r>
          </w:p>
          <w:p>
            <w:pPr>
              <w:spacing w:after="50"/>
            </w:pPr>
            <w:r>
              <w:rPr>
                <w:color w:val="1F2937"/>
                <w:sz w:val="19"/>
              </w:rPr>
              <w:t xml:space="preserve">   2. QR-Code Check-In Verification: When the customer arrives, the salon scans the customer's in-app QR code to validate attendance and unlock the booking.</w:t>
            </w:r>
          </w:p>
          <w:p>
            <w:pPr>
              <w:spacing w:after="50"/>
            </w:pPr>
            <w:r>
              <w:rPr>
                <w:color w:val="1F2937"/>
                <w:sz w:val="19"/>
              </w:rPr>
              <w:t xml:space="preserve">   3. Salon Prepaid Commission Wallet: Salons maintain a small rolling balance (₹1,000) in their merchant wallet. As cash bookings occur, the 10% commission automatically debits from their wallet.</w:t>
            </w:r>
          </w:p>
          <w:p>
            <w:pPr>
              <w:spacing w:after="50"/>
            </w:pPr>
            <w:r>
              <w:rPr>
                <w:color w:val="1F2937"/>
                <w:sz w:val="19"/>
              </w:rPr>
              <w:t xml:space="preserve">   4. GlamPoints Redemption: When customers redeem GlamPoints for discounts, CuraStyl reimburses the salon from the platform wallet, making the salon eager to report the full transaction value.”</w:t>
            </w:r>
          </w:p>
          <w:p>
            <w:pPr>
              <w:spacing w:after="40"/>
            </w:pPr>
            <w:r>
              <w:rPr>
                <w:b/>
                <w:color w:val="DC2626"/>
                <w:sz w:val="19"/>
              </w:rPr>
              <w:t xml:space="preserve">⚡ Killer Mic-Drop Stat: </w:t>
            </w:r>
            <w:r>
              <w:rPr>
                <w:color w:val="111827"/>
                <w:sz w:val="19"/>
              </w:rPr>
              <w:t>Prepaid wallet deductions combined with slot-locking tokens eliminate manual commission chasing entirely.</w:t>
            </w:r>
          </w:p>
          <w:p>
            <w:pPr>
              <w:spacing w:after="40"/>
            </w:pPr>
            <w:r>
              <w:rPr>
                <w:b/>
                <w:color w:val="9333EA"/>
                <w:sz w:val="18"/>
              </w:rPr>
              <w:t xml:space="preserve">⚠️ Trap to Avoid: </w:t>
            </w:r>
            <w:r>
              <w:rPr>
                <w:i/>
                <w:color w:val="6B7280"/>
                <w:sz w:val="18"/>
              </w:rPr>
              <w:t>Never say 'we trust the salon owners to transfer money at the end of the month'. In India, unautomated collection leads to 100% bad debt.</w:t>
            </w:r>
          </w:p>
        </w:tc>
      </w:tr>
    </w:tbl>
    <w:p>
      <w:pPr>
        <w:spacing w:after="120"/>
      </w:pPr>
    </w:p>
    <w:p>
      <w:pPr>
        <w:pStyle w:val="Heading1"/>
      </w:pPr>
      <w:r>
        <w:rPr>
          <w:b/>
          <w:color w:val="6B21A8"/>
        </w:rPr>
        <w:t>PART 6: Go-To-Market, Traction &amp; The Seed Ask</w:t>
      </w: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6B21A8"/>
                <w:sz w:val="19"/>
              </w:rPr>
              <w:t xml:space="preserve">[AKSHAT &amp; SANIA] </w:t>
            </w:r>
            <w:r>
              <w:rPr>
                <w:b/>
                <w:color w:val="7E22CE"/>
                <w:sz w:val="19"/>
              </w:rPr>
              <w:t>• Hyperlocal GTM &amp; The Cold Start Problem • Q16</w:t>
              <w:br/>
            </w:r>
            <w:r>
              <w:rPr>
                <w:b/>
                <w:color w:val="111827"/>
                <w:sz w:val="23"/>
              </w:rPr>
              <w:t>“Marketplaces suffer from the chicken-and-egg problem. How do you get liquidity in your first neighborhood without burning crores?”</w:t>
              <w:br/>
            </w:r>
          </w:p>
          <w:p>
            <w:pPr>
              <w:spacing w:after="80"/>
            </w:pPr>
            <w:r>
              <w:rPr>
                <w:b/>
                <w:color w:val="B45309"/>
                <w:sz w:val="19"/>
              </w:rPr>
              <w:t xml:space="preserve">🧠 What the Judge is Really Testing: </w:t>
            </w:r>
            <w:r>
              <w:rPr>
                <w:i/>
                <w:color w:val="4B5563"/>
                <w:sz w:val="19"/>
              </w:rPr>
              <w:t>Do you understand hyperlocal cluster density, or will you burn marketing money across the entire city?</w:t>
            </w:r>
          </w:p>
          <w:p>
            <w:pPr>
              <w:spacing w:after="80"/>
            </w:pPr>
            <w:r>
              <w:rPr>
                <w:b/>
                <w:color w:val="059669"/>
                <w:sz w:val="20"/>
              </w:rPr>
              <w:t>🎙️ Your Spoken Defense Script:</w:t>
              <w:br/>
            </w:r>
          </w:p>
          <w:p>
            <w:pPr>
              <w:spacing w:after="50"/>
            </w:pPr>
            <w:r>
              <w:rPr>
                <w:color w:val="1F2937"/>
                <w:sz w:val="19"/>
              </w:rPr>
              <w:t>“We execute the proven 'Bandra Beachhead Cluster' playbook:</w:t>
            </w:r>
          </w:p>
          <w:p>
            <w:pPr>
              <w:spacing w:after="50"/>
            </w:pPr>
            <w:r>
              <w:rPr>
                <w:color w:val="1F2937"/>
                <w:sz w:val="19"/>
              </w:rPr>
              <w:t xml:space="preserve">   1. Density Over Citywide Sprawl: We do not launch across all of Mumbai. We restrict our launch to a tight 4-km radius: Bandra West, Khar, and Santacruz.</w:t>
            </w:r>
          </w:p>
          <w:p>
            <w:pPr>
              <w:spacing w:after="50"/>
            </w:pPr>
            <w:r>
              <w:rPr>
                <w:color w:val="1F2937"/>
                <w:sz w:val="19"/>
              </w:rPr>
              <w:t xml:space="preserve">   2. Lock Supply First (35 Salons): Sania and our team onboard 35 anchor salons on Hill Road, Linking Road, and Pali Hill with 0% commission for 60 days.</w:t>
            </w:r>
          </w:p>
          <w:p>
            <w:pPr>
              <w:spacing w:after="50"/>
            </w:pPr>
            <w:r>
              <w:rPr>
                <w:color w:val="1F2937"/>
                <w:sz w:val="19"/>
              </w:rPr>
              <w:t xml:space="preserve">   3. Ignite Demand via College Loops: Bandra has 15,000+ college students across FRCRCE, MMK, National, and RD National Colleges. We run campus styling challenges: students try 3D styles on WebAR, post Before/After looks on Instagram stories, and earn ₹100 GlamPoints.</w:t>
            </w:r>
          </w:p>
          <w:p>
            <w:pPr>
              <w:spacing w:after="50"/>
            </w:pPr>
            <w:r>
              <w:rPr>
                <w:color w:val="1F2937"/>
                <w:sz w:val="19"/>
              </w:rPr>
              <w:t xml:space="preserve">   4. Instant Liquidity: Within 30 days, any student booking in Bandra finds 35 verified salons within a 10-minute walk, achieving immediate two-sided liquidity.”</w:t>
            </w:r>
          </w:p>
          <w:p>
            <w:pPr>
              <w:spacing w:after="40"/>
            </w:pPr>
            <w:r>
              <w:rPr>
                <w:b/>
                <w:color w:val="DC2626"/>
                <w:sz w:val="19"/>
              </w:rPr>
              <w:t xml:space="preserve">⚡ Killer Mic-Drop Stat: </w:t>
            </w:r>
            <w:r>
              <w:rPr>
                <w:color w:val="111827"/>
                <w:sz w:val="19"/>
              </w:rPr>
              <w:t>Hyperlocal cluster density requires only 35 salons to achieve 85% consumer liquidity within a 4-km metro radius.</w:t>
            </w:r>
          </w:p>
          <w:p>
            <w:pPr>
              <w:spacing w:after="40"/>
            </w:pPr>
            <w:r>
              <w:rPr>
                <w:b/>
                <w:color w:val="9333EA"/>
                <w:sz w:val="18"/>
              </w:rPr>
              <w:t xml:space="preserve">⚠️ Trap to Avoid: </w:t>
            </w:r>
            <w:r>
              <w:rPr>
                <w:i/>
                <w:color w:val="6B7280"/>
                <w:sz w:val="18"/>
              </w:rPr>
              <w:t>Don't say 'We will run Facebook/Google ads across India'. Hyperlocal businesses succeed cluster by cluster, street by street.</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6B21A8"/>
                <w:sz w:val="19"/>
              </w:rPr>
              <w:t xml:space="preserve">[ALL FOUNDERS] </w:t>
            </w:r>
            <w:r>
              <w:rPr>
                <w:b/>
                <w:color w:val="7E22CE"/>
                <w:sz w:val="19"/>
              </w:rPr>
              <w:t>• Student Founder Maturity &amp; Placement Risk • Q17</w:t>
              <w:br/>
            </w:r>
            <w:r>
              <w:rPr>
                <w:b/>
                <w:color w:val="111827"/>
                <w:sz w:val="23"/>
              </w:rPr>
              <w:t>“You are engineering students from FRCRCE. What happens when placements begin and someone gets a ₹25 LPA job offer at Microsoft or JPMC?”</w:t>
              <w:br/>
            </w:r>
          </w:p>
          <w:p>
            <w:pPr>
              <w:spacing w:after="80"/>
            </w:pPr>
            <w:r>
              <w:rPr>
                <w:b/>
                <w:color w:val="B45309"/>
                <w:sz w:val="19"/>
              </w:rPr>
              <w:t xml:space="preserve">🧠 What the Judge is Really Testing: </w:t>
            </w:r>
            <w:r>
              <w:rPr>
                <w:i/>
                <w:color w:val="4B5563"/>
                <w:sz w:val="19"/>
              </w:rPr>
              <w:t>Assessing founder grit, skin-in-the-game, full-time commitment, and team stability.</w:t>
            </w:r>
          </w:p>
          <w:p>
            <w:pPr>
              <w:spacing w:after="80"/>
            </w:pPr>
            <w:r>
              <w:rPr>
                <w:b/>
                <w:color w:val="059669"/>
                <w:sz w:val="20"/>
              </w:rPr>
              <w:t>🎙️ Your Spoken Defense Script:</w:t>
              <w:br/>
            </w:r>
          </w:p>
          <w:p>
            <w:pPr>
              <w:spacing w:after="50"/>
            </w:pPr>
            <w:r>
              <w:rPr>
                <w:color w:val="1F2937"/>
                <w:sz w:val="19"/>
              </w:rPr>
              <w:t>“Sir, while others spent their college semesters building textbook toy projects, the four of us spent the last 4 months building, testing, and deploying a live, production-grade marketplace with real users and real code.</w:t>
            </w:r>
          </w:p>
          <w:p>
            <w:pPr>
              <w:spacing w:after="50"/>
            </w:pPr>
            <w:r>
              <w:rPr>
                <w:color w:val="1F2937"/>
                <w:sz w:val="19"/>
              </w:rPr>
              <w:t xml:space="preserve">   • We are not doing this for a college resume credit. We built this because we live this problem every single month in Bandra.</w:t>
            </w:r>
          </w:p>
          <w:p>
            <w:pPr>
              <w:spacing w:after="50"/>
            </w:pPr>
            <w:r>
              <w:rPr>
                <w:color w:val="1F2937"/>
                <w:sz w:val="19"/>
              </w:rPr>
              <w:t xml:space="preserve">   • Every co-founder has signed a binding Founder Accord with a 4-year vesting schedule and a full-time commitment pact upon graduation.</w:t>
            </w:r>
          </w:p>
          <w:p>
            <w:pPr>
              <w:spacing w:after="50"/>
            </w:pPr>
            <w:r>
              <w:rPr>
                <w:color w:val="1F2937"/>
                <w:sz w:val="19"/>
              </w:rPr>
              <w:t xml:space="preserve">   • Being in college right now is our greatest competitive moat: our customer acquisition cost is near zero because our entire target demographic—Gen-Z students obsessed with styling—sits in the classrooms right beside us.”</w:t>
            </w:r>
          </w:p>
          <w:p>
            <w:pPr>
              <w:spacing w:after="40"/>
            </w:pPr>
            <w:r>
              <w:rPr>
                <w:b/>
                <w:color w:val="DC2626"/>
                <w:sz w:val="19"/>
              </w:rPr>
              <w:t xml:space="preserve">⚡ Killer Mic-Drop Stat: </w:t>
            </w:r>
            <w:r>
              <w:rPr>
                <w:color w:val="111827"/>
                <w:sz w:val="19"/>
              </w:rPr>
              <w:t>Shipped a live, production-grade WebAR &amp; AI marketplace in under 4 months with ₹0 venture capital while completing rigorous engineering coursework.</w:t>
            </w:r>
          </w:p>
          <w:p>
            <w:pPr>
              <w:spacing w:after="40"/>
            </w:pPr>
            <w:r>
              <w:rPr>
                <w:b/>
                <w:color w:val="9333EA"/>
                <w:sz w:val="18"/>
              </w:rPr>
              <w:t xml:space="preserve">⚠️ Trap to Avoid: </w:t>
            </w:r>
            <w:r>
              <w:rPr>
                <w:i/>
                <w:color w:val="6B7280"/>
                <w:sz w:val="18"/>
              </w:rPr>
              <w:t>Never show hesitation or say 'we might do a masters degree later'. Show absolute, unwavering conviction that CuraStyl is your life's work.</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6B21A8"/>
                <w:sz w:val="19"/>
              </w:rPr>
              <w:t xml:space="preserve">[AKSHAT - CEO] </w:t>
            </w:r>
            <w:r>
              <w:rPr>
                <w:b/>
                <w:color w:val="7E22CE"/>
                <w:sz w:val="19"/>
              </w:rPr>
              <w:t>• The ₹35 Lakhs Seed Ask &amp; 18-Month Milestones • Q18</w:t>
              <w:br/>
            </w:r>
            <w:r>
              <w:rPr>
                <w:b/>
                <w:color w:val="111827"/>
                <w:sz w:val="23"/>
              </w:rPr>
              <w:t>“If we write you a cheque of ₹35 Lakhs today, how exactly will you allocate the capital over 18 months, and what are the milestone deliverables?”</w:t>
              <w:br/>
            </w:r>
          </w:p>
          <w:p>
            <w:pPr>
              <w:spacing w:after="80"/>
            </w:pPr>
            <w:r>
              <w:rPr>
                <w:b/>
                <w:color w:val="B45309"/>
                <w:sz w:val="19"/>
              </w:rPr>
              <w:t xml:space="preserve">🧠 What the Judge is Really Testing: </w:t>
            </w:r>
            <w:r>
              <w:rPr>
                <w:i/>
                <w:color w:val="4B5563"/>
                <w:sz w:val="19"/>
              </w:rPr>
              <w:t>Capital allocation discipline, runway planning, and measurable milestone accountability.</w:t>
            </w:r>
          </w:p>
          <w:p>
            <w:pPr>
              <w:spacing w:after="80"/>
            </w:pPr>
            <w:r>
              <w:rPr>
                <w:b/>
                <w:color w:val="059669"/>
                <w:sz w:val="20"/>
              </w:rPr>
              <w:t>🎙️ Your Spoken Defense Script:</w:t>
              <w:br/>
            </w:r>
          </w:p>
          <w:p>
            <w:pPr>
              <w:spacing w:after="50"/>
            </w:pPr>
            <w:r>
              <w:rPr>
                <w:color w:val="1F2937"/>
                <w:sz w:val="19"/>
              </w:rPr>
              <w:t>“With ₹35 Lakhs seed capital over an 18-month runway, our capital deployment is strictly milestone-driven:</w:t>
            </w:r>
          </w:p>
          <w:p>
            <w:pPr>
              <w:spacing w:after="50"/>
            </w:pPr>
            <w:r>
              <w:rPr>
                <w:color w:val="1F2937"/>
                <w:sz w:val="19"/>
              </w:rPr>
              <w:t xml:space="preserve">   • 40% (₹14 Lakhs) — Merchant Acquisition &amp; Ground Ops: Expanding from Bandra to 10 high-density Mumbai clusters (1,000 active verified salons).</w:t>
            </w:r>
          </w:p>
          <w:p>
            <w:pPr>
              <w:spacing w:after="50"/>
            </w:pPr>
            <w:r>
              <w:rPr>
                <w:color w:val="1F2937"/>
                <w:sz w:val="19"/>
              </w:rPr>
              <w:t xml:space="preserve">   • 30% (₹10.5 Lakhs) — 3D Asset R&amp;D &amp; AI Infrastructure: Expanding our 3D hairstyle catalog from 37 to 150+ models, including real-time hair coloring shaders.</w:t>
            </w:r>
          </w:p>
          <w:p>
            <w:pPr>
              <w:spacing w:after="50"/>
            </w:pPr>
            <w:r>
              <w:rPr>
                <w:color w:val="1F2937"/>
                <w:sz w:val="19"/>
              </w:rPr>
              <w:t xml:space="preserve">   • 20% (₹7 Lakhs) — Hyperlocal Viral Marketing: Campus ambassador styling competitions and micro-creator Before/After campaigns across colleges.</w:t>
            </w:r>
          </w:p>
          <w:p>
            <w:pPr>
              <w:spacing w:after="50"/>
            </w:pPr>
            <w:r>
              <w:rPr>
                <w:color w:val="1F2937"/>
                <w:sz w:val="19"/>
              </w:rPr>
              <w:t xml:space="preserve">   • 10% (₹3.5 Lakhs) — Cloud, API Quotas &amp; Regulatory Reserve.</w:t>
            </w:r>
          </w:p>
          <w:p>
            <w:pPr>
              <w:spacing w:after="50"/>
            </w:pPr>
            <w:r>
              <w:rPr>
                <w:color w:val="1F2937"/>
                <w:sz w:val="19"/>
              </w:rPr>
              <w:t>18-Month Target Output: 1,000 active salons, 350,000 completed bookings, ₹25 Cr GMV, and ₹2.5 Cr net annual revenue run-rate, positioning us for a Series A round.”</w:t>
            </w:r>
          </w:p>
          <w:p>
            <w:pPr>
              <w:spacing w:after="40"/>
            </w:pPr>
            <w:r>
              <w:rPr>
                <w:b/>
                <w:color w:val="DC2626"/>
                <w:sz w:val="19"/>
              </w:rPr>
              <w:t xml:space="preserve">⚡ Killer Mic-Drop Stat: </w:t>
            </w:r>
            <w:r>
              <w:rPr>
                <w:color w:val="111827"/>
                <w:sz w:val="19"/>
              </w:rPr>
              <w:t>Targeting ₹25 Cr GMV and ₹2.5 Cr net revenue run-rate on ₹35 Lakhs seed capital with an 18-month self-sustaining runway.</w:t>
            </w:r>
          </w:p>
          <w:p>
            <w:pPr>
              <w:spacing w:after="40"/>
            </w:pPr>
            <w:r>
              <w:rPr>
                <w:b/>
                <w:color w:val="9333EA"/>
                <w:sz w:val="18"/>
              </w:rPr>
              <w:t xml:space="preserve">⚠️ Trap to Avoid: </w:t>
            </w:r>
            <w:r>
              <w:rPr>
                <w:i/>
                <w:color w:val="6B7280"/>
                <w:sz w:val="18"/>
              </w:rPr>
              <w:t>Don't give vague answers like 'marketing and salaries'. Break down the exact percentages and tie them directly to target GMV and salon counts.</w:t>
            </w:r>
          </w:p>
        </w:tc>
      </w:tr>
    </w:tbl>
    <w:p>
      <w:pPr>
        <w:spacing w:after="120"/>
      </w:pPr>
    </w:p>
    <w:p>
      <w:pPr>
        <w:pStyle w:val="Heading1"/>
      </w:pPr>
      <w:r>
        <w:rPr>
          <w:b/>
          <w:color w:val="6B21A8"/>
        </w:rPr>
        <w:t>PART 7: Data Privacy, DPDP Act 2023 &amp; Legal Compliance</w:t>
      </w: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D97706"/>
                <w:sz w:val="19"/>
              </w:rPr>
              <w:t xml:space="preserve">[DAKSH - CPO] </w:t>
            </w:r>
            <w:r>
              <w:rPr>
                <w:b/>
                <w:color w:val="7E22CE"/>
                <w:sz w:val="19"/>
              </w:rPr>
              <w:t>• Facial Biometrics &amp; DPDP Act 2023 • Q19</w:t>
              <w:br/>
            </w:r>
            <w:r>
              <w:rPr>
                <w:b/>
                <w:color w:val="111827"/>
                <w:sz w:val="23"/>
              </w:rPr>
              <w:t>“You are asking users to turn on their camera and capture their face. Under India's Digital Personal Data Protection (DPDP) Act 2023, how do you handle facial biometric privacy?”</w:t>
              <w:br/>
            </w:r>
          </w:p>
          <w:p>
            <w:pPr>
              <w:spacing w:after="80"/>
            </w:pPr>
            <w:r>
              <w:rPr>
                <w:b/>
                <w:color w:val="B45309"/>
                <w:sz w:val="19"/>
              </w:rPr>
              <w:t xml:space="preserve">🧠 What the Judge is Really Testing: </w:t>
            </w:r>
            <w:r>
              <w:rPr>
                <w:i/>
                <w:color w:val="4B5563"/>
                <w:sz w:val="19"/>
              </w:rPr>
              <w:t>Regulatory awareness: Are you exposed to massive data privacy fines or privacy lawsuits?</w:t>
            </w:r>
          </w:p>
          <w:p>
            <w:pPr>
              <w:spacing w:after="80"/>
            </w:pPr>
            <w:r>
              <w:rPr>
                <w:b/>
                <w:color w:val="059669"/>
                <w:sz w:val="20"/>
              </w:rPr>
              <w:t>🎙️ Your Spoken Defense Script:</w:t>
              <w:br/>
            </w:r>
          </w:p>
          <w:p>
            <w:pPr>
              <w:spacing w:after="50"/>
            </w:pPr>
            <w:r>
              <w:rPr>
                <w:color w:val="1F2937"/>
                <w:sz w:val="19"/>
              </w:rPr>
              <w:t>“We designed CuraStyl with Privacy-by-Design from the very first line of code:</w:t>
            </w:r>
          </w:p>
          <w:p>
            <w:pPr>
              <w:spacing w:after="50"/>
            </w:pPr>
            <w:r>
              <w:rPr>
                <w:color w:val="1F2937"/>
                <w:sz w:val="19"/>
              </w:rPr>
              <w:t xml:space="preserve">   1. Zero Server-Side Facial Storage: All 468 facial landmark calculations are executed 100% on the client's local device GPU via WebAssembly. The user's live camera feed NEVER touches our servers or cloud databases.</w:t>
            </w:r>
          </w:p>
          <w:p>
            <w:pPr>
              <w:spacing w:after="50"/>
            </w:pPr>
            <w:r>
              <w:rPr>
                <w:color w:val="1F2937"/>
                <w:sz w:val="19"/>
              </w:rPr>
              <w:t xml:space="preserve">   2. Ephemeral AI Consultation: When a user uploads a photo for Style DNA analysis, the image is processed in an encrypted temporary memory buffer, analyzed by Gemini Vision, and immediately purged from memory upon completion.</w:t>
            </w:r>
          </w:p>
          <w:p>
            <w:pPr>
              <w:spacing w:after="50"/>
            </w:pPr>
            <w:r>
              <w:rPr>
                <w:color w:val="1F2937"/>
                <w:sz w:val="19"/>
              </w:rPr>
              <w:t xml:space="preserve">   3. Explicit Consent &amp; DPDP Compliance: We prompt users for explicit, revocable camera consent with clear disclosure. We store zero raw biometric face data, fully immunizing CuraStyl from DPDP penalty liabilities.”</w:t>
            </w:r>
          </w:p>
          <w:p>
            <w:pPr>
              <w:spacing w:after="40"/>
            </w:pPr>
            <w:r>
              <w:rPr>
                <w:b/>
                <w:color w:val="DC2626"/>
                <w:sz w:val="19"/>
              </w:rPr>
              <w:t xml:space="preserve">⚡ Killer Mic-Drop Stat: </w:t>
            </w:r>
            <w:r>
              <w:rPr>
                <w:color w:val="111827"/>
                <w:sz w:val="19"/>
              </w:rPr>
              <w:t>100% client-side edge compute ensures zero raw biometric facial photos are stored on CuraStyl databases.</w:t>
            </w:r>
          </w:p>
          <w:p>
            <w:pPr>
              <w:spacing w:after="40"/>
            </w:pPr>
            <w:r>
              <w:rPr>
                <w:b/>
                <w:color w:val="9333EA"/>
                <w:sz w:val="18"/>
              </w:rPr>
              <w:t xml:space="preserve">⚠️ Trap to Avoid: </w:t>
            </w:r>
            <w:r>
              <w:rPr>
                <w:i/>
                <w:color w:val="6B7280"/>
                <w:sz w:val="18"/>
              </w:rPr>
              <w:t>Don't say 'we will look into privacy laws later'. Emphasize that client-side WebAssembly processing was chosen specifically for data privacy.</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059669"/>
                <w:sz w:val="19"/>
              </w:rPr>
              <w:t xml:space="preserve">[SANIA - COO] </w:t>
            </w:r>
            <w:r>
              <w:rPr>
                <w:b/>
                <w:color w:val="7E22CE"/>
                <w:sz w:val="19"/>
              </w:rPr>
              <w:t>• Municipal Licensing &amp; Regulatory Scrutiny • Q20</w:t>
              <w:br/>
            </w:r>
            <w:r>
              <w:rPr>
                <w:b/>
                <w:color w:val="111827"/>
                <w:sz w:val="23"/>
              </w:rPr>
              <w:t>“What if a salon on your platform is operating without a valid municipal health trade license or BMC permits? Does CuraStyl face legal liability?”</w:t>
              <w:br/>
            </w:r>
          </w:p>
          <w:p>
            <w:pPr>
              <w:spacing w:after="80"/>
            </w:pPr>
            <w:r>
              <w:rPr>
                <w:b/>
                <w:color w:val="B45309"/>
                <w:sz w:val="19"/>
              </w:rPr>
              <w:t xml:space="preserve">🧠 What the Judge is Really Testing: </w:t>
            </w:r>
            <w:r>
              <w:rPr>
                <w:i/>
                <w:color w:val="4B5563"/>
                <w:sz w:val="19"/>
              </w:rPr>
              <w:t>Testing operational due diligence and platform intermediary legal protection.</w:t>
            </w:r>
          </w:p>
          <w:p>
            <w:pPr>
              <w:spacing w:after="80"/>
            </w:pPr>
            <w:r>
              <w:rPr>
                <w:b/>
                <w:color w:val="059669"/>
                <w:sz w:val="20"/>
              </w:rPr>
              <w:t>🎙️ Your Spoken Defense Script:</w:t>
              <w:br/>
            </w:r>
          </w:p>
          <w:p>
            <w:pPr>
              <w:spacing w:after="50"/>
            </w:pPr>
            <w:r>
              <w:rPr>
                <w:color w:val="1F2937"/>
                <w:sz w:val="19"/>
              </w:rPr>
              <w:t>“This is precisely why we made municipal address proof non-negotiable:</w:t>
            </w:r>
          </w:p>
          <w:p>
            <w:pPr>
              <w:spacing w:after="50"/>
            </w:pPr>
            <w:r>
              <w:rPr>
                <w:color w:val="1F2937"/>
                <w:sz w:val="19"/>
              </w:rPr>
              <w:t xml:space="preserve">   • Every onboarding salon must provide their BMC Gumasta License or commercial tax receipt. We verify that the salon is a legally recognized establishment under the Maharashtra Shops &amp; Establishments Act.</w:t>
            </w:r>
          </w:p>
          <w:p>
            <w:pPr>
              <w:spacing w:after="50"/>
            </w:pPr>
            <w:r>
              <w:rPr>
                <w:color w:val="1F2937"/>
                <w:sz w:val="19"/>
              </w:rPr>
              <w:t xml:space="preserve">   • Under Section 79 of the IT Act, CuraStyl operates as a protected digital intermediary facilitating appointments. Our merchant agreement explicitly requires salons to maintain all statutory health, safety, and trade licenses.</w:t>
            </w:r>
          </w:p>
          <w:p>
            <w:pPr>
              <w:spacing w:after="50"/>
            </w:pPr>
            <w:r>
              <w:rPr>
                <w:color w:val="1F2937"/>
                <w:sz w:val="19"/>
              </w:rPr>
              <w:t xml:space="preserve">   • By raising the barrier to entry with AI document verification, we filter out illegal and unlicensed operators before they ever appear on our search grid.”</w:t>
            </w:r>
          </w:p>
          <w:p>
            <w:pPr>
              <w:spacing w:after="40"/>
            </w:pPr>
            <w:r>
              <w:rPr>
                <w:b/>
                <w:color w:val="DC2626"/>
                <w:sz w:val="19"/>
              </w:rPr>
              <w:t xml:space="preserve">⚡ Killer Mic-Drop Stat: </w:t>
            </w:r>
            <w:r>
              <w:rPr>
                <w:color w:val="111827"/>
                <w:sz w:val="19"/>
              </w:rPr>
              <w:t>Pre-onboarding BMC Gumasta validation eliminates unlicensed black-market operators from the platform entirely.</w:t>
            </w:r>
          </w:p>
          <w:p>
            <w:pPr>
              <w:spacing w:after="40"/>
            </w:pPr>
            <w:r>
              <w:rPr>
                <w:b/>
                <w:color w:val="9333EA"/>
                <w:sz w:val="18"/>
              </w:rPr>
              <w:t xml:space="preserve">⚠️ Trap to Avoid: </w:t>
            </w:r>
            <w:r>
              <w:rPr>
                <w:i/>
                <w:color w:val="6B7280"/>
                <w:sz w:val="18"/>
              </w:rPr>
              <w:t>Don't claim you inspect salon hygiene with physical health inspectors. State clearly that you enforce statutory municipal licensing as a prerequisite to listing.</w:t>
            </w:r>
          </w:p>
        </w:tc>
      </w:tr>
    </w:tbl>
    <w:p>
      <w:pPr>
        <w:spacing w:after="120"/>
      </w:pPr>
    </w:p>
    <w:p>
      <w:pPr>
        <w:pStyle w:val="Heading1"/>
      </w:pPr>
      <w:r>
        <w:rPr>
          <w:b/>
          <w:color w:val="6B21A8"/>
        </w:rPr>
        <w:t>PART 8: Extreme VC Stress-Test Curveballs</w:t>
      </w: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6B21A8"/>
                <w:sz w:val="19"/>
              </w:rPr>
              <w:t xml:space="preserve">[AKSHAT - CEO] </w:t>
            </w:r>
            <w:r>
              <w:rPr>
                <w:b/>
                <w:color w:val="7E22CE"/>
                <w:sz w:val="19"/>
              </w:rPr>
              <w:t>• Gimmick Skepticism • Q21</w:t>
              <w:br/>
            </w:r>
            <w:r>
              <w:rPr>
                <w:b/>
                <w:color w:val="111827"/>
                <w:sz w:val="23"/>
              </w:rPr>
              <w:t>“Isn't WebAR try-on just a fun gimmick? People try it once for laughs with their friends and never use it again.”</w:t>
              <w:br/>
            </w:r>
          </w:p>
          <w:p>
            <w:pPr>
              <w:spacing w:after="80"/>
            </w:pPr>
            <w:r>
              <w:rPr>
                <w:b/>
                <w:color w:val="B45309"/>
                <w:sz w:val="19"/>
              </w:rPr>
              <w:t xml:space="preserve">🧠 What the Judge is Really Testing: </w:t>
            </w:r>
            <w:r>
              <w:rPr>
                <w:i/>
                <w:color w:val="4B5563"/>
                <w:sz w:val="19"/>
              </w:rPr>
              <w:t>Testing whether your core value proposition drives sustained retention or if it is just a novelty marketing hook.</w:t>
            </w:r>
          </w:p>
          <w:p>
            <w:pPr>
              <w:spacing w:after="80"/>
            </w:pPr>
            <w:r>
              <w:rPr>
                <w:b/>
                <w:color w:val="059669"/>
                <w:sz w:val="20"/>
              </w:rPr>
              <w:t>🎙️ Your Spoken Defense Script:</w:t>
              <w:br/>
            </w:r>
          </w:p>
          <w:p>
            <w:pPr>
              <w:spacing w:after="50"/>
            </w:pPr>
            <w:r>
              <w:rPr>
                <w:color w:val="1F2937"/>
                <w:sz w:val="19"/>
              </w:rPr>
              <w:t>“Sir, WebAR is the Acquisition Hook; Frictionless Booking &amp; Loyalty is the Retention Engine:</w:t>
            </w:r>
          </w:p>
          <w:p>
            <w:pPr>
              <w:spacing w:after="50"/>
            </w:pPr>
            <w:r>
              <w:rPr>
                <w:color w:val="1F2937"/>
                <w:sz w:val="19"/>
              </w:rPr>
              <w:t xml:space="preserve">   • The #1 barrier to booking a new salon or trying a new hairstyle is fear of regret: 'What if this haircut looks horrible on me?' WebAR removes that psychological hesitation at zero friction in the browser.</w:t>
            </w:r>
          </w:p>
          <w:p>
            <w:pPr>
              <w:spacing w:after="50"/>
            </w:pPr>
            <w:r>
              <w:rPr>
                <w:color w:val="1F2937"/>
                <w:sz w:val="19"/>
              </w:rPr>
              <w:t xml:space="preserve">   • But once the customer books, our transactional utility takes over: instant slot locking, zero waiting queue, and 10% GlamPoints cashback.</w:t>
            </w:r>
          </w:p>
          <w:p>
            <w:pPr>
              <w:spacing w:after="50"/>
            </w:pPr>
            <w:r>
              <w:rPr>
                <w:color w:val="1F2937"/>
                <w:sz w:val="19"/>
              </w:rPr>
              <w:t xml:space="preserve">   • Just like Lenskart used 3D frame try-on to become an $8 Billion eyewear behemoth, visual try-on transforms an uncertain cosmetic choice into an immediate high-confidence purchase.”</w:t>
            </w:r>
          </w:p>
          <w:p>
            <w:pPr>
              <w:spacing w:after="40"/>
            </w:pPr>
            <w:r>
              <w:rPr>
                <w:b/>
                <w:color w:val="DC2626"/>
                <w:sz w:val="19"/>
              </w:rPr>
              <w:t xml:space="preserve">⚡ Killer Mic-Drop Stat: </w:t>
            </w:r>
            <w:r>
              <w:rPr>
                <w:color w:val="111827"/>
                <w:sz w:val="19"/>
              </w:rPr>
              <w:t>Lenskart proved that 3D virtual try-on increases checkout conversion by 33% and reduces return rates by 40%. CuraStyl applies this exact playbook to the $20B salon sector.</w:t>
            </w:r>
          </w:p>
          <w:p>
            <w:pPr>
              <w:spacing w:after="40"/>
            </w:pPr>
            <w:r>
              <w:rPr>
                <w:b/>
                <w:color w:val="9333EA"/>
                <w:sz w:val="18"/>
              </w:rPr>
              <w:t xml:space="preserve">⚠️ Trap to Avoid: </w:t>
            </w:r>
            <w:r>
              <w:rPr>
                <w:i/>
                <w:color w:val="6B7280"/>
                <w:sz w:val="18"/>
              </w:rPr>
              <w:t>Don't deny that it is entertaining. Acknowledge that the fun viral aspect drives zero-cost CAC, while the booking utility drives repeat retention.</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6B21A8"/>
                <w:sz w:val="19"/>
              </w:rPr>
              <w:t xml:space="preserve">[AKSHAT - CEO] </w:t>
            </w:r>
            <w:r>
              <w:rPr>
                <w:b/>
                <w:color w:val="7E22CE"/>
                <w:sz w:val="19"/>
              </w:rPr>
              <w:t>• Historical Failures (Why did previous startups fail?) • Q22</w:t>
              <w:br/>
            </w:r>
            <w:r>
              <w:rPr>
                <w:b/>
                <w:color w:val="111827"/>
                <w:sz w:val="23"/>
              </w:rPr>
              <w:t>“Several salon booking apps tried this in India 5–8 years ago (Zooty, Be U Salons, Glamyo) and failed or pivoted. Why will you succeed where they died?”</w:t>
              <w:br/>
            </w:r>
          </w:p>
          <w:p>
            <w:pPr>
              <w:spacing w:after="80"/>
            </w:pPr>
            <w:r>
              <w:rPr>
                <w:b/>
                <w:color w:val="B45309"/>
                <w:sz w:val="19"/>
              </w:rPr>
              <w:t xml:space="preserve">🧠 What the Judge is Really Testing: </w:t>
            </w:r>
            <w:r>
              <w:rPr>
                <w:i/>
                <w:color w:val="4B5563"/>
                <w:sz w:val="19"/>
              </w:rPr>
              <w:t>Do you know the graveyard of your industry? Did you learn from historical marketplace failures?</w:t>
            </w:r>
          </w:p>
          <w:p>
            <w:pPr>
              <w:spacing w:after="80"/>
            </w:pPr>
            <w:r>
              <w:rPr>
                <w:b/>
                <w:color w:val="059669"/>
                <w:sz w:val="20"/>
              </w:rPr>
              <w:t>🎙️ Your Spoken Defense Script:</w:t>
              <w:br/>
            </w:r>
          </w:p>
          <w:p>
            <w:pPr>
              <w:spacing w:after="50"/>
            </w:pPr>
            <w:r>
              <w:rPr>
                <w:color w:val="1F2937"/>
                <w:sz w:val="19"/>
              </w:rPr>
              <w:t>“The previous generation of salon startups failed because of three structural timing errors:</w:t>
            </w:r>
          </w:p>
          <w:p>
            <w:pPr>
              <w:spacing w:after="50"/>
            </w:pPr>
            <w:r>
              <w:rPr>
                <w:color w:val="1F2937"/>
                <w:sz w:val="19"/>
              </w:rPr>
              <w:t xml:space="preserve">   1. High Friction Native App Requirement: In 2017, they forced users to download a 60 MB native app just to book a haircut. Users uninstalled it immediately after one use. Today, CuraStyl is 100% web-based (WebAR + PWA)—zero download required.</w:t>
            </w:r>
          </w:p>
          <w:p>
            <w:pPr>
              <w:spacing w:after="50"/>
            </w:pPr>
            <w:r>
              <w:rPr>
                <w:color w:val="1F2937"/>
                <w:sz w:val="19"/>
              </w:rPr>
              <w:t xml:space="preserve">   2. Heavy Capex &amp; Full-Inventory Franchising: Companies like Be U tried leasing salons and managing salon real estate, bleeding millions in fixed rent. CuraStyl is a zero-capex asset-light software marketplace.</w:t>
            </w:r>
          </w:p>
          <w:p>
            <w:pPr>
              <w:spacing w:after="50"/>
            </w:pPr>
            <w:r>
              <w:rPr>
                <w:color w:val="1F2937"/>
                <w:sz w:val="19"/>
              </w:rPr>
              <w:t xml:space="preserve">   3. UPI &amp; Digital Payments Timing: In 2016, salons ran on physical cash. In 2026, every barber in Mumbai accepts UPI QR codes, making digital tokenization and wallet reconciliation instantaneous.”</w:t>
            </w:r>
          </w:p>
          <w:p>
            <w:pPr>
              <w:spacing w:after="40"/>
            </w:pPr>
            <w:r>
              <w:rPr>
                <w:b/>
                <w:color w:val="DC2626"/>
                <w:sz w:val="19"/>
              </w:rPr>
              <w:t xml:space="preserve">⚡ Killer Mic-Drop Stat: </w:t>
            </w:r>
            <w:r>
              <w:rPr>
                <w:color w:val="111827"/>
                <w:sz w:val="19"/>
              </w:rPr>
              <w:t>Asset-light web platforms operating post-UPI achieve 80% lower customer acquisition cost compared to 2016-era native app marketplaces.</w:t>
            </w:r>
          </w:p>
          <w:p>
            <w:pPr>
              <w:spacing w:after="40"/>
            </w:pPr>
            <w:r>
              <w:rPr>
                <w:b/>
                <w:color w:val="9333EA"/>
                <w:sz w:val="18"/>
              </w:rPr>
              <w:t xml:space="preserve">⚠️ Trap to Avoid: </w:t>
            </w:r>
            <w:r>
              <w:rPr>
                <w:i/>
                <w:color w:val="6B7280"/>
                <w:sz w:val="18"/>
              </w:rPr>
              <w:t>Never say 'those founders were incompetent'. Respect their early efforts, but explain how technological maturity (WebAssembly, UPI, Gemini AI) has changed the market dynamics.</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200" w:type="dxa"/>
              <w:right w:w="200" w:type="dxa"/>
            </w:tcMar>
          </w:tcPr>
          <w:p>
            <w:pPr>
              <w:spacing w:after="80"/>
            </w:pPr>
            <w:r>
              <w:rPr>
                <w:b/>
                <w:color w:val="6B21A8"/>
                <w:sz w:val="19"/>
              </w:rPr>
              <w:t xml:space="preserve">[AKSHAT - CEO] </w:t>
            </w:r>
            <w:r>
              <w:rPr>
                <w:b/>
                <w:color w:val="7E22CE"/>
                <w:sz w:val="19"/>
              </w:rPr>
              <w:t>• Venture Scale vs Lifestyle Business • Q23</w:t>
              <w:br/>
            </w:r>
            <w:r>
              <w:rPr>
                <w:b/>
                <w:color w:val="111827"/>
                <w:sz w:val="23"/>
              </w:rPr>
              <w:t>“Is CuraStyl a venture-scale $1 Billion company, or just a nice ₹5 Crore lifestyle business for 4 college grads?”</w:t>
              <w:br/>
            </w:r>
          </w:p>
          <w:p>
            <w:pPr>
              <w:spacing w:after="80"/>
            </w:pPr>
            <w:r>
              <w:rPr>
                <w:b/>
                <w:color w:val="B45309"/>
                <w:sz w:val="19"/>
              </w:rPr>
              <w:t xml:space="preserve">🧠 What the Judge is Really Testing: </w:t>
            </w:r>
            <w:r>
              <w:rPr>
                <w:i/>
                <w:color w:val="4B5563"/>
                <w:sz w:val="19"/>
              </w:rPr>
              <w:t>Do the founders possess venture-scale ambition, market depth, and a clear vision to build an iconic institution?</w:t>
            </w:r>
          </w:p>
          <w:p>
            <w:pPr>
              <w:spacing w:after="80"/>
            </w:pPr>
            <w:r>
              <w:rPr>
                <w:b/>
                <w:color w:val="059669"/>
                <w:sz w:val="20"/>
              </w:rPr>
              <w:t>🎙️ Your Spoken Defense Script:</w:t>
              <w:br/>
            </w:r>
          </w:p>
          <w:p>
            <w:pPr>
              <w:spacing w:after="50"/>
            </w:pPr>
            <w:r>
              <w:rPr>
                <w:color w:val="1F2937"/>
                <w:sz w:val="19"/>
              </w:rPr>
              <w:t>“India's salon, spa, and personal grooming market is a ₹65,000 Crore industry today, growing to ₹1,65,000 Crore ($20 Billion) by 2028.</w:t>
            </w:r>
          </w:p>
          <w:p>
            <w:pPr>
              <w:spacing w:after="50"/>
            </w:pPr>
            <w:r>
              <w:rPr>
                <w:color w:val="1F2937"/>
                <w:sz w:val="19"/>
              </w:rPr>
              <w:t xml:space="preserve">   • Food delivery has Zomato &amp; Swiggy ($15B+). Movie tickets have BookMyShow ($1B+). Eyewear has Lenskart ($8B). But grooming—the single most frequent and personal offline physical service—has ZERO dominant booking marketplace.</w:t>
            </w:r>
          </w:p>
          <w:p>
            <w:pPr>
              <w:spacing w:after="50"/>
            </w:pPr>
            <w:r>
              <w:rPr>
                <w:color w:val="1F2937"/>
                <w:sz w:val="19"/>
              </w:rPr>
              <w:t xml:space="preserve">   • If CuraStyl captures just 3% of India's organized salon bookings across Tier 1 &amp; Tier 2 cities, we process ₹4,500 Crore in annual GMV, yielding ₹450 Crore in net platform revenue.</w:t>
            </w:r>
          </w:p>
          <w:p>
            <w:pPr>
              <w:spacing w:after="50"/>
            </w:pPr>
            <w:r>
              <w:rPr>
                <w:color w:val="1F2937"/>
                <w:sz w:val="19"/>
              </w:rPr>
              <w:t>This is not a lifestyle agency; this is the category-defining commerce and visual identity platform for the next 100 million Indian consumers.”</w:t>
            </w:r>
          </w:p>
          <w:p>
            <w:pPr>
              <w:spacing w:after="40"/>
            </w:pPr>
            <w:r>
              <w:rPr>
                <w:b/>
                <w:color w:val="DC2626"/>
                <w:sz w:val="19"/>
              </w:rPr>
              <w:t xml:space="preserve">⚡ Killer Mic-Drop Stat: </w:t>
            </w:r>
            <w:r>
              <w:rPr>
                <w:color w:val="111827"/>
                <w:sz w:val="19"/>
              </w:rPr>
              <w:t>Capturing just 3% of the Indian salon market represents a ₹4,500 Cr GMV opportunity with ₹450 Cr net revenue run-rate.</w:t>
            </w:r>
          </w:p>
          <w:p>
            <w:pPr>
              <w:spacing w:after="40"/>
            </w:pPr>
            <w:r>
              <w:rPr>
                <w:b/>
                <w:color w:val="9333EA"/>
                <w:sz w:val="18"/>
              </w:rPr>
              <w:t xml:space="preserve">⚠️ Trap to Avoid: </w:t>
            </w:r>
            <w:r>
              <w:rPr>
                <w:i/>
                <w:color w:val="6B7280"/>
                <w:sz w:val="18"/>
              </w:rPr>
              <w:t>Never act defensive. Stand tall, deliver the market numbers with calm conviction, and make the judges feel the inevitability of the category.</w:t>
            </w:r>
          </w:p>
        </w:tc>
      </w:tr>
    </w:tbl>
    <w:p>
      <w:pPr>
        <w:spacing w:after="120"/>
      </w:pPr>
    </w:p>
    <w:p>
      <w:r>
        <w:br w:type="page"/>
      </w:r>
    </w:p>
    <w:p>
      <w:pPr>
        <w:pStyle w:val="Heading1"/>
      </w:pPr>
      <w:r>
        <w:rPr>
          <w:b/>
          <w:color w:val="6B21A8"/>
        </w:rPr>
        <w:t>PART 9: The 10-Second Pocket Cheat Sheet (Print &amp; Memorize)</w:t>
      </w:r>
    </w:p>
    <w:tbl>
      <w:tblPr>
        <w:tblW w:type="auto" w:w="0"/>
        <w:jc w:val="center"/>
        <w:tblLook w:firstColumn="1" w:firstRow="1" w:lastColumn="0" w:lastRow="0" w:noHBand="0" w:noVBand="1" w:val="04A0"/>
      </w:tblPr>
      <w:tblGrid>
        <w:gridCol w:w="3312"/>
        <w:gridCol w:w="3312"/>
        <w:gridCol w:w="3312"/>
      </w:tblGrid>
      <w:tr>
        <w:tc>
          <w:tcPr>
            <w:tcW w:type="dxa" w:w="3312"/>
            <w:shd w:fill="6B21A8"/>
          </w:tcPr>
          <w:p>
            <w:r>
              <w:rPr>
                <w:b/>
                <w:color w:val="FFFFFF"/>
                <w:sz w:val="19"/>
              </w:rPr>
              <w:t>Judge Question / Trap</w:t>
            </w:r>
          </w:p>
        </w:tc>
        <w:tc>
          <w:tcPr>
            <w:tcW w:type="dxa" w:w="3312"/>
            <w:shd w:fill="6B21A8"/>
          </w:tcPr>
          <w:p>
            <w:r>
              <w:rPr>
                <w:b/>
                <w:color w:val="FFFFFF"/>
                <w:sz w:val="19"/>
              </w:rPr>
              <w:t>Core Metric / Ground Proof</w:t>
            </w:r>
          </w:p>
        </w:tc>
        <w:tc>
          <w:tcPr>
            <w:tcW w:type="dxa" w:w="3312"/>
            <w:shd w:fill="6B21A8"/>
          </w:tcPr>
          <w:p>
            <w:r>
              <w:rPr>
                <w:b/>
                <w:color w:val="FFFFFF"/>
                <w:sz w:val="19"/>
              </w:rPr>
              <w:t>10-Second Mic-Drop Answer</w:t>
            </w:r>
          </w:p>
        </w:tc>
      </w:tr>
      <w:tr>
        <w:tc>
          <w:tcPr>
            <w:tcW w:type="dxa" w:w="3312"/>
            <w:shd w:fill="FAF5FF"/>
            <w:tcMar>
              <w:top w:w="80" w:type="dxa"/>
              <w:bottom w:w="80" w:type="dxa"/>
              <w:left w:w="120" w:type="dxa"/>
              <w:right w:w="120" w:type="dxa"/>
            </w:tcMar>
          </w:tcPr>
          <w:p>
            <w:r>
              <w:rPr>
                <w:color w:val="111827"/>
                <w:sz w:val="17"/>
              </w:rPr>
              <w:t>Why not Urban Company?</w:t>
            </w:r>
          </w:p>
        </w:tc>
        <w:tc>
          <w:tcPr>
            <w:tcW w:type="dxa" w:w="3312"/>
            <w:shd w:fill="FAF5FF"/>
            <w:tcMar>
              <w:top w:w="80" w:type="dxa"/>
              <w:bottom w:w="80" w:type="dxa"/>
              <w:left w:w="120" w:type="dxa"/>
              <w:right w:w="120" w:type="dxa"/>
            </w:tcMar>
          </w:tcPr>
          <w:p>
            <w:r>
              <w:rPr>
                <w:b/>
                <w:color w:val="6B21A8"/>
                <w:sz w:val="17"/>
              </w:rPr>
              <w:t>72% Salon Revenue</w:t>
            </w:r>
          </w:p>
        </w:tc>
        <w:tc>
          <w:tcPr>
            <w:tcW w:type="dxa" w:w="3312"/>
            <w:shd w:fill="FAF5FF"/>
            <w:tcMar>
              <w:top w:w="80" w:type="dxa"/>
              <w:bottom w:w="80" w:type="dxa"/>
              <w:left w:w="120" w:type="dxa"/>
              <w:right w:w="120" w:type="dxa"/>
            </w:tcMar>
          </w:tcPr>
          <w:p>
            <w:r>
              <w:rPr>
                <w:color w:val="111827"/>
                <w:sz w:val="17"/>
              </w:rPr>
              <w:t>UC is at-home basic grooming; CuraStyl digitizes high-ticket physical salon treatments that cannot be done at home.</w:t>
            </w:r>
          </w:p>
        </w:tc>
      </w:tr>
      <w:tr>
        <w:tc>
          <w:tcPr>
            <w:tcW w:type="dxa" w:w="3312"/>
            <w:shd w:fill="FFFFFF"/>
            <w:tcMar>
              <w:top w:w="80" w:type="dxa"/>
              <w:bottom w:w="80" w:type="dxa"/>
              <w:left w:w="120" w:type="dxa"/>
              <w:right w:w="120" w:type="dxa"/>
            </w:tcMar>
          </w:tcPr>
          <w:p>
            <w:r>
              <w:rPr>
                <w:color w:val="111827"/>
                <w:sz w:val="17"/>
              </w:rPr>
              <w:t>Why not Google Maps?</w:t>
            </w:r>
          </w:p>
        </w:tc>
        <w:tc>
          <w:tcPr>
            <w:tcW w:type="dxa" w:w="3312"/>
            <w:shd w:fill="FFFFFF"/>
            <w:tcMar>
              <w:top w:w="80" w:type="dxa"/>
              <w:bottom w:w="80" w:type="dxa"/>
              <w:left w:w="120" w:type="dxa"/>
              <w:right w:w="120" w:type="dxa"/>
            </w:tcMar>
          </w:tcPr>
          <w:p>
            <w:r>
              <w:rPr>
                <w:b/>
                <w:color w:val="6B21A8"/>
                <w:sz w:val="17"/>
              </w:rPr>
              <w:t>42% No-Show Rate</w:t>
            </w:r>
          </w:p>
        </w:tc>
        <w:tc>
          <w:tcPr>
            <w:tcW w:type="dxa" w:w="3312"/>
            <w:shd w:fill="FFFFFF"/>
            <w:tcMar>
              <w:top w:w="80" w:type="dxa"/>
              <w:bottom w:w="80" w:type="dxa"/>
              <w:left w:w="120" w:type="dxa"/>
              <w:right w:w="120" w:type="dxa"/>
            </w:tcMar>
          </w:tcPr>
          <w:p>
            <w:r>
              <w:rPr>
                <w:color w:val="111827"/>
                <w:sz w:val="17"/>
              </w:rPr>
              <w:t>Google Maps is an unassisted static phone directory. CuraStyl provides instant slot locking, 3D try-on, and dynamic pricing.</w:t>
            </w:r>
          </w:p>
        </w:tc>
      </w:tr>
      <w:tr>
        <w:tc>
          <w:tcPr>
            <w:tcW w:type="dxa" w:w="3312"/>
            <w:shd w:fill="FAF5FF"/>
            <w:tcMar>
              <w:top w:w="80" w:type="dxa"/>
              <w:bottom w:w="80" w:type="dxa"/>
              <w:left w:w="120" w:type="dxa"/>
              <w:right w:w="120" w:type="dxa"/>
            </w:tcMar>
          </w:tcPr>
          <w:p>
            <w:r>
              <w:rPr>
                <w:color w:val="111827"/>
                <w:sz w:val="17"/>
              </w:rPr>
              <w:t>Fake Salon Prevention?</w:t>
            </w:r>
          </w:p>
        </w:tc>
        <w:tc>
          <w:tcPr>
            <w:tcW w:type="dxa" w:w="3312"/>
            <w:shd w:fill="FAF5FF"/>
            <w:tcMar>
              <w:top w:w="80" w:type="dxa"/>
              <w:bottom w:w="80" w:type="dxa"/>
              <w:left w:w="120" w:type="dxa"/>
              <w:right w:w="120" w:type="dxa"/>
            </w:tcMar>
          </w:tcPr>
          <w:p>
            <w:r>
              <w:rPr>
                <w:b/>
                <w:color w:val="6B21A8"/>
                <w:sz w:val="17"/>
              </w:rPr>
              <w:t>100% BMC Gumasta OCR</w:t>
            </w:r>
          </w:p>
        </w:tc>
        <w:tc>
          <w:tcPr>
            <w:tcW w:type="dxa" w:w="3312"/>
            <w:shd w:fill="FAF5FF"/>
            <w:tcMar>
              <w:top w:w="80" w:type="dxa"/>
              <w:bottom w:w="80" w:type="dxa"/>
              <w:left w:w="120" w:type="dxa"/>
              <w:right w:w="120" w:type="dxa"/>
            </w:tcMar>
          </w:tcPr>
          <w:p>
            <w:r>
              <w:rPr>
                <w:color w:val="111827"/>
                <w:sz w:val="17"/>
              </w:rPr>
              <w:t>Mandatory BMC Gumasta/Electricity/Rent proof scanned by Gemini Vision OCR before salon listing goes live.</w:t>
            </w:r>
          </w:p>
        </w:tc>
      </w:tr>
      <w:tr>
        <w:tc>
          <w:tcPr>
            <w:tcW w:type="dxa" w:w="3312"/>
            <w:shd w:fill="FFFFFF"/>
            <w:tcMar>
              <w:top w:w="80" w:type="dxa"/>
              <w:bottom w:w="80" w:type="dxa"/>
              <w:left w:w="120" w:type="dxa"/>
              <w:right w:w="120" w:type="dxa"/>
            </w:tcMar>
          </w:tcPr>
          <w:p>
            <w:r>
              <w:rPr>
                <w:color w:val="111827"/>
                <w:sz w:val="17"/>
              </w:rPr>
              <w:t>Disintermediation?</w:t>
            </w:r>
          </w:p>
        </w:tc>
        <w:tc>
          <w:tcPr>
            <w:tcW w:type="dxa" w:w="3312"/>
            <w:shd w:fill="FFFFFF"/>
            <w:tcMar>
              <w:top w:w="80" w:type="dxa"/>
              <w:bottom w:w="80" w:type="dxa"/>
              <w:left w:w="120" w:type="dxa"/>
              <w:right w:w="120" w:type="dxa"/>
            </w:tcMar>
          </w:tcPr>
          <w:p>
            <w:r>
              <w:rPr>
                <w:b/>
                <w:color w:val="6B21A8"/>
                <w:sz w:val="17"/>
              </w:rPr>
              <w:t>10% GlamPoints Cashback</w:t>
            </w:r>
          </w:p>
        </w:tc>
        <w:tc>
          <w:tcPr>
            <w:tcW w:type="dxa" w:w="3312"/>
            <w:shd w:fill="FFFFFF"/>
            <w:tcMar>
              <w:top w:w="80" w:type="dxa"/>
              <w:bottom w:w="80" w:type="dxa"/>
              <w:left w:w="120" w:type="dxa"/>
              <w:right w:w="120" w:type="dxa"/>
            </w:tcMar>
          </w:tcPr>
          <w:p>
            <w:r>
              <w:rPr>
                <w:color w:val="111827"/>
                <w:sz w:val="17"/>
              </w:rPr>
              <w:t>Customers forfeit points, digital warranty, and slot synchronization if they bypass the platform.</w:t>
            </w:r>
          </w:p>
        </w:tc>
      </w:tr>
      <w:tr>
        <w:tc>
          <w:tcPr>
            <w:tcW w:type="dxa" w:w="3312"/>
            <w:shd w:fill="FAF5FF"/>
            <w:tcMar>
              <w:top w:w="80" w:type="dxa"/>
              <w:bottom w:w="80" w:type="dxa"/>
              <w:left w:w="120" w:type="dxa"/>
              <w:right w:w="120" w:type="dxa"/>
            </w:tcMar>
          </w:tcPr>
          <w:p>
            <w:r>
              <w:rPr>
                <w:color w:val="111827"/>
                <w:sz w:val="17"/>
              </w:rPr>
              <w:t>Unit Economics?</w:t>
            </w:r>
          </w:p>
        </w:tc>
        <w:tc>
          <w:tcPr>
            <w:tcW w:type="dxa" w:w="3312"/>
            <w:shd w:fill="FAF5FF"/>
            <w:tcMar>
              <w:top w:w="80" w:type="dxa"/>
              <w:bottom w:w="80" w:type="dxa"/>
              <w:left w:w="120" w:type="dxa"/>
              <w:right w:w="120" w:type="dxa"/>
            </w:tcMar>
          </w:tcPr>
          <w:p>
            <w:r>
              <w:rPr>
                <w:b/>
                <w:color w:val="6B21A8"/>
                <w:sz w:val="17"/>
              </w:rPr>
              <w:t>AOV ₹850 | LTV/CAC 12x</w:t>
            </w:r>
          </w:p>
        </w:tc>
        <w:tc>
          <w:tcPr>
            <w:tcW w:type="dxa" w:w="3312"/>
            <w:shd w:fill="FAF5FF"/>
            <w:tcMar>
              <w:top w:w="80" w:type="dxa"/>
              <w:bottom w:w="80" w:type="dxa"/>
              <w:left w:w="120" w:type="dxa"/>
              <w:right w:w="120" w:type="dxa"/>
            </w:tcMar>
          </w:tcPr>
          <w:p>
            <w:r>
              <w:rPr>
                <w:color w:val="111827"/>
                <w:sz w:val="17"/>
              </w:rPr>
              <w:t>CAC ₹180, annual visits 8.5x, 3-year LTV ₹2,167. Full CAC payback in 2.8 months.</w:t>
            </w:r>
          </w:p>
        </w:tc>
      </w:tr>
      <w:tr>
        <w:tc>
          <w:tcPr>
            <w:tcW w:type="dxa" w:w="3312"/>
            <w:shd w:fill="FFFFFF"/>
            <w:tcMar>
              <w:top w:w="80" w:type="dxa"/>
              <w:bottom w:w="80" w:type="dxa"/>
              <w:left w:w="120" w:type="dxa"/>
              <w:right w:w="120" w:type="dxa"/>
            </w:tcMar>
          </w:tcPr>
          <w:p>
            <w:r>
              <w:rPr>
                <w:color w:val="111827"/>
                <w:sz w:val="17"/>
              </w:rPr>
              <w:t>3D WebAR Latency?</w:t>
            </w:r>
          </w:p>
        </w:tc>
        <w:tc>
          <w:tcPr>
            <w:tcW w:type="dxa" w:w="3312"/>
            <w:shd w:fill="FFFFFF"/>
            <w:tcMar>
              <w:top w:w="80" w:type="dxa"/>
              <w:bottom w:w="80" w:type="dxa"/>
              <w:left w:w="120" w:type="dxa"/>
              <w:right w:w="120" w:type="dxa"/>
            </w:tcMar>
          </w:tcPr>
          <w:p>
            <w:r>
              <w:rPr>
                <w:b/>
                <w:color w:val="6B21A8"/>
                <w:sz w:val="17"/>
              </w:rPr>
              <w:t>60 FPS, &lt;1.8MB asset</w:t>
            </w:r>
          </w:p>
        </w:tc>
        <w:tc>
          <w:tcPr>
            <w:tcW w:type="dxa" w:w="3312"/>
            <w:shd w:fill="FFFFFF"/>
            <w:tcMar>
              <w:top w:w="80" w:type="dxa"/>
              <w:bottom w:w="80" w:type="dxa"/>
              <w:left w:w="120" w:type="dxa"/>
              <w:right w:w="120" w:type="dxa"/>
            </w:tcMar>
          </w:tcPr>
          <w:p>
            <w:r>
              <w:rPr>
                <w:color w:val="111827"/>
                <w:sz w:val="17"/>
              </w:rPr>
              <w:t>Zero app download; runs in mobile Chrome/Safari with MediaPipe 468 3D landmarks via WebAssembly.</w:t>
            </w:r>
          </w:p>
        </w:tc>
      </w:tr>
      <w:tr>
        <w:tc>
          <w:tcPr>
            <w:tcW w:type="dxa" w:w="3312"/>
            <w:shd w:fill="FAF5FF"/>
            <w:tcMar>
              <w:top w:w="80" w:type="dxa"/>
              <w:bottom w:w="80" w:type="dxa"/>
              <w:left w:w="120" w:type="dxa"/>
              <w:right w:w="120" w:type="dxa"/>
            </w:tcMar>
          </w:tcPr>
          <w:p>
            <w:r>
              <w:rPr>
                <w:color w:val="111827"/>
                <w:sz w:val="17"/>
              </w:rPr>
              <w:t>AI API Costs?</w:t>
            </w:r>
          </w:p>
        </w:tc>
        <w:tc>
          <w:tcPr>
            <w:tcW w:type="dxa" w:w="3312"/>
            <w:shd w:fill="FAF5FF"/>
            <w:tcMar>
              <w:top w:w="80" w:type="dxa"/>
              <w:bottom w:w="80" w:type="dxa"/>
              <w:left w:w="120" w:type="dxa"/>
              <w:right w:w="120" w:type="dxa"/>
            </w:tcMar>
          </w:tcPr>
          <w:p>
            <w:r>
              <w:rPr>
                <w:b/>
                <w:color w:val="6B21A8"/>
                <w:sz w:val="17"/>
              </w:rPr>
              <w:t>₹0.08 cost vs ₹85 take</w:t>
            </w:r>
          </w:p>
        </w:tc>
        <w:tc>
          <w:tcPr>
            <w:tcW w:type="dxa" w:w="3312"/>
            <w:shd w:fill="FAF5FF"/>
            <w:tcMar>
              <w:top w:w="80" w:type="dxa"/>
              <w:bottom w:w="80" w:type="dxa"/>
              <w:left w:w="120" w:type="dxa"/>
              <w:right w:w="120" w:type="dxa"/>
            </w:tcMar>
          </w:tcPr>
          <w:p>
            <w:r>
              <w:rPr>
                <w:color w:val="111827"/>
                <w:sz w:val="17"/>
              </w:rPr>
              <w:t>10-Key auto-rotation, edge caching on Supabase, and 1,062x return on LLM query cost.</w:t>
            </w:r>
          </w:p>
        </w:tc>
      </w:tr>
      <w:tr>
        <w:tc>
          <w:tcPr>
            <w:tcW w:type="dxa" w:w="3312"/>
            <w:shd w:fill="FFFFFF"/>
            <w:tcMar>
              <w:top w:w="80" w:type="dxa"/>
              <w:bottom w:w="80" w:type="dxa"/>
              <w:left w:w="120" w:type="dxa"/>
              <w:right w:w="120" w:type="dxa"/>
            </w:tcMar>
          </w:tcPr>
          <w:p>
            <w:r>
              <w:rPr>
                <w:color w:val="111827"/>
                <w:sz w:val="17"/>
              </w:rPr>
              <w:t>Why Salons Join?</w:t>
            </w:r>
          </w:p>
        </w:tc>
        <w:tc>
          <w:tcPr>
            <w:tcW w:type="dxa" w:w="3312"/>
            <w:shd w:fill="FFFFFF"/>
            <w:tcMar>
              <w:top w:w="80" w:type="dxa"/>
              <w:bottom w:w="80" w:type="dxa"/>
              <w:left w:w="120" w:type="dxa"/>
              <w:right w:w="120" w:type="dxa"/>
            </w:tcMar>
          </w:tcPr>
          <w:p>
            <w:r>
              <w:rPr>
                <w:b/>
                <w:color w:val="6B21A8"/>
                <w:sz w:val="17"/>
              </w:rPr>
              <w:t>42% Weekday Dead Chairs</w:t>
            </w:r>
          </w:p>
        </w:tc>
        <w:tc>
          <w:tcPr>
            <w:tcW w:type="dxa" w:w="3312"/>
            <w:shd w:fill="FFFFFF"/>
            <w:tcMar>
              <w:top w:w="80" w:type="dxa"/>
              <w:bottom w:w="80" w:type="dxa"/>
              <w:left w:w="120" w:type="dxa"/>
              <w:right w:w="120" w:type="dxa"/>
            </w:tcMar>
          </w:tcPr>
          <w:p>
            <w:r>
              <w:rPr>
                <w:color w:val="111827"/>
                <w:sz w:val="17"/>
              </w:rPr>
              <w:t>We fill Monday–Thursday empty chairs with 0% risk for the first 20 bookings.</w:t>
            </w:r>
          </w:p>
        </w:tc>
      </w:tr>
      <w:tr>
        <w:tc>
          <w:tcPr>
            <w:tcW w:type="dxa" w:w="3312"/>
            <w:shd w:fill="FAF5FF"/>
            <w:tcMar>
              <w:top w:w="80" w:type="dxa"/>
              <w:bottom w:w="80" w:type="dxa"/>
              <w:left w:w="120" w:type="dxa"/>
              <w:right w:w="120" w:type="dxa"/>
            </w:tcMar>
          </w:tcPr>
          <w:p>
            <w:r>
              <w:rPr>
                <w:color w:val="111827"/>
                <w:sz w:val="17"/>
              </w:rPr>
              <w:t>Privacy &amp; DPDP 2023?</w:t>
            </w:r>
          </w:p>
        </w:tc>
        <w:tc>
          <w:tcPr>
            <w:tcW w:type="dxa" w:w="3312"/>
            <w:shd w:fill="FAF5FF"/>
            <w:tcMar>
              <w:top w:w="80" w:type="dxa"/>
              <w:bottom w:w="80" w:type="dxa"/>
              <w:left w:w="120" w:type="dxa"/>
              <w:right w:w="120" w:type="dxa"/>
            </w:tcMar>
          </w:tcPr>
          <w:p>
            <w:r>
              <w:rPr>
                <w:b/>
                <w:color w:val="6B21A8"/>
                <w:sz w:val="17"/>
              </w:rPr>
              <w:t>100% Client-Side</w:t>
            </w:r>
          </w:p>
        </w:tc>
        <w:tc>
          <w:tcPr>
            <w:tcW w:type="dxa" w:w="3312"/>
            <w:shd w:fill="FAF5FF"/>
            <w:tcMar>
              <w:top w:w="80" w:type="dxa"/>
              <w:bottom w:w="80" w:type="dxa"/>
              <w:left w:w="120" w:type="dxa"/>
              <w:right w:w="120" w:type="dxa"/>
            </w:tcMar>
          </w:tcPr>
          <w:p>
            <w:r>
              <w:rPr>
                <w:color w:val="111827"/>
                <w:sz w:val="17"/>
              </w:rPr>
              <w:t>All 468 facial landmark tracking runs on-device GPU. Zero raw facial photos stored on servers.</w:t>
            </w:r>
          </w:p>
        </w:tc>
      </w:tr>
      <w:tr>
        <w:tc>
          <w:tcPr>
            <w:tcW w:type="dxa" w:w="3312"/>
            <w:shd w:fill="FFFFFF"/>
            <w:tcMar>
              <w:top w:w="80" w:type="dxa"/>
              <w:bottom w:w="80" w:type="dxa"/>
              <w:left w:w="120" w:type="dxa"/>
              <w:right w:w="120" w:type="dxa"/>
            </w:tcMar>
          </w:tcPr>
          <w:p>
            <w:r>
              <w:rPr>
                <w:color w:val="111827"/>
                <w:sz w:val="17"/>
              </w:rPr>
              <w:t>The Ask &amp; Output?</w:t>
            </w:r>
          </w:p>
        </w:tc>
        <w:tc>
          <w:tcPr>
            <w:tcW w:type="dxa" w:w="3312"/>
            <w:shd w:fill="FFFFFF"/>
            <w:tcMar>
              <w:top w:w="80" w:type="dxa"/>
              <w:bottom w:w="80" w:type="dxa"/>
              <w:left w:w="120" w:type="dxa"/>
              <w:right w:w="120" w:type="dxa"/>
            </w:tcMar>
          </w:tcPr>
          <w:p>
            <w:r>
              <w:rPr>
                <w:b/>
                <w:color w:val="6B21A8"/>
                <w:sz w:val="17"/>
              </w:rPr>
              <w:t>₹35 Lakhs | 18 Months</w:t>
            </w:r>
          </w:p>
        </w:tc>
        <w:tc>
          <w:tcPr>
            <w:tcW w:type="dxa" w:w="3312"/>
            <w:shd w:fill="FFFFFF"/>
            <w:tcMar>
              <w:top w:w="80" w:type="dxa"/>
              <w:bottom w:w="80" w:type="dxa"/>
              <w:left w:w="120" w:type="dxa"/>
              <w:right w:w="120" w:type="dxa"/>
            </w:tcMar>
          </w:tcPr>
          <w:p>
            <w:r>
              <w:rPr>
                <w:color w:val="111827"/>
                <w:sz w:val="17"/>
              </w:rPr>
              <w:t>1,000 active salons, 350,000 bookings, and ₹25 Cr GMV across Mumbai &amp; Bengaluru clusters.</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