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SARAL Technical Assignment</w:t>
      </w:r>
    </w:p>
    <w:p>
      <w:pPr>
        <w:pStyle w:val="Subtitle"/>
      </w:pPr>
      <w:r>
        <w:t xml:space="preserve">AI/ML Engineer: Candidate Signals and Fit Scoring</w:t>
      </w:r>
    </w:p>
    <w:tbl>
      <w:tblPr>
        <w:tblW w:type="dxa" w:w="9638"/>
        <w:tblBorders>
          <w:top w:val="single" w:color="C9D6E2" w:sz="2"/>
          <w:left w:val="single" w:color="C9D6E2" w:sz="2"/>
          <w:bottom w:val="single" w:color="C9D6E2" w:sz="2"/>
          <w:right w:val="single" w:color="C9D6E2" w:sz="2"/>
          <w:insideH w:val="single" w:color="DCE4EC" w:sz="2"/>
          <w:insideV w:val="single" w:color="DCE4EC" w:sz="2"/>
        </w:tblBorders>
      </w:tblPr>
      <w:tblGrid>
        <w:gridCol w:w="2400"/>
        <w:gridCol w:w="7238"/>
      </w:tblGrid>
      <w:tr>
        <w:trPr>
          <w:tblHeader/>
        </w:trPr>
        <w:tc>
          <w:tcPr>
            <w:tcW w:type="dxa" w:w="2400"/>
            <w:shd w:fill="1F4E79" w:color="auto" w:val="clear"/>
            <w:tcMar>
              <w:top w:type="dxa" w:w="90"/>
              <w:left w:type="dxa" w:w="130"/>
              <w:bottom w:type="dxa" w:w="90"/>
              <w:right w:type="dxa" w:w="130"/>
            </w:tcMar>
          </w:tcPr>
          <w:p>
            <w:pPr>
              <w:spacing w:after="0"/>
            </w:pPr>
            <w:r>
              <w:rPr>
                <w:b/>
                <w:bCs/>
                <w:color w:val="FFFFFF"/>
              </w:rPr>
              <w:t xml:space="preserve">Field</w:t>
            </w:r>
          </w:p>
        </w:tc>
        <w:tc>
          <w:tcPr>
            <w:tcW w:type="dxa" w:w="7238"/>
            <w:shd w:fill="1F4E79" w:color="auto" w:val="clear"/>
            <w:tcMar>
              <w:top w:type="dxa" w:w="90"/>
              <w:left w:type="dxa" w:w="130"/>
              <w:bottom w:type="dxa" w:w="90"/>
              <w:right w:type="dxa" w:w="130"/>
            </w:tcMar>
          </w:tcPr>
          <w:p>
            <w:pPr>
              <w:spacing w:after="0"/>
            </w:pPr>
            <w:r>
              <w:rPr>
                <w:b/>
                <w:bCs/>
                <w:color w:val="FFFFFF"/>
              </w:rPr>
              <w:t xml:space="preserve">Detail</w:t>
            </w:r>
          </w:p>
        </w:tc>
      </w:tr>
      <w:tr>
        <w:trPr>
          <w:tblHeader w:val="false"/>
        </w:trPr>
        <w:tc>
          <w:tcPr>
            <w:tcW w:type="dxa" w:w="2400"/>
            <w:tcMar>
              <w:top w:type="dxa" w:w="90"/>
              <w:left w:type="dxa" w:w="130"/>
              <w:bottom w:type="dxa" w:w="90"/>
              <w:right w:type="dxa" w:w="130"/>
            </w:tcMar>
          </w:tcPr>
          <w:p>
            <w:pPr>
              <w:spacing w:after="0"/>
            </w:pPr>
            <w:r>
              <w:t xml:space="preserve">Candidate</w:t>
            </w:r>
          </w:p>
        </w:tc>
        <w:tc>
          <w:tcPr>
            <w:tcW w:type="dxa" w:w="7238"/>
            <w:tcMar>
              <w:top w:type="dxa" w:w="90"/>
              <w:left w:type="dxa" w:w="130"/>
              <w:bottom w:type="dxa" w:w="90"/>
              <w:right w:type="dxa" w:w="130"/>
            </w:tcMar>
          </w:tcPr>
          <w:p>
            <w:pPr>
              <w:spacing w:after="0"/>
            </w:pPr>
            <w:r>
              <w:t xml:space="preserve">Shreyas</w:t>
            </w:r>
          </w:p>
        </w:tc>
      </w:tr>
      <w:tr>
        <w:trPr>
          <w:tblHeader w:val="false"/>
        </w:trPr>
        <w:tc>
          <w:tcPr>
            <w:tcW w:type="dxa" w:w="2400"/>
            <w:shd w:fill="F7F9FB" w:color="auto" w:val="clear"/>
            <w:tcMar>
              <w:top w:type="dxa" w:w="90"/>
              <w:left w:type="dxa" w:w="130"/>
              <w:bottom w:type="dxa" w:w="90"/>
              <w:right w:type="dxa" w:w="130"/>
            </w:tcMar>
          </w:tcPr>
          <w:p>
            <w:pPr>
              <w:spacing w:after="0"/>
            </w:pPr>
            <w:r>
              <w:t xml:space="preserve">Role</w:t>
            </w:r>
          </w:p>
        </w:tc>
        <w:tc>
          <w:tcPr>
            <w:tcW w:type="dxa" w:w="7238"/>
            <w:shd w:fill="F7F9FB" w:color="auto" w:val="clear"/>
            <w:tcMar>
              <w:top w:type="dxa" w:w="90"/>
              <w:left w:type="dxa" w:w="130"/>
              <w:bottom w:type="dxa" w:w="90"/>
              <w:right w:type="dxa" w:w="130"/>
            </w:tcMar>
          </w:tcPr>
          <w:p>
            <w:pPr>
              <w:spacing w:after="0"/>
            </w:pPr>
            <w:r>
              <w:t xml:space="preserve">AI/ML Engineer</w:t>
            </w:r>
          </w:p>
        </w:tc>
      </w:tr>
      <w:tr>
        <w:trPr>
          <w:tblHeader w:val="false"/>
        </w:trPr>
        <w:tc>
          <w:tcPr>
            <w:tcW w:type="dxa" w:w="2400"/>
            <w:tcMar>
              <w:top w:type="dxa" w:w="90"/>
              <w:left w:type="dxa" w:w="130"/>
              <w:bottom w:type="dxa" w:w="90"/>
              <w:right w:type="dxa" w:w="130"/>
            </w:tcMar>
          </w:tcPr>
          <w:p>
            <w:pPr>
              <w:spacing w:after="0"/>
            </w:pPr>
            <w:r>
              <w:t xml:space="preserve">Sent</w:t>
            </w:r>
          </w:p>
        </w:tc>
        <w:tc>
          <w:tcPr>
            <w:tcW w:type="dxa" w:w="7238"/>
            <w:tcMar>
              <w:top w:type="dxa" w:w="90"/>
              <w:left w:type="dxa" w:w="130"/>
              <w:bottom w:type="dxa" w:w="90"/>
              <w:right w:type="dxa" w:w="130"/>
            </w:tcMar>
          </w:tcPr>
          <w:p>
            <w:pPr>
              <w:spacing w:after="0"/>
            </w:pPr>
            <w:r>
              <w:t xml:space="preserve">Sunday, 16 August 2026</w:t>
            </w:r>
          </w:p>
        </w:tc>
      </w:tr>
      <w:tr>
        <w:trPr>
          <w:tblHeader w:val="false"/>
        </w:trPr>
        <w:tc>
          <w:tcPr>
            <w:tcW w:type="dxa" w:w="2400"/>
            <w:shd w:fill="F7F9FB" w:color="auto" w:val="clear"/>
            <w:tcMar>
              <w:top w:type="dxa" w:w="90"/>
              <w:left w:type="dxa" w:w="130"/>
              <w:bottom w:type="dxa" w:w="90"/>
              <w:right w:type="dxa" w:w="130"/>
            </w:tcMar>
          </w:tcPr>
          <w:p>
            <w:pPr>
              <w:spacing w:after="0"/>
            </w:pPr>
            <w:r>
              <w:t xml:space="preserve">Due</w:t>
            </w:r>
          </w:p>
        </w:tc>
        <w:tc>
          <w:tcPr>
            <w:tcW w:type="dxa" w:w="7238"/>
            <w:shd w:fill="F7F9FB" w:color="auto" w:val="clear"/>
            <w:tcMar>
              <w:top w:type="dxa" w:w="90"/>
              <w:left w:type="dxa" w:w="130"/>
              <w:bottom w:type="dxa" w:w="90"/>
              <w:right w:type="dxa" w:w="130"/>
            </w:tcMar>
          </w:tcPr>
          <w:p>
            <w:pPr>
              <w:spacing w:after="0"/>
            </w:pPr>
            <w:r>
              <w:t xml:space="preserve">Wednesday, 19 August 2026, 11:59 PM IST</w:t>
            </w:r>
          </w:p>
        </w:tc>
      </w:tr>
      <w:tr>
        <w:trPr>
          <w:tblHeader w:val="false"/>
        </w:trPr>
        <w:tc>
          <w:tcPr>
            <w:tcW w:type="dxa" w:w="2400"/>
            <w:tcMar>
              <w:top w:type="dxa" w:w="90"/>
              <w:left w:type="dxa" w:w="130"/>
              <w:bottom w:type="dxa" w:w="90"/>
              <w:right w:type="dxa" w:w="130"/>
            </w:tcMar>
          </w:tcPr>
          <w:p>
            <w:pPr>
              <w:spacing w:after="0"/>
            </w:pPr>
            <w:r>
              <w:t xml:space="preserve">Expected effort</w:t>
            </w:r>
          </w:p>
        </w:tc>
        <w:tc>
          <w:tcPr>
            <w:tcW w:type="dxa" w:w="7238"/>
            <w:tcMar>
              <w:top w:type="dxa" w:w="90"/>
              <w:left w:type="dxa" w:w="130"/>
              <w:bottom w:type="dxa" w:w="90"/>
              <w:right w:type="dxa" w:w="130"/>
            </w:tcMar>
          </w:tcPr>
          <w:p>
            <w:pPr>
              <w:spacing w:after="0"/>
            </w:pPr>
            <w:r>
              <w:t xml:space="preserve">8 to 12 focused hours spread across the three days. Please do not clear your calendar for it.</w:t>
            </w:r>
          </w:p>
        </w:tc>
      </w:tr>
      <w:tr>
        <w:trPr>
          <w:tblHeader w:val="false"/>
        </w:trPr>
        <w:tc>
          <w:tcPr>
            <w:tcW w:type="dxa" w:w="2400"/>
            <w:shd w:fill="F7F9FB" w:color="auto" w:val="clear"/>
            <w:tcMar>
              <w:top w:type="dxa" w:w="90"/>
              <w:left w:type="dxa" w:w="130"/>
              <w:bottom w:type="dxa" w:w="90"/>
              <w:right w:type="dxa" w:w="130"/>
            </w:tcMar>
          </w:tcPr>
          <w:p>
            <w:pPr>
              <w:spacing w:after="0"/>
            </w:pPr>
            <w:r>
              <w:t xml:space="preserve">Submission</w:t>
            </w:r>
          </w:p>
        </w:tc>
        <w:tc>
          <w:tcPr>
            <w:tcW w:type="dxa" w:w="7238"/>
            <w:shd w:fill="F7F9FB" w:color="auto" w:val="clear"/>
            <w:tcMar>
              <w:top w:type="dxa" w:w="90"/>
              <w:left w:type="dxa" w:w="130"/>
              <w:bottom w:type="dxa" w:w="90"/>
              <w:right w:type="dxa" w:w="130"/>
            </w:tcMar>
          </w:tcPr>
          <w:p>
            <w:pPr>
              <w:spacing w:after="0"/>
            </w:pPr>
            <w:r>
              <w:t xml:space="preserve">A single Git repository link, or a zip file, replied to this email thread.</w:t>
            </w:r>
          </w:p>
        </w:tc>
      </w:tr>
    </w:tbl>
    <w:p>
      <w:pPr>
        <w:spacing w:after="200"/>
      </w:pPr>
      <w:r>
        <w:t xml:space="preserve"/>
      </w:r>
    </w:p>
    <w:tbl>
      <w:tblPr>
        <w:tblW w:type="dxa" w:w="9638"/>
        <w:tblBorders>
          <w:top w:val="single" w:color="B7CDE3" w:sz="2"/>
          <w:left w:val="single" w:color="1F4E79" w:sz="18"/>
          <w:bottom w:val="single" w:color="B7CDE3" w:sz="2"/>
          <w:right w:val="single" w:color="B7CDE3" w:sz="2"/>
          <w:insideH w:val="none" w:color="FFFFFF" w:sz="0"/>
          <w:insideV w:val="none" w:color="FFFFFF" w:sz="0"/>
        </w:tblBorders>
      </w:tblPr>
      <w:tblGrid>
        <w:gridCol w:w="9638"/>
      </w:tblGrid>
      <w:tr>
        <w:tc>
          <w:tcPr>
            <w:tcW w:type="dxa" w:w="9638"/>
            <w:shd w:fill="EAF1F8" w:color="auto" w:val="clear"/>
            <w:tcMar>
              <w:top w:type="dxa" w:w="160"/>
              <w:left w:type="dxa" w:w="200"/>
              <w:bottom w:type="dxa" w:w="160"/>
              <w:right w:type="dxa" w:w="200"/>
            </w:tcMar>
          </w:tcPr>
          <w:p>
            <w:pPr>
              <w:spacing w:after="100"/>
            </w:pPr>
            <w:r>
              <w:rPr>
                <w:b/>
                <w:bCs/>
              </w:rPr>
              <w:t xml:space="preserve">How to read this document.</w:t>
            </w:r>
            <w:r>
              <w:t xml:space="preserve"> This single document is the complete brief. The data files it refers to are in the data/ folder inside the same zip. Appendix A at the end specifies the exact output format we expect.</w:t>
            </w:r>
          </w:p>
          <w:p>
            <w:pPr>
              <w:spacing w:after="0"/>
            </w:pPr>
            <w:r>
              <w:t xml:space="preserve">Nothing else will be sent. If something here is unclear, make a decision, write it down, and keep going.</w:t>
            </w:r>
          </w:p>
        </w:tc>
      </w:tr>
    </w:tbl>
    <w:p>
      <w:pPr>
        <w:pStyle w:val="Heading1"/>
      </w:pPr>
      <w:r>
        <w:t xml:space="preserve">0. Why this assignment exists</w:t>
      </w:r>
    </w:p>
    <w:p>
      <w:r>
        <w:t xml:space="preserve">This is not a puzzle. It is a scoped down version of the first thing you would own if you join.</w:t>
      </w:r>
    </w:p>
    <w:p>
      <w:r>
        <w:t xml:space="preserve">SARAL is an AI hiring platform. A recruiter types what they need in plain English, and we find, score, and rank matching candidates from our own candidate database. Today that database holds raw profiles: free text, no structure. We turn a query into an embedding, run a vector search, and then run a language model over the survivors to check whether they actually fit.</w:t>
      </w:r>
    </w:p>
    <w:p>
      <w:r>
        <w:t xml:space="preserve">That works, but it leaves us with three problems we live with every day.</w:t>
      </w:r>
    </w:p>
    <w:p>
      <w:pPr>
        <w:pStyle w:val="ListParagraph"/>
        <w:numPr>
          <w:ilvl w:val="0"/>
          <w:numId w:val="2"/>
        </w:numPr>
        <w:spacing w:after="80"/>
      </w:pPr>
      <w:r>
        <w:rPr>
          <w:b/>
          <w:bCs/>
        </w:rPr>
        <w:t xml:space="preserve">No structured signal at ingest.</w:t>
      </w:r>
      <w:r>
        <w:t xml:space="preserve"> Every profile is unstructured text. We cannot filter on "5 to 9 years of backend experience" before we search, because nothing in the row says that. We re-derive it, expensively, at query time.</w:t>
      </w:r>
    </w:p>
    <w:p>
      <w:pPr>
        <w:pStyle w:val="ListParagraph"/>
        <w:numPr>
          <w:ilvl w:val="0"/>
          <w:numId w:val="2"/>
        </w:numPr>
        <w:spacing w:after="80"/>
      </w:pPr>
      <w:r>
        <w:rPr>
          <w:b/>
          <w:bCs/>
        </w:rPr>
        <w:t xml:space="preserve">Scoring accuracy is unmeasured.</w:t>
      </w:r>
      <w:r>
        <w:t xml:space="preserve"> We believe the ranking is decent. We cannot prove it, because we have no offline evaluation harness and no labelled set to score against.</w:t>
      </w:r>
    </w:p>
    <w:p>
      <w:pPr>
        <w:pStyle w:val="ListParagraph"/>
        <w:numPr>
          <w:ilvl w:val="0"/>
          <w:numId w:val="2"/>
        </w:numPr>
        <w:spacing w:after="80"/>
      </w:pPr>
      <w:r>
        <w:rPr>
          <w:b/>
          <w:bCs/>
        </w:rPr>
        <w:t xml:space="preserve">Inference cost and latency.</w:t>
      </w:r>
      <w:r>
        <w:t xml:space="preserve"> The LLM validation step is the slowest and most expensive part of the pipeline. Anything we can move to a cheap deterministic step, or a small model, is a direct win.</w:t>
      </w:r>
    </w:p>
    <w:p>
      <w:r>
        <w:t xml:space="preserve">Your assignment is to build the missing layer: a component that reads a raw profile and emits </w:t>
      </w:r>
      <w:r>
        <w:rPr>
          <w:b/>
          <w:bCs/>
        </w:rPr>
        <w:t xml:space="preserve">structured, scoreable signals</w:t>
      </w:r>
      <w:r>
        <w:t xml:space="preserve">, then ranks candidates against a job and </w:t>
      </w:r>
      <w:r>
        <w:rPr>
          <w:b/>
          <w:bCs/>
        </w:rPr>
        <w:t xml:space="preserve">proves</w:t>
      </w:r>
      <w:r>
        <w:t xml:space="preserve"> the ranking is better than the obvious baseline.</w:t>
      </w:r>
    </w:p>
    <w:p>
      <w:r>
        <w:t xml:space="preserve">If this goes well, the work is directly reusable. Please treat it as production code you would be willing to defend in review, not as a notebook.</w:t>
      </w:r>
    </w:p>
    <w:p>
      <w:pPr>
        <w:pStyle w:val="Heading1"/>
      </w:pPr>
      <w:r>
        <w:t xml:space="preserve">1. What you are given</w:t>
      </w:r>
    </w:p>
    <w:p>
      <w:r>
        <w:t xml:space="preserve">Everything is in the data/ folder.</w:t>
      </w:r>
    </w:p>
    <w:tbl>
      <w:tblPr>
        <w:tblW w:type="dxa" w:w="9638"/>
        <w:tblBorders>
          <w:top w:val="single" w:color="C9D6E2" w:sz="2"/>
          <w:left w:val="single" w:color="C9D6E2" w:sz="2"/>
          <w:bottom w:val="single" w:color="C9D6E2" w:sz="2"/>
          <w:right w:val="single" w:color="C9D6E2" w:sz="2"/>
          <w:insideH w:val="single" w:color="DCE4EC" w:sz="2"/>
          <w:insideV w:val="single" w:color="DCE4EC" w:sz="2"/>
        </w:tblBorders>
      </w:tblPr>
      <w:tblGrid>
        <w:gridCol w:w="2700"/>
        <w:gridCol w:w="6938"/>
      </w:tblGrid>
      <w:tr>
        <w:trPr>
          <w:tblHeader/>
        </w:trPr>
        <w:tc>
          <w:tcPr>
            <w:tcW w:type="dxa" w:w="2700"/>
            <w:shd w:fill="1F4E79" w:color="auto" w:val="clear"/>
            <w:tcMar>
              <w:top w:type="dxa" w:w="90"/>
              <w:left w:type="dxa" w:w="130"/>
              <w:bottom w:type="dxa" w:w="90"/>
              <w:right w:type="dxa" w:w="130"/>
            </w:tcMar>
          </w:tcPr>
          <w:p>
            <w:pPr>
              <w:spacing w:after="0"/>
            </w:pPr>
            <w:r>
              <w:rPr>
                <w:b/>
                <w:bCs/>
                <w:color w:val="FFFFFF"/>
              </w:rPr>
              <w:t xml:space="preserve">File</w:t>
            </w:r>
          </w:p>
        </w:tc>
        <w:tc>
          <w:tcPr>
            <w:tcW w:type="dxa" w:w="6938"/>
            <w:shd w:fill="1F4E79" w:color="auto" w:val="clear"/>
            <w:tcMar>
              <w:top w:type="dxa" w:w="90"/>
              <w:left w:type="dxa" w:w="130"/>
              <w:bottom w:type="dxa" w:w="90"/>
              <w:right w:type="dxa" w:w="130"/>
            </w:tcMar>
          </w:tcPr>
          <w:p>
            <w:pPr>
              <w:spacing w:after="0"/>
            </w:pPr>
            <w:r>
              <w:rPr>
                <w:b/>
                <w:bCs/>
                <w:color w:val="FFFFFF"/>
              </w:rPr>
              <w:t xml:space="preserve">What it is</w:t>
            </w:r>
          </w:p>
        </w:tc>
      </w:tr>
      <w:tr>
        <w:trPr>
          <w:tblHeader w:val="false"/>
        </w:trPr>
        <w:tc>
          <w:tcPr>
            <w:tcW w:type="dxa" w:w="2700"/>
            <w:tcMar>
              <w:top w:type="dxa" w:w="90"/>
              <w:left w:type="dxa" w:w="130"/>
              <w:bottom w:type="dxa" w:w="90"/>
              <w:right w:type="dxa" w:w="130"/>
            </w:tcMar>
          </w:tcPr>
          <w:p>
            <w:pPr>
              <w:spacing w:after="0"/>
            </w:pPr>
            <w:r>
              <w:t xml:space="preserve">candidates.jsonl</w:t>
            </w:r>
          </w:p>
        </w:tc>
        <w:tc>
          <w:tcPr>
            <w:tcW w:type="dxa" w:w="6938"/>
            <w:tcMar>
              <w:top w:type="dxa" w:w="90"/>
              <w:left w:type="dxa" w:w="130"/>
              <w:bottom w:type="dxa" w:w="90"/>
              <w:right w:type="dxa" w:w="130"/>
            </w:tcMar>
          </w:tcPr>
          <w:p>
            <w:pPr>
              <w:spacing w:after="0"/>
            </w:pPr>
            <w:r>
              <w:t xml:space="preserve">25 candidate profiles in SARAL's real profile schema, one JSON object per line. Realistically messy: inflated headlines, missing fields, career switchers, job hoppers, and an HR person and a mechanical engineer who both list "Python".</w:t>
            </w:r>
          </w:p>
        </w:tc>
      </w:tr>
      <w:tr>
        <w:trPr>
          <w:tblHeader w:val="false"/>
        </w:trPr>
        <w:tc>
          <w:tcPr>
            <w:tcW w:type="dxa" w:w="2700"/>
            <w:shd w:fill="F7F9FB" w:color="auto" w:val="clear"/>
            <w:tcMar>
              <w:top w:type="dxa" w:w="90"/>
              <w:left w:type="dxa" w:w="130"/>
              <w:bottom w:type="dxa" w:w="90"/>
              <w:right w:type="dxa" w:w="130"/>
            </w:tcMar>
          </w:tcPr>
          <w:p>
            <w:pPr>
              <w:spacing w:after="0"/>
            </w:pPr>
            <w:r>
              <w:t xml:space="preserve">jobs.json</w:t>
            </w:r>
          </w:p>
        </w:tc>
        <w:tc>
          <w:tcPr>
            <w:tcW w:type="dxa" w:w="6938"/>
            <w:shd w:fill="F7F9FB" w:color="auto" w:val="clear"/>
            <w:tcMar>
              <w:top w:type="dxa" w:w="90"/>
              <w:left w:type="dxa" w:w="130"/>
              <w:bottom w:type="dxa" w:w="90"/>
              <w:right w:type="dxa" w:w="130"/>
            </w:tcMar>
          </w:tcPr>
          <w:p>
            <w:pPr>
              <w:spacing w:after="0"/>
            </w:pPr>
            <w:r>
              <w:t xml:space="preserve">4 job descriptions. Each has a structured spec and the recruiter's original plain English raw_query.</w:t>
            </w:r>
          </w:p>
        </w:tc>
      </w:tr>
      <w:tr>
        <w:trPr>
          <w:tblHeader w:val="false"/>
        </w:trPr>
        <w:tc>
          <w:tcPr>
            <w:tcW w:type="dxa" w:w="2700"/>
            <w:tcMar>
              <w:top w:type="dxa" w:w="90"/>
              <w:left w:type="dxa" w:w="130"/>
              <w:bottom w:type="dxa" w:w="90"/>
              <w:right w:type="dxa" w:w="130"/>
            </w:tcMar>
          </w:tcPr>
          <w:p>
            <w:pPr>
              <w:spacing w:after="0"/>
            </w:pPr>
            <w:r>
              <w:t xml:space="preserve">labels.csv</w:t>
            </w:r>
          </w:p>
        </w:tc>
        <w:tc>
          <w:tcPr>
            <w:tcW w:type="dxa" w:w="6938"/>
            <w:tcMar>
              <w:top w:type="dxa" w:w="90"/>
              <w:left w:type="dxa" w:w="130"/>
              <w:bottom w:type="dxa" w:w="90"/>
              <w:right w:type="dxa" w:w="130"/>
            </w:tcMar>
          </w:tcPr>
          <w:p>
            <w:pPr>
              <w:spacing w:after="0"/>
            </w:pPr>
            <w:r>
              <w:t xml:space="preserve">55 recruiter graded (job_id, candidate_id, relevance) pairs. Relevance is graded 0 to 3, where 3 means would interview today, 2 means worth a call, 1 means weak stretch, and 0 means irrelevant. This is your ground truth. Not every candidate is labelled for every job, so handle that honestly.</w:t>
            </w:r>
          </w:p>
        </w:tc>
      </w:tr>
      <w:tr>
        <w:trPr>
          <w:tblHeader w:val="false"/>
        </w:trPr>
        <w:tc>
          <w:tcPr>
            <w:tcW w:type="dxa" w:w="2700"/>
            <w:shd w:fill="F7F9FB" w:color="auto" w:val="clear"/>
            <w:tcMar>
              <w:top w:type="dxa" w:w="90"/>
              <w:left w:type="dxa" w:w="130"/>
              <w:bottom w:type="dxa" w:w="90"/>
              <w:right w:type="dxa" w:w="130"/>
            </w:tcMar>
          </w:tcPr>
          <w:p>
            <w:pPr>
              <w:spacing w:after="0"/>
            </w:pPr>
            <w:r>
              <w:t xml:space="preserve">candidates_delta.jsonl</w:t>
            </w:r>
          </w:p>
        </w:tc>
        <w:tc>
          <w:tcPr>
            <w:tcW w:type="dxa" w:w="6938"/>
            <w:shd w:fill="F7F9FB" w:color="auto" w:val="clear"/>
            <w:tcMar>
              <w:top w:type="dxa" w:w="90"/>
              <w:left w:type="dxa" w:w="130"/>
              <w:bottom w:type="dxa" w:w="90"/>
              <w:right w:type="dxa" w:w="130"/>
            </w:tcMar>
          </w:tcPr>
          <w:p>
            <w:pPr>
              <w:spacing w:after="0"/>
            </w:pPr>
            <w:r>
              <w:t xml:space="preserve">A change feed that arrives 14 days after the initial load. Partial records, containing only the fields the crawler saw. This file is for Part 3. Do not look at it until you have finished Part 2.</w:t>
            </w:r>
          </w:p>
        </w:tc>
      </w:tr>
    </w:tbl>
    <w:p>
      <w:pPr>
        <w:spacing w:after="160"/>
      </w:pPr>
      <w:r>
        <w:t xml:space="preserve"/>
      </w:r>
    </w:p>
    <w:p>
      <w:r>
        <w:t xml:space="preserve">A note on the data. It is small on purpose. 25 profiles fits in your head, which means you can actually inspect your model's mistakes instead of hiding behind an aggregate metric. Design every decision as if the input were 1,000,000 rows, because it is.</w:t>
      </w:r>
    </w:p>
    <w:p>
      <w:pPr>
        <w:pStyle w:val="Heading1"/>
      </w:pPr>
      <w:r>
        <w:t xml:space="preserve">2. What to build</w:t>
      </w:r>
    </w:p>
    <w:p>
      <w:pPr>
        <w:pStyle w:val="Heading2"/>
      </w:pPr>
      <w:r>
        <w:t xml:space="preserve">Part 1: Signal extraction (the create pass)</w:t>
      </w:r>
    </w:p>
    <w:p>
      <w:r>
        <w:t xml:space="preserve">Write a component that takes one raw profile and emits a structured signal record. At minimum, produce the following signals.</w:t>
      </w:r>
    </w:p>
    <w:tbl>
      <w:tblPr>
        <w:tblW w:type="dxa" w:w="9638"/>
        <w:tblBorders>
          <w:top w:val="single" w:color="C9D6E2" w:sz="2"/>
          <w:left w:val="single" w:color="C9D6E2" w:sz="2"/>
          <w:bottom w:val="single" w:color="C9D6E2" w:sz="2"/>
          <w:right w:val="single" w:color="C9D6E2" w:sz="2"/>
          <w:insideH w:val="single" w:color="DCE4EC" w:sz="2"/>
          <w:insideV w:val="single" w:color="DCE4EC" w:sz="2"/>
        </w:tblBorders>
      </w:tblPr>
      <w:tblGrid>
        <w:gridCol w:w="2400"/>
        <w:gridCol w:w="7238"/>
      </w:tblGrid>
      <w:tr>
        <w:trPr>
          <w:tblHeader/>
        </w:trPr>
        <w:tc>
          <w:tcPr>
            <w:tcW w:type="dxa" w:w="2400"/>
            <w:shd w:fill="1F4E79" w:color="auto" w:val="clear"/>
            <w:tcMar>
              <w:top w:type="dxa" w:w="90"/>
              <w:left w:type="dxa" w:w="130"/>
              <w:bottom w:type="dxa" w:w="90"/>
              <w:right w:type="dxa" w:w="130"/>
            </w:tcMar>
          </w:tcPr>
          <w:p>
            <w:pPr>
              <w:spacing w:after="0"/>
            </w:pPr>
            <w:r>
              <w:rPr>
                <w:b/>
                <w:bCs/>
                <w:color w:val="FFFFFF"/>
              </w:rPr>
              <w:t xml:space="preserve">Signal</w:t>
            </w:r>
          </w:p>
        </w:tc>
        <w:tc>
          <w:tcPr>
            <w:tcW w:type="dxa" w:w="7238"/>
            <w:shd w:fill="1F4E79" w:color="auto" w:val="clear"/>
            <w:tcMar>
              <w:top w:type="dxa" w:w="90"/>
              <w:left w:type="dxa" w:w="130"/>
              <w:bottom w:type="dxa" w:w="90"/>
              <w:right w:type="dxa" w:w="130"/>
            </w:tcMar>
          </w:tcPr>
          <w:p>
            <w:pPr>
              <w:spacing w:after="0"/>
            </w:pPr>
            <w:r>
              <w:rPr>
                <w:b/>
                <w:bCs/>
                <w:color w:val="FFFFFF"/>
              </w:rPr>
              <w:t xml:space="preserve">Notes</w:t>
            </w:r>
          </w:p>
        </w:tc>
      </w:tr>
      <w:tr>
        <w:trPr>
          <w:tblHeader w:val="false"/>
        </w:trPr>
        <w:tc>
          <w:tcPr>
            <w:tcW w:type="dxa" w:w="2400"/>
            <w:tcMar>
              <w:top w:type="dxa" w:w="90"/>
              <w:left w:type="dxa" w:w="130"/>
              <w:bottom w:type="dxa" w:w="90"/>
              <w:right w:type="dxa" w:w="130"/>
            </w:tcMar>
          </w:tcPr>
          <w:p>
            <w:pPr>
              <w:spacing w:after="0"/>
            </w:pPr>
            <w:r>
              <w:t xml:space="preserve">role_family</w:t>
            </w:r>
          </w:p>
        </w:tc>
        <w:tc>
          <w:tcPr>
            <w:tcW w:type="dxa" w:w="7238"/>
            <w:tcMar>
              <w:top w:type="dxa" w:w="90"/>
              <w:left w:type="dxa" w:w="130"/>
              <w:bottom w:type="dxa" w:w="90"/>
              <w:right w:type="dxa" w:w="130"/>
            </w:tcMar>
          </w:tcPr>
          <w:p>
            <w:pPr>
              <w:spacing w:after="0"/>
            </w:pPr>
            <w:r>
              <w:t xml:space="preserve">One of the taxonomy values below. This is the single most valuable field, because it is what lets us pre-filter before vector search.</w:t>
            </w:r>
          </w:p>
        </w:tc>
      </w:tr>
      <w:tr>
        <w:trPr>
          <w:tblHeader w:val="false"/>
        </w:trPr>
        <w:tc>
          <w:tcPr>
            <w:tcW w:type="dxa" w:w="2400"/>
            <w:shd w:fill="F7F9FB" w:color="auto" w:val="clear"/>
            <w:tcMar>
              <w:top w:type="dxa" w:w="90"/>
              <w:left w:type="dxa" w:w="130"/>
              <w:bottom w:type="dxa" w:w="90"/>
              <w:right w:type="dxa" w:w="130"/>
            </w:tcMar>
          </w:tcPr>
          <w:p>
            <w:pPr>
              <w:spacing w:after="0"/>
            </w:pPr>
            <w:r>
              <w:t xml:space="preserve">seniority</w:t>
            </w:r>
          </w:p>
        </w:tc>
        <w:tc>
          <w:tcPr>
            <w:tcW w:type="dxa" w:w="7238"/>
            <w:shd w:fill="F7F9FB" w:color="auto" w:val="clear"/>
            <w:tcMar>
              <w:top w:type="dxa" w:w="90"/>
              <w:left w:type="dxa" w:w="130"/>
              <w:bottom w:type="dxa" w:w="90"/>
              <w:right w:type="dxa" w:w="130"/>
            </w:tcMar>
          </w:tcPr>
          <w:p>
            <w:pPr>
              <w:spacing w:after="0"/>
            </w:pPr>
            <w:r>
              <w:t xml:space="preserve">One of intern, junior, mid, senior, staff+, manager. Derive it. Do not trust the headline.</w:t>
            </w:r>
          </w:p>
        </w:tc>
      </w:tr>
      <w:tr>
        <w:trPr>
          <w:tblHeader w:val="false"/>
        </w:trPr>
        <w:tc>
          <w:tcPr>
            <w:tcW w:type="dxa" w:w="2400"/>
            <w:tcMar>
              <w:top w:type="dxa" w:w="90"/>
              <w:left w:type="dxa" w:w="130"/>
              <w:bottom w:type="dxa" w:w="90"/>
              <w:right w:type="dxa" w:w="130"/>
            </w:tcMar>
          </w:tcPr>
          <w:p>
            <w:pPr>
              <w:spacing w:after="0"/>
            </w:pPr>
            <w:r>
              <w:t xml:space="preserve">years_relevant</w:t>
            </w:r>
          </w:p>
        </w:tc>
        <w:tc>
          <w:tcPr>
            <w:tcW w:type="dxa" w:w="7238"/>
            <w:tcMar>
              <w:top w:type="dxa" w:w="90"/>
              <w:left w:type="dxa" w:w="130"/>
              <w:bottom w:type="dxa" w:w="90"/>
              <w:right w:type="dxa" w:w="130"/>
            </w:tcMar>
          </w:tcPr>
          <w:p>
            <w:pPr>
              <w:spacing w:after="0"/>
            </w:pPr>
            <w:r>
              <w:t xml:space="preserve">Years inside the role family, not total years. A mechanical engineer with 6 years and a Coursera certificate has 0 relevant years for an ML role.</w:t>
            </w:r>
          </w:p>
        </w:tc>
      </w:tr>
      <w:tr>
        <w:trPr>
          <w:tblHeader w:val="false"/>
        </w:trPr>
        <w:tc>
          <w:tcPr>
            <w:tcW w:type="dxa" w:w="2400"/>
            <w:shd w:fill="F7F9FB" w:color="auto" w:val="clear"/>
            <w:tcMar>
              <w:top w:type="dxa" w:w="90"/>
              <w:left w:type="dxa" w:w="130"/>
              <w:bottom w:type="dxa" w:w="90"/>
              <w:right w:type="dxa" w:w="130"/>
            </w:tcMar>
          </w:tcPr>
          <w:p>
            <w:pPr>
              <w:spacing w:after="0"/>
            </w:pPr>
            <w:r>
              <w:t xml:space="preserve">core_skills</w:t>
            </w:r>
          </w:p>
        </w:tc>
        <w:tc>
          <w:tcPr>
            <w:tcW w:type="dxa" w:w="7238"/>
            <w:shd w:fill="F7F9FB" w:color="auto" w:val="clear"/>
            <w:tcMar>
              <w:top w:type="dxa" w:w="90"/>
              <w:left w:type="dxa" w:w="130"/>
              <w:bottom w:type="dxa" w:w="90"/>
              <w:right w:type="dxa" w:w="130"/>
            </w:tcMar>
          </w:tcPr>
          <w:p>
            <w:pPr>
              <w:spacing w:after="0"/>
            </w:pPr>
            <w:r>
              <w:t xml:space="preserve">Normalised and deduplicated. React.js, React js and React are one skill. Separate signal from noise: a 33 item skill list where 12 entries are video editing tells you something.</w:t>
            </w:r>
          </w:p>
        </w:tc>
      </w:tr>
      <w:tr>
        <w:trPr>
          <w:tblHeader w:val="false"/>
        </w:trPr>
        <w:tc>
          <w:tcPr>
            <w:tcW w:type="dxa" w:w="2400"/>
            <w:tcMar>
              <w:top w:type="dxa" w:w="90"/>
              <w:left w:type="dxa" w:w="130"/>
              <w:bottom w:type="dxa" w:w="90"/>
              <w:right w:type="dxa" w:w="130"/>
            </w:tcMar>
          </w:tcPr>
          <w:p>
            <w:pPr>
              <w:spacing w:after="0"/>
            </w:pPr>
            <w:r>
              <w:t xml:space="preserve">tenure_stability</w:t>
            </w:r>
          </w:p>
        </w:tc>
        <w:tc>
          <w:tcPr>
            <w:tcW w:type="dxa" w:w="7238"/>
            <w:tcMar>
              <w:top w:type="dxa" w:w="90"/>
              <w:left w:type="dxa" w:w="130"/>
              <w:bottom w:type="dxa" w:w="90"/>
              <w:right w:type="dxa" w:w="130"/>
            </w:tcMar>
          </w:tcPr>
          <w:p>
            <w:pPr>
              <w:spacing w:after="0"/>
            </w:pPr>
            <w:r>
              <w:t xml:space="preserve">Some measure of how long the person stays. Three jobs in 26 months is a real signal, in both directions.</w:t>
            </w:r>
          </w:p>
        </w:tc>
      </w:tr>
      <w:tr>
        <w:trPr>
          <w:tblHeader w:val="false"/>
        </w:trPr>
        <w:tc>
          <w:tcPr>
            <w:tcW w:type="dxa" w:w="2400"/>
            <w:shd w:fill="F7F9FB" w:color="auto" w:val="clear"/>
            <w:tcMar>
              <w:top w:type="dxa" w:w="90"/>
              <w:left w:type="dxa" w:w="130"/>
              <w:bottom w:type="dxa" w:w="90"/>
              <w:right w:type="dxa" w:w="130"/>
            </w:tcMar>
          </w:tcPr>
          <w:p>
            <w:pPr>
              <w:spacing w:after="0"/>
            </w:pPr>
            <w:r>
              <w:t xml:space="preserve">switch_intent</w:t>
            </w:r>
          </w:p>
        </w:tc>
        <w:tc>
          <w:tcPr>
            <w:tcW w:type="dxa" w:w="7238"/>
            <w:shd w:fill="F7F9FB" w:color="auto" w:val="clear"/>
            <w:tcMar>
              <w:top w:type="dxa" w:w="90"/>
              <w:left w:type="dxa" w:w="130"/>
              <w:bottom w:type="dxa" w:w="90"/>
              <w:right w:type="dxa" w:w="130"/>
            </w:tcMar>
          </w:tcPr>
          <w:p>
            <w:pPr>
              <w:spacing w:after="0"/>
            </w:pPr>
            <w:r>
              <w:t xml:space="preserve">A calibrated probability from 0 to 1 that this person would take a call. is_open_to_work is an input, not the answer.</w:t>
            </w:r>
          </w:p>
        </w:tc>
      </w:tr>
      <w:tr>
        <w:trPr>
          <w:tblHeader w:val="false"/>
        </w:trPr>
        <w:tc>
          <w:tcPr>
            <w:tcW w:type="dxa" w:w="2400"/>
            <w:tcMar>
              <w:top w:type="dxa" w:w="90"/>
              <w:left w:type="dxa" w:w="130"/>
              <w:bottom w:type="dxa" w:w="90"/>
              <w:right w:type="dxa" w:w="130"/>
            </w:tcMar>
          </w:tcPr>
          <w:p>
            <w:pPr>
              <w:spacing w:after="0"/>
            </w:pPr>
            <w:r>
              <w:t xml:space="preserve">confidence</w:t>
            </w:r>
          </w:p>
        </w:tc>
        <w:tc>
          <w:tcPr>
            <w:tcW w:type="dxa" w:w="7238"/>
            <w:tcMar>
              <w:top w:type="dxa" w:w="90"/>
              <w:left w:type="dxa" w:w="130"/>
              <w:bottom w:type="dxa" w:w="90"/>
              <w:right w:type="dxa" w:w="130"/>
            </w:tcMar>
          </w:tcPr>
          <w:p>
            <w:pPr>
              <w:spacing w:after="0"/>
            </w:pPr>
            <w:r>
              <w:t xml:space="preserve">How much you trust your own extraction for this row. Rows the model is unsure about should say so.</w:t>
            </w:r>
          </w:p>
        </w:tc>
      </w:tr>
    </w:tbl>
    <w:p>
      <w:pPr>
        <w:spacing w:after="160"/>
      </w:pPr>
      <w:r>
        <w:t xml:space="preserve"/>
      </w:r>
    </w:p>
    <w:p>
      <w:r>
        <w:rPr>
          <w:b/>
          <w:bCs/>
        </w:rPr>
        <w:t xml:space="preserve">Taxonomy for role_family.</w:t>
      </w:r>
      <w:r>
        <w:t xml:space="preserve"> Use exactly these values:</w:t>
      </w:r>
    </w:p>
    <w:p>
      <w:pPr>
        <w:shd w:fill="F4F5F7" w:color="auto" w:val="clear"/>
        <w:spacing w:after="0" w:before="100" w:line="240"/>
        <w:ind w:left="180"/>
      </w:pPr>
      <w:r>
        <w:rPr>
          <w:rFonts w:ascii="Consolas" w:cs="Consolas" w:eastAsia="Consolas" w:hAnsi="Consolas"/>
          <w:color w:val="1A1A1A"/>
          <w:sz w:val="17"/>
          <w:szCs w:val="17"/>
        </w:rPr>
        <w:t xml:space="preserve">backend, frontend, fullstack, mobile, ml_engineer, data_engineer,</w:t>
      </w:r>
    </w:p>
    <w:p>
      <w:pPr>
        <w:shd w:fill="F4F5F7" w:color="auto" w:val="clear"/>
        <w:spacing w:after="0" w:before="0" w:line="240"/>
        <w:ind w:left="180"/>
      </w:pPr>
      <w:r>
        <w:rPr>
          <w:rFonts w:ascii="Consolas" w:cs="Consolas" w:eastAsia="Consolas" w:hAnsi="Consolas"/>
          <w:color w:val="1A1A1A"/>
          <w:sz w:val="17"/>
          <w:szCs w:val="17"/>
        </w:rPr>
        <w:t xml:space="preserve">data_analyst, data_scientist, devops_sre, qa, engineering_manager,</w:t>
      </w:r>
    </w:p>
    <w:p>
      <w:pPr>
        <w:shd w:fill="F4F5F7" w:color="auto" w:val="clear"/>
        <w:spacing w:after="160" w:before="0" w:line="240"/>
        <w:ind w:left="180"/>
      </w:pPr>
      <w:r>
        <w:rPr>
          <w:rFonts w:ascii="Consolas" w:cs="Consolas" w:eastAsia="Consolas" w:hAnsi="Consolas"/>
          <w:color w:val="1A1A1A"/>
          <w:sz w:val="17"/>
          <w:szCs w:val="17"/>
        </w:rPr>
        <w:t xml:space="preserve">non_engineering</w:t>
      </w:r>
    </w:p>
    <w:tbl>
      <w:tblPr>
        <w:tblW w:type="dxa" w:w="9638"/>
        <w:tblBorders>
          <w:top w:val="single" w:color="B7CDE3" w:sz="2"/>
          <w:left w:val="single" w:color="1F4E79" w:sz="18"/>
          <w:bottom w:val="single" w:color="B7CDE3" w:sz="2"/>
          <w:right w:val="single" w:color="B7CDE3" w:sz="2"/>
          <w:insideH w:val="none" w:color="FFFFFF" w:sz="0"/>
          <w:insideV w:val="none" w:color="FFFFFF" w:sz="0"/>
        </w:tblBorders>
      </w:tblPr>
      <w:tblGrid>
        <w:gridCol w:w="9638"/>
      </w:tblGrid>
      <w:tr>
        <w:tc>
          <w:tcPr>
            <w:tcW w:type="dxa" w:w="9638"/>
            <w:shd w:fill="FFF6E5" w:color="auto" w:val="clear"/>
            <w:tcMar>
              <w:top w:type="dxa" w:w="160"/>
              <w:left w:type="dxa" w:w="200"/>
              <w:bottom w:type="dxa" w:w="160"/>
              <w:right w:type="dxa" w:w="200"/>
            </w:tcMar>
          </w:tcPr>
          <w:p>
            <w:pPr>
              <w:spacing w:after="100"/>
            </w:pPr>
            <w:r>
              <w:rPr>
                <w:b/>
                <w:bCs/>
              </w:rPr>
              <w:t xml:space="preserve">Constraint: the hot path must not require a large language model call per profile.</w:t>
            </w:r>
          </w:p>
          <w:p>
            <w:pPr>
              <w:spacing w:after="100"/>
            </w:pPr>
            <w:r>
              <w:t xml:space="preserve">You may use an LLM offline, for example to bootstrap labels, to distil into a smaller model, or to build a taxonomy. The thing that runs at ingest should be cheap and fast.</w:t>
            </w:r>
          </w:p>
          <w:p>
            <w:pPr>
              <w:spacing w:after="0"/>
            </w:pPr>
            <w:r>
              <w:t xml:space="preserve">If you disagree with this constraint, build it your way and argue the case in your writeup. A well argued disagreement is a good outcome. An unexamined LLM call per row is not.</w:t>
            </w:r>
          </w:p>
        </w:tc>
      </w:tr>
    </w:tbl>
    <w:p>
      <w:pPr>
        <w:spacing w:after="160"/>
      </w:pPr>
      <w:r>
        <w:t xml:space="preserve"/>
      </w:r>
    </w:p>
    <w:p>
      <w:r>
        <w:rPr>
          <w:b/>
          <w:bCs/>
        </w:rPr>
        <w:t xml:space="preserve">Output:</w:t>
      </w:r>
      <w:r>
        <w:t xml:space="preserve"> out/candidate_signals.jsonl, one record per candidate.</w:t>
      </w:r>
    </w:p>
    <w:p>
      <w:pPr>
        <w:pStyle w:val="Heading2"/>
      </w:pPr>
      <w:r>
        <w:t xml:space="preserve">Part 2: Fit scoring and evaluation</w:t>
      </w:r>
    </w:p>
    <w:p>
      <w:r>
        <w:t xml:space="preserve">For each of the 4 jobs, rank all 25 candidates. Emit a fit score from 0 to 100 and, for each candidate, </w:t>
      </w:r>
      <w:r>
        <w:rPr>
          <w:b/>
          <w:bCs/>
        </w:rPr>
        <w:t xml:space="preserve">reason codes</w:t>
      </w:r>
      <w:r>
        <w:t xml:space="preserve">: short machine readable strings that explain the score. For example:</w:t>
      </w:r>
    </w:p>
    <w:p>
      <w:pPr>
        <w:shd w:fill="F4F5F7" w:color="auto" w:val="clear"/>
        <w:spacing w:after="160" w:before="100" w:line="240"/>
        <w:ind w:left="180"/>
      </w:pPr>
      <w:r>
        <w:rPr>
          <w:rFonts w:ascii="Consolas" w:cs="Consolas" w:eastAsia="Consolas" w:hAnsi="Consolas"/>
          <w:color w:val="1A1A1A"/>
          <w:sz w:val="17"/>
          <w:szCs w:val="17"/>
        </w:rPr>
        <w:t xml:space="preserve">["role_match:ml_engineer", "years_below_min:3&lt;5", "no_production_ownership"]</w:t>
      </w:r>
    </w:p>
    <w:p>
      <w:r>
        <w:t xml:space="preserve">A recruiter has to be able to read why, and so does a support engineer debugging a complaint.</w:t>
      </w:r>
    </w:p>
    <w:p>
      <w:r>
        <w:t xml:space="preserve">Then evaluate. The following are required.</w:t>
      </w:r>
    </w:p>
    <w:p>
      <w:pPr>
        <w:pStyle w:val="ListParagraph"/>
        <w:numPr>
          <w:ilvl w:val="0"/>
          <w:numId w:val="3"/>
        </w:numPr>
        <w:spacing w:after="80"/>
      </w:pPr>
      <w:r>
        <w:rPr>
          <w:b/>
          <w:bCs/>
        </w:rPr>
        <w:t xml:space="preserve">Baseline.</w:t>
      </w:r>
      <w:r>
        <w:t xml:space="preserve"> Embed raw_query and text_context_full with any off the shelf sentence embedding model, then rank by cosine similarity. This is roughly what SARAL does today. Report its numbers.</w:t>
      </w:r>
    </w:p>
    <w:p>
      <w:pPr>
        <w:pStyle w:val="ListParagraph"/>
        <w:numPr>
          <w:ilvl w:val="0"/>
          <w:numId w:val="3"/>
        </w:numPr>
        <w:spacing w:after="80"/>
      </w:pPr>
      <w:r>
        <w:rPr>
          <w:b/>
          <w:bCs/>
        </w:rPr>
        <w:t xml:space="preserve">Your system.</w:t>
      </w:r>
      <w:r>
        <w:t xml:space="preserve"> Report the same metrics.</w:t>
      </w:r>
    </w:p>
    <w:p>
      <w:pPr>
        <w:pStyle w:val="ListParagraph"/>
        <w:numPr>
          <w:ilvl w:val="0"/>
          <w:numId w:val="3"/>
        </w:numPr>
        <w:spacing w:after="80"/>
      </w:pPr>
      <w:r>
        <w:rPr>
          <w:b/>
          <w:bCs/>
        </w:rPr>
        <w:t xml:space="preserve">Metrics.</w:t>
      </w:r>
      <w:r>
        <w:t xml:space="preserve"> NDCG@10 and Precision@5, per job and averaged. Add anything else you think matters, and say why.</w:t>
      </w:r>
    </w:p>
    <w:p>
      <w:pPr>
        <w:pStyle w:val="ListParagraph"/>
        <w:numPr>
          <w:ilvl w:val="0"/>
          <w:numId w:val="3"/>
        </w:numPr>
        <w:spacing w:after="80"/>
      </w:pPr>
      <w:r>
        <w:rPr>
          <w:b/>
          <w:bCs/>
        </w:rPr>
        <w:t xml:space="preserve">Error analysis.</w:t>
      </w:r>
      <w:r>
        <w:t xml:space="preserve"> Pick your 3 worst misses and explain each. This section matters more to us than the metric table. A candidate who improves NDCG by 4 points and cannot explain a single failure is less useful to us than one who improves it by 1 point and knows exactly where the model breaks.</w:t>
      </w:r>
    </w:p>
    <w:p>
      <w:r>
        <w:t xml:space="preserve">Be honest about the sample size. 55 labels across 4 jobs is not enough to make a confident claim. We would like to see you say so and quantify the uncertainty, rather than report a number to three decimal places.</w:t>
      </w:r>
    </w:p>
    <w:p>
      <w:pPr>
        <w:pStyle w:val="Heading2"/>
      </w:pPr>
      <w:r>
        <w:t xml:space="preserve">Part 3: The update pass (start this after Part 2 is working)</w:t>
      </w:r>
    </w:p>
    <w:p>
      <w:r>
        <w:t xml:space="preserve">Fourteen days later, candidates_delta.jsonl arrives. These are </w:t>
      </w:r>
      <w:r>
        <w:rPr>
          <w:b/>
          <w:bCs/>
        </w:rPr>
        <w:t xml:space="preserve">partial</w:t>
      </w:r>
      <w:r>
        <w:t xml:space="preserve"> records: only the fields the crawler observed on that run, plus _observed_at and _source. Your job is to apply them.</w:t>
      </w:r>
    </w:p>
    <w:p>
      <w:r>
        <w:t xml:space="preserve">Requirements:</w:t>
      </w:r>
    </w:p>
    <w:p>
      <w:pPr>
        <w:pStyle w:val="ListParagraph"/>
        <w:numPr>
          <w:ilvl w:val="0"/>
          <w:numId w:val="4"/>
        </w:numPr>
        <w:spacing w:after="80"/>
      </w:pPr>
      <w:r>
        <w:rPr>
          <w:b/>
          <w:bCs/>
        </w:rPr>
        <w:t xml:space="preserve">Idempotent.</w:t>
      </w:r>
      <w:r>
        <w:t xml:space="preserve"> Applying the same delta file twice must produce the same state as applying it once. Prove this in a test.</w:t>
      </w:r>
    </w:p>
    <w:p>
      <w:pPr>
        <w:pStyle w:val="ListParagraph"/>
        <w:numPr>
          <w:ilvl w:val="0"/>
          <w:numId w:val="4"/>
        </w:numPr>
        <w:spacing w:after="80"/>
      </w:pPr>
      <w:r>
        <w:rPr>
          <w:b/>
          <w:bCs/>
        </w:rPr>
        <w:t xml:space="preserve">Incremental.</w:t>
      </w:r>
      <w:r>
        <w:t xml:space="preserve"> Do not recompute signals for all 25 candidates. Recompute only what actually changed, and be able to justify what "changed" means.</w:t>
      </w:r>
    </w:p>
    <w:p>
      <w:pPr>
        <w:pStyle w:val="ListParagraph"/>
        <w:numPr>
          <w:ilvl w:val="0"/>
          <w:numId w:val="4"/>
        </w:numPr>
        <w:spacing w:after="80"/>
      </w:pPr>
      <w:r>
        <w:rPr>
          <w:b/>
          <w:bCs/>
        </w:rPr>
        <w:t xml:space="preserve">Change events.</w:t>
      </w:r>
      <w:r>
        <w:t xml:space="preserve"> Emit out/change_events.jsonl, recording what changed, the old value, the new value, and whether the change is material (worth alerting a recruiter about) or noise. A candidate flipping is_open_to_work to true is the single most valuable event in our product. A headline gaining a rocket emoji is not.</w:t>
      </w:r>
    </w:p>
    <w:p>
      <w:pPr>
        <w:pStyle w:val="ListParagraph"/>
        <w:numPr>
          <w:ilvl w:val="0"/>
          <w:numId w:val="4"/>
        </w:numPr>
        <w:spacing w:after="80"/>
      </w:pPr>
      <w:r>
        <w:rPr>
          <w:b/>
          <w:bCs/>
        </w:rPr>
        <w:t xml:space="preserve">Deletions are ambiguous.</w:t>
      </w:r>
      <w:r>
        <w:t xml:space="preserve"> A field arriving as null might mean the user removed it, or it might mean the crawler failed on that run. Pick a policy, state it, and defend it.</w:t>
      </w:r>
    </w:p>
    <w:p>
      <w:pPr>
        <w:pStyle w:val="ListParagraph"/>
        <w:numPr>
          <w:ilvl w:val="0"/>
          <w:numId w:val="4"/>
        </w:numPr>
        <w:spacing w:after="80"/>
      </w:pPr>
      <w:r>
        <w:rPr>
          <w:b/>
          <w:bCs/>
        </w:rPr>
        <w:t xml:space="preserve">Report the saving.</w:t>
      </w:r>
      <w:r>
        <w:t xml:space="preserve"> Full recompute versus incremental: number of records processed, wall clock time, and estimated cost per million profiles. This number is the reason the work is worth doing.</w:t>
      </w:r>
    </w:p>
    <w:p>
      <w:r>
        <w:t xml:space="preserve">The delta file contains a handful of situations designed to break a naive implementation. We are not going to tell you which ones. Finding them is part of the assignment.</w:t>
      </w:r>
    </w:p>
    <w:p>
      <w:pPr>
        <w:pStyle w:val="Heading2"/>
      </w:pPr>
      <w:r>
        <w:t xml:space="preserve">Part 4: Make it a service</w:t>
      </w:r>
    </w:p>
    <w:p>
      <w:r>
        <w:t xml:space="preserve">Wrap it. Not a prototype, but the thing we could actually put behind our gateway.</w:t>
      </w:r>
    </w:p>
    <w:p>
      <w:pPr>
        <w:pStyle w:val="ListParagraph"/>
        <w:numPr>
          <w:ilvl w:val="0"/>
          <w:numId w:val="3"/>
        </w:numPr>
        <w:spacing w:after="80"/>
      </w:pPr>
      <w:r>
        <w:t xml:space="preserve">POST /signals/extract, taking one or more raw profiles in the body and returning signal records.</w:t>
      </w:r>
    </w:p>
    <w:p>
      <w:pPr>
        <w:pStyle w:val="ListParagraph"/>
        <w:numPr>
          <w:ilvl w:val="0"/>
          <w:numId w:val="3"/>
        </w:numPr>
        <w:spacing w:after="80"/>
      </w:pPr>
      <w:r>
        <w:t xml:space="preserve">POST /score, taking {job, candidate_ids} in the body and returning ranked results with scores and reason codes.</w:t>
      </w:r>
    </w:p>
    <w:p>
      <w:pPr>
        <w:pStyle w:val="ListParagraph"/>
        <w:numPr>
          <w:ilvl w:val="0"/>
          <w:numId w:val="3"/>
        </w:numPr>
        <w:spacing w:after="80"/>
      </w:pPr>
      <w:r>
        <w:t xml:space="preserve">GET /health, doing something that actually means something.</w:t>
      </w:r>
    </w:p>
    <w:p>
      <w:pPr>
        <w:pStyle w:val="ListParagraph"/>
        <w:numPr>
          <w:ilvl w:val="0"/>
          <w:numId w:val="3"/>
        </w:numPr>
        <w:spacing w:after="80"/>
      </w:pPr>
      <w:r>
        <w:t xml:space="preserve">A Dockerfile that builds and runs.</w:t>
      </w:r>
    </w:p>
    <w:p>
      <w:pPr>
        <w:pStyle w:val="ListParagraph"/>
        <w:numPr>
          <w:ilvl w:val="0"/>
          <w:numId w:val="3"/>
        </w:numPr>
        <w:spacing w:after="80"/>
      </w:pPr>
      <w:r>
        <w:rPr>
          <w:b/>
          <w:bCs/>
        </w:rPr>
        <w:t xml:space="preserve">Latency numbers you measured, not estimated:</w:t>
      </w:r>
      <w:r>
        <w:t xml:space="preserve"> p50 and p95 for batch sizes 1 and 100, on CPU, on your machine. State which machine.</w:t>
      </w:r>
    </w:p>
    <w:p>
      <w:pPr>
        <w:pStyle w:val="Heading2"/>
      </w:pPr>
      <w:r>
        <w:t xml:space="preserve">Part 5: Running this for real (one page, no more)</w:t>
      </w:r>
    </w:p>
    <w:p>
      <w:r>
        <w:t xml:space="preserve">You would be joining a bootstrapped startup running on AWS. Money and time are both real constraints. Answer the following in one page.</w:t>
      </w:r>
    </w:p>
    <w:p>
      <w:pPr>
        <w:pStyle w:val="ListParagraph"/>
        <w:numPr>
          <w:ilvl w:val="0"/>
          <w:numId w:val="5"/>
        </w:numPr>
        <w:spacing w:after="80"/>
      </w:pPr>
      <w:r>
        <w:t xml:space="preserve">Where does this run in production, which AWS services, and why those? We already use ECS Fargate, EC2 GPU instances, Aurora Postgres with pgvector, S3, and ElastiCache. You may use them or argue for something else.</w:t>
      </w:r>
    </w:p>
    <w:p>
      <w:pPr>
        <w:pStyle w:val="ListParagraph"/>
        <w:numPr>
          <w:ilvl w:val="0"/>
          <w:numId w:val="5"/>
        </w:numPr>
        <w:spacing w:after="80"/>
      </w:pPr>
      <w:r>
        <w:t xml:space="preserve">What does it cost per month at 1M profiles, re-scored weekly? Show the arithmetic. A wrong number with visible working beats a right number with none.</w:t>
      </w:r>
    </w:p>
    <w:p>
      <w:pPr>
        <w:pStyle w:val="ListParagraph"/>
        <w:numPr>
          <w:ilvl w:val="0"/>
          <w:numId w:val="5"/>
        </w:numPr>
        <w:spacing w:after="80"/>
      </w:pPr>
      <w:r>
        <w:t xml:space="preserve">CPU or GPU for your inference path? We currently pay for a g4dn.xlarge. Tell us whether your component justifies a GPU, and at what volume the answer flips.</w:t>
      </w:r>
    </w:p>
    <w:p>
      <w:pPr>
        <w:pStyle w:val="ListParagraph"/>
        <w:numPr>
          <w:ilvl w:val="0"/>
          <w:numId w:val="5"/>
        </w:numPr>
        <w:spacing w:after="80"/>
      </w:pPr>
      <w:r>
        <w:t xml:space="preserve">How do you know it broke? Name the specific metrics you would alarm on. "Model drift" is not an answer. "The share of profiles classified non_engineering moved more than 3 standard deviations week over week" is.</w:t>
      </w:r>
    </w:p>
    <w:p>
      <w:pPr>
        <w:pStyle w:val="ListParagraph"/>
        <w:numPr>
          <w:ilvl w:val="0"/>
          <w:numId w:val="5"/>
        </w:numPr>
        <w:spacing w:after="80"/>
      </w:pPr>
      <w:r>
        <w:t xml:space="preserve">What breaks first as this scales, and what would you do about it?</w:t>
      </w:r>
    </w:p>
    <w:p>
      <w:pPr>
        <w:pStyle w:val="Heading2"/>
      </w:pPr>
      <w:r>
        <w:t xml:space="preserve">Part 6: Writeup (WRITEUP.md, about 2 pages)</w:t>
      </w:r>
    </w:p>
    <w:p>
      <w:pPr>
        <w:pStyle w:val="ListParagraph"/>
        <w:numPr>
          <w:ilvl w:val="0"/>
          <w:numId w:val="3"/>
        </w:numPr>
        <w:spacing w:after="80"/>
      </w:pPr>
      <w:r>
        <w:t xml:space="preserve">What you built and why, including the approaches you tried and dropped.</w:t>
      </w:r>
    </w:p>
    <w:p>
      <w:pPr>
        <w:pStyle w:val="ListParagraph"/>
        <w:numPr>
          <w:ilvl w:val="0"/>
          <w:numId w:val="3"/>
        </w:numPr>
        <w:spacing w:after="80"/>
      </w:pPr>
      <w:r>
        <w:t xml:space="preserve">What you would do with two more weeks, ranked by value.</w:t>
      </w:r>
    </w:p>
    <w:p>
      <w:pPr>
        <w:pStyle w:val="ListParagraph"/>
        <w:numPr>
          <w:ilvl w:val="0"/>
          <w:numId w:val="3"/>
        </w:numPr>
        <w:spacing w:after="80"/>
      </w:pPr>
      <w:r>
        <w:t xml:space="preserve">Where this fails silently. Every model does. We want to know that you know where yours does.</w:t>
      </w:r>
    </w:p>
    <w:p>
      <w:pPr>
        <w:pStyle w:val="ListParagraph"/>
        <w:numPr>
          <w:ilvl w:val="0"/>
          <w:numId w:val="3"/>
        </w:numPr>
        <w:spacing w:after="80"/>
      </w:pPr>
      <w:r>
        <w:rPr>
          <w:b/>
          <w:bCs/>
        </w:rPr>
        <w:t xml:space="preserve">AI tool usage. This is required, and we mean this section seriously.</w:t>
      </w:r>
      <w:r>
        <w:t xml:space="preserve"> We are an AI native team. Using AI tools well is part of the job, not something to hide. Tell us which tools you used, for example Claude Code, Cursor, ChatGPT or Copilot, and specifically where they saved you time. Then, the part we actually care about: </w:t>
      </w:r>
      <w:r>
        <w:rPr>
          <w:b/>
          <w:bCs/>
        </w:rPr>
        <w:t xml:space="preserve">one place where the AI gave you a plausible answer that was wrong, how you caught it, and what you did instead.</w:t>
      </w:r>
      <w:r>
        <w:t xml:space="preserve"> An answer of "I did not use any" is acceptable and equally interesting. Just say so.</w:t>
      </w:r>
    </w:p>
    <w:p>
      <w:pPr>
        <w:pStyle w:val="Heading1"/>
      </w:pPr>
      <w:r>
        <w:t xml:space="preserve">3. What value addition means here</w:t>
      </w:r>
    </w:p>
    <w:p>
      <w:r>
        <w:t xml:space="preserve">You are given raw profiles and a handful of labels. You are handing back a dataset that did not exist before: every profile carries a role, a seniority, relevant years, a switch intent probability, a confidence score, and, after Part 3, a history of what changed and when.</w:t>
      </w:r>
    </w:p>
    <w:p>
      <w:r>
        <w:t xml:space="preserve">That derived dataset is the deliverable that matters. See </w:t>
      </w:r>
      <w:r>
        <w:rPr>
          <w:b/>
          <w:bCs/>
        </w:rPr>
        <w:t xml:space="preserve">Appendix A</w:t>
      </w:r>
      <w:r>
        <w:t xml:space="preserve"> at the end of this document for the exact shape we expect. Match the field names, because the schema is what makes it pluggable.</w:t>
      </w:r>
    </w:p>
    <w:p>
      <w:pPr>
        <w:pStyle w:val="Heading1"/>
      </w:pPr>
      <w:r>
        <w:t xml:space="preserve">4. How to submit</w:t>
      </w:r>
    </w:p>
    <w:p>
      <w:r>
        <w:t xml:space="preserve">A single Git repository (GitHub or a zip), containing the following.</w:t>
      </w:r>
    </w:p>
    <w:p>
      <w:pPr>
        <w:shd w:fill="F4F5F7" w:color="auto" w:val="clear"/>
        <w:spacing w:after="0" w:before="100" w:line="240"/>
        <w:ind w:left="180"/>
      </w:pPr>
      <w:r>
        <w:rPr>
          <w:rFonts w:ascii="Consolas" w:cs="Consolas" w:eastAsia="Consolas" w:hAnsi="Consolas"/>
          <w:color w:val="1A1A1A"/>
          <w:sz w:val="17"/>
          <w:szCs w:val="17"/>
        </w:rPr>
        <w:t xml:space="preserve">README.md          how to run it, in commands we can copy and paste</w:t>
      </w:r>
    </w:p>
    <w:p>
      <w:pPr>
        <w:shd w:fill="F4F5F7" w:color="auto" w:val="clear"/>
        <w:spacing w:after="0" w:before="0" w:line="240"/>
        <w:ind w:left="180"/>
      </w:pPr>
      <w:r>
        <w:rPr>
          <w:rFonts w:ascii="Consolas" w:cs="Consolas" w:eastAsia="Consolas" w:hAnsi="Consolas"/>
          <w:color w:val="1A1A1A"/>
          <w:sz w:val="17"/>
          <w:szCs w:val="17"/>
        </w:rPr>
        <w:t xml:space="preserve">WRITEUP.md         Part 6</w:t>
      </w:r>
    </w:p>
    <w:p>
      <w:pPr>
        <w:shd w:fill="F4F5F7" w:color="auto" w:val="clear"/>
        <w:spacing w:after="0" w:before="0" w:line="240"/>
        <w:ind w:left="180"/>
      </w:pPr>
      <w:r>
        <w:rPr>
          <w:rFonts w:ascii="Consolas" w:cs="Consolas" w:eastAsia="Consolas" w:hAnsi="Consolas"/>
          <w:color w:val="1A1A1A"/>
          <w:sz w:val="17"/>
          <w:szCs w:val="17"/>
        </w:rPr>
        <w:t xml:space="preserve">src/               your code</w:t>
      </w:r>
    </w:p>
    <w:p>
      <w:pPr>
        <w:shd w:fill="F4F5F7" w:color="auto" w:val="clear"/>
        <w:spacing w:after="0" w:before="0" w:line="240"/>
        <w:ind w:left="180"/>
      </w:pPr>
      <w:r>
        <w:rPr>
          <w:rFonts w:ascii="Consolas" w:cs="Consolas" w:eastAsia="Consolas" w:hAnsi="Consolas"/>
          <w:color w:val="1A1A1A"/>
          <w:sz w:val="17"/>
          <w:szCs w:val="17"/>
        </w:rPr>
        <w:t xml:space="preserve">out/               candidate_signals.jsonl, rankings.jsonl,</w:t>
      </w:r>
    </w:p>
    <w:p>
      <w:pPr>
        <w:shd w:fill="F4F5F7" w:color="auto" w:val="clear"/>
        <w:spacing w:after="0" w:before="0" w:line="240"/>
        <w:ind w:left="180"/>
      </w:pPr>
      <w:r>
        <w:rPr>
          <w:rFonts w:ascii="Consolas" w:cs="Consolas" w:eastAsia="Consolas" w:hAnsi="Consolas"/>
          <w:color w:val="1A1A1A"/>
          <w:sz w:val="17"/>
          <w:szCs w:val="17"/>
        </w:rPr>
        <w:t xml:space="preserve">                   change_events.jsonl, metrics.json</w:t>
      </w:r>
    </w:p>
    <w:p>
      <w:pPr>
        <w:shd w:fill="F4F5F7" w:color="auto" w:val="clear"/>
        <w:spacing w:after="0" w:before="0" w:line="240"/>
        <w:ind w:left="180"/>
      </w:pPr>
      <w:r>
        <w:rPr>
          <w:rFonts w:ascii="Consolas" w:cs="Consolas" w:eastAsia="Consolas" w:hAnsi="Consolas"/>
          <w:color w:val="1A1A1A"/>
          <w:sz w:val="17"/>
          <w:szCs w:val="17"/>
        </w:rPr>
        <w:t xml:space="preserve">tests/             enough to show the idempotency and dedup claims hold</w:t>
      </w:r>
    </w:p>
    <w:p>
      <w:pPr>
        <w:shd w:fill="F4F5F7" w:color="auto" w:val="clear"/>
        <w:spacing w:after="0" w:before="0" w:line="240"/>
        <w:ind w:left="180"/>
      </w:pPr>
      <w:r>
        <w:rPr>
          <w:rFonts w:ascii="Consolas" w:cs="Consolas" w:eastAsia="Consolas" w:hAnsi="Consolas"/>
          <w:color w:val="1A1A1A"/>
          <w:sz w:val="17"/>
          <w:szCs w:val="17"/>
        </w:rPr>
        <w:t xml:space="preserve">Dockerfile</w:t>
      </w:r>
    </w:p>
    <w:p>
      <w:pPr>
        <w:shd w:fill="F4F5F7" w:color="auto" w:val="clear"/>
        <w:spacing w:after="0" w:before="0" w:line="240"/>
        <w:ind w:left="180"/>
      </w:pPr>
      <w:r>
        <w:rPr>
          <w:rFonts w:ascii="Consolas" w:cs="Consolas" w:eastAsia="Consolas" w:hAnsi="Consolas"/>
          <w:color w:val="1A1A1A"/>
          <w:sz w:val="17"/>
          <w:szCs w:val="17"/>
        </w:rPr>
        <w:t xml:space="preserve">requirements.txt   or pyproject.toml</w:t>
      </w:r>
    </w:p>
    <w:p>
      <w:pPr>
        <w:shd w:fill="F4F5F7" w:color="auto" w:val="clear"/>
        <w:spacing w:after="160" w:before="0" w:line="240"/>
        <w:ind w:left="180"/>
      </w:pPr>
      <w:r>
        <w:rPr>
          <w:rFonts w:ascii="Consolas" w:cs="Consolas" w:eastAsia="Consolas" w:hAnsi="Consolas"/>
          <w:color w:val="1A1A1A"/>
          <w:sz w:val="17"/>
          <w:szCs w:val="17"/>
        </w:rPr>
        <w:t xml:space="preserve">INFRA.md           Part 5</w:t>
      </w:r>
    </w:p>
    <w:p>
      <w:r>
        <w:t xml:space="preserve">We will clone it and run it. If README.md does not get us to a working service, that is the first thing we notice.</w:t>
      </w:r>
    </w:p>
    <w:p>
      <w:pPr>
        <w:pStyle w:val="Heading1"/>
      </w:pPr>
      <w:r>
        <w:t xml:space="preserve">5. How we will judge it</w:t>
      </w:r>
    </w:p>
    <w:p>
      <w:r>
        <w:t xml:space="preserve">Roughly in this order.</w:t>
      </w:r>
    </w:p>
    <w:p>
      <w:pPr>
        <w:pStyle w:val="ListParagraph"/>
        <w:numPr>
          <w:ilvl w:val="0"/>
          <w:numId w:val="6"/>
        </w:numPr>
        <w:spacing w:after="80"/>
      </w:pPr>
      <w:r>
        <w:rPr>
          <w:b/>
          <w:bCs/>
        </w:rPr>
        <w:t xml:space="preserve">Does it run</w:t>
      </w:r>
      <w:r>
        <w:t xml:space="preserve">, from a clean clone, following your README.</w:t>
      </w:r>
    </w:p>
    <w:p>
      <w:pPr>
        <w:pStyle w:val="ListParagraph"/>
        <w:numPr>
          <w:ilvl w:val="0"/>
          <w:numId w:val="6"/>
        </w:numPr>
        <w:spacing w:after="80"/>
      </w:pPr>
      <w:r>
        <w:rPr>
          <w:b/>
          <w:bCs/>
        </w:rPr>
        <w:t xml:space="preserve">Is the evaluation honest.</w:t>
      </w:r>
      <w:r>
        <w:t xml:space="preserve"> A real baseline, correct metrics, stated uncertainty, and real error analysis.</w:t>
      </w:r>
    </w:p>
    <w:p>
      <w:pPr>
        <w:pStyle w:val="ListParagraph"/>
        <w:numPr>
          <w:ilvl w:val="0"/>
          <w:numId w:val="6"/>
        </w:numPr>
        <w:spacing w:after="80"/>
      </w:pPr>
      <w:r>
        <w:rPr>
          <w:b/>
          <w:bCs/>
        </w:rPr>
        <w:t xml:space="preserve">Is Part 3 correct.</w:t>
      </w:r>
      <w:r>
        <w:t xml:space="preserve"> Idempotency, change materiality, and the traps handled.</w:t>
      </w:r>
    </w:p>
    <w:p>
      <w:pPr>
        <w:pStyle w:val="ListParagraph"/>
        <w:numPr>
          <w:ilvl w:val="0"/>
          <w:numId w:val="6"/>
        </w:numPr>
        <w:spacing w:after="80"/>
      </w:pPr>
      <w:r>
        <w:rPr>
          <w:b/>
          <w:bCs/>
        </w:rPr>
        <w:t xml:space="preserve">Is the code reviewable.</w:t>
      </w:r>
      <w:r>
        <w:t xml:space="preserve"> Would we merge this.</w:t>
      </w:r>
    </w:p>
    <w:p>
      <w:pPr>
        <w:pStyle w:val="ListParagraph"/>
        <w:numPr>
          <w:ilvl w:val="0"/>
          <w:numId w:val="6"/>
        </w:numPr>
        <w:spacing w:after="80"/>
      </w:pPr>
      <w:r>
        <w:rPr>
          <w:b/>
          <w:bCs/>
        </w:rPr>
        <w:t xml:space="preserve">Is the infra thinking real.</w:t>
      </w:r>
      <w:r>
        <w:t xml:space="preserve"> Concrete services, concrete numbers.</w:t>
      </w:r>
    </w:p>
    <w:p>
      <w:pPr>
        <w:pStyle w:val="ListParagraph"/>
        <w:numPr>
          <w:ilvl w:val="0"/>
          <w:numId w:val="6"/>
        </w:numPr>
        <w:spacing w:after="80"/>
      </w:pPr>
      <w:r>
        <w:rPr>
          <w:b/>
          <w:bCs/>
        </w:rPr>
        <w:t xml:space="preserve">Did the accuracy actually improve</w:t>
      </w:r>
      <w:r>
        <w:t xml:space="preserve"> over the baseline. This is last on purpose. On 55 labels, a large gain is more likely to be a measurement mistake than a modelling win, and we would rather see you catch that than beat it.</w:t>
      </w:r>
    </w:p>
    <w:p>
      <w:pPr>
        <w:pStyle w:val="Heading1"/>
      </w:pPr>
      <w:r>
        <w:t xml:space="preserve">6. Ground rules</w:t>
      </w:r>
    </w:p>
    <w:p>
      <w:pPr>
        <w:pStyle w:val="ListParagraph"/>
        <w:numPr>
          <w:ilvl w:val="0"/>
          <w:numId w:val="3"/>
        </w:numPr>
        <w:spacing w:after="80"/>
      </w:pPr>
      <w:r>
        <w:t xml:space="preserve">Any language, any framework, any library. Python is what the rest of our stack uses, so it is the path of least friction.</w:t>
      </w:r>
    </w:p>
    <w:p>
      <w:pPr>
        <w:pStyle w:val="ListParagraph"/>
        <w:numPr>
          <w:ilvl w:val="0"/>
          <w:numId w:val="3"/>
        </w:numPr>
        <w:spacing w:after="80"/>
      </w:pPr>
      <w:r>
        <w:t xml:space="preserve">Any AI tool. Just document it in Part 6.</w:t>
      </w:r>
    </w:p>
    <w:p>
      <w:pPr>
        <w:pStyle w:val="ListParagraph"/>
        <w:numPr>
          <w:ilvl w:val="0"/>
          <w:numId w:val="3"/>
        </w:numPr>
        <w:spacing w:after="80"/>
      </w:pPr>
      <w:r>
        <w:t xml:space="preserve">If something is ambiguous, </w:t>
      </w:r>
      <w:r>
        <w:rPr>
          <w:b/>
          <w:bCs/>
        </w:rPr>
        <w:t xml:space="preserve">make a decision, write it down in WRITEUP.md under "Assumptions", and move on.</w:t>
      </w:r>
      <w:r>
        <w:t xml:space="preserve"> Do not block on us. How you handle ambiguity is part of what we are measuring.</w:t>
      </w:r>
    </w:p>
    <w:p>
      <w:pPr>
        <w:pStyle w:val="ListParagraph"/>
        <w:numPr>
          <w:ilvl w:val="0"/>
          <w:numId w:val="3"/>
        </w:numPr>
        <w:spacing w:after="80"/>
      </w:pPr>
      <w:r>
        <w:t xml:space="preserve">If you run short on time, ship less, finished. A working Parts 1 to 3 with a clean writeup beats six half built parts. Say in your README what you cut and why.</w:t>
      </w:r>
    </w:p>
    <w:p>
      <w:pPr>
        <w:pStyle w:val="ListParagraph"/>
        <w:numPr>
          <w:ilvl w:val="0"/>
          <w:numId w:val="3"/>
        </w:numPr>
        <w:spacing w:after="80"/>
      </w:pPr>
      <w:r>
        <w:t xml:space="preserve">If a question genuinely blocks you, email us. We will answer within a few hours.</w:t>
      </w:r>
    </w:p>
    <w:p>
      <w:pPr>
        <w:spacing w:after="120"/>
      </w:pPr>
      <w:r>
        <w:t xml:space="preserve"/>
      </w:r>
    </w:p>
    <w:p>
      <w:r>
        <w:t xml:space="preserve">Good luck. We are looking forward to reading it.</w:t>
      </w:r>
    </w:p>
    <w:p>
      <w:r>
        <w:br w:type="page"/>
      </w:r>
    </w:p>
    <w:p>
      <w:pPr>
        <w:pStyle w:val="Heading1"/>
      </w:pPr>
      <w:r>
        <w:t xml:space="preserve">Appendix A: Expected output shape</w:t>
      </w:r>
    </w:p>
    <w:p>
      <w:r>
        <w:t xml:space="preserve">This is the contract. Match these field names, because the schema is what makes your output pluggable into our pipeline. The values below are illustrative, not a target to reproduce.</w:t>
      </w:r>
    </w:p>
    <w:p>
      <w:pPr>
        <w:pStyle w:val="Heading2"/>
      </w:pPr>
      <w:r>
        <w:t xml:space="preserve">A.1  out/candidate_signals.jsonl, one record per candidate</w:t>
      </w:r>
    </w:p>
    <w:p>
      <w:pPr>
        <w:pStyle w:val="Heading3"/>
      </w:pPr>
      <w:r>
        <w:t xml:space="preserve">Input (from data/candidates.jsonl, abbreviated)</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"id": "SDB_10019",</w:t>
      </w:r>
    </w:p>
    <w:p>
      <w:pPr>
        <w:shd w:fill="F4F5F7" w:color="auto" w:val="clear"/>
        <w:spacing w:after="0" w:before="0" w:line="240"/>
        <w:ind w:left="180"/>
      </w:pPr>
      <w:r>
        <w:rPr>
          <w:rFonts w:ascii="Consolas" w:cs="Consolas" w:eastAsia="Consolas" w:hAnsi="Consolas"/>
          <w:color w:val="1A1A1A"/>
          <w:sz w:val="17"/>
          <w:szCs w:val="17"/>
        </w:rPr>
        <w:t xml:space="preserve">  "name": "Harshit Agarwal",</w:t>
      </w:r>
    </w:p>
    <w:p>
      <w:pPr>
        <w:shd w:fill="F4F5F7" w:color="auto" w:val="clear"/>
        <w:spacing w:after="0" w:before="0" w:line="240"/>
        <w:ind w:left="180"/>
      </w:pPr>
      <w:r>
        <w:rPr>
          <w:rFonts w:ascii="Consolas" w:cs="Consolas" w:eastAsia="Consolas" w:hAnsi="Consolas"/>
          <w:color w:val="1A1A1A"/>
          <w:sz w:val="17"/>
          <w:szCs w:val="17"/>
        </w:rPr>
        <w:t xml:space="preserve">  "headline": "Mechanical Engineer | Transitioning to Data Science | ML Enthusiast",</w:t>
      </w:r>
    </w:p>
    <w:p>
      <w:pPr>
        <w:shd w:fill="F4F5F7" w:color="auto" w:val="clear"/>
        <w:spacing w:after="0" w:before="0" w:line="240"/>
        <w:ind w:left="180"/>
      </w:pPr>
      <w:r>
        <w:rPr>
          <w:rFonts w:ascii="Consolas" w:cs="Consolas" w:eastAsia="Consolas" w:hAnsi="Consolas"/>
          <w:color w:val="1A1A1A"/>
          <w:sz w:val="17"/>
          <w:szCs w:val="17"/>
        </w:rPr>
        <w:t xml:space="preserve">  "about": "Completed Andrew Ng's course. Building projects.",</w:t>
      </w:r>
    </w:p>
    <w:p>
      <w:pPr>
        <w:shd w:fill="F4F5F7" w:color="auto" w:val="clear"/>
        <w:spacing w:after="0" w:before="0" w:line="240"/>
        <w:ind w:left="180"/>
      </w:pPr>
      <w:r>
        <w:rPr>
          <w:rFonts w:ascii="Consolas" w:cs="Consolas" w:eastAsia="Consolas" w:hAnsi="Consolas"/>
          <w:color w:val="1A1A1A"/>
          <w:sz w:val="17"/>
          <w:szCs w:val="17"/>
        </w:rPr>
        <w:t xml:space="preserve">  "skills": ["Python", "Machine Learning", "AutoCAD", "SolidWorks",</w:t>
      </w:r>
    </w:p>
    <w:p>
      <w:pPr>
        <w:shd w:fill="F4F5F7" w:color="auto" w:val="clear"/>
        <w:spacing w:after="0" w:before="0" w:line="240"/>
        <w:ind w:left="180"/>
      </w:pPr>
      <w:r>
        <w:rPr>
          <w:rFonts w:ascii="Consolas" w:cs="Consolas" w:eastAsia="Consolas" w:hAnsi="Consolas"/>
          <w:color w:val="1A1A1A"/>
          <w:sz w:val="17"/>
          <w:szCs w:val="17"/>
        </w:rPr>
        <w:t xml:space="preserve">             "Excel", "Pandas", "Matplotlib"],</w:t>
      </w:r>
    </w:p>
    <w:p>
      <w:pPr>
        <w:shd w:fill="F4F5F7" w:color="auto" w:val="clear"/>
        <w:spacing w:after="0" w:before="0" w:line="240"/>
        <w:ind w:left="180"/>
      </w:pPr>
      <w:r>
        <w:rPr>
          <w:rFonts w:ascii="Consolas" w:cs="Consolas" w:eastAsia="Consolas" w:hAnsi="Consolas"/>
          <w:color w:val="1A1A1A"/>
          <w:sz w:val="17"/>
          <w:szCs w:val="17"/>
        </w:rPr>
        <w:t xml:space="preserve">  "experience": [</w:t>
      </w:r>
    </w:p>
    <w:p>
      <w:pPr>
        <w:shd w:fill="F4F5F7" w:color="auto" w:val="clear"/>
        <w:spacing w:after="0" w:before="0" w:line="240"/>
        <w:ind w:left="180"/>
      </w:pPr>
      <w:r>
        <w:rPr>
          <w:rFonts w:ascii="Consolas" w:cs="Consolas" w:eastAsia="Consolas" w:hAnsi="Consolas"/>
          <w:color w:val="1A1A1A"/>
          <w:sz w:val="17"/>
          <w:szCs w:val="17"/>
        </w:rPr>
        <w:t xml:space="preserve">    {"role": "Design Engineer", "company_name": "Hero MotoCorp",</w:t>
      </w:r>
    </w:p>
    <w:p>
      <w:pPr>
        <w:shd w:fill="F4F5F7" w:color="auto" w:val="clear"/>
        <w:spacing w:after="0" w:before="0" w:line="240"/>
        <w:ind w:left="180"/>
      </w:pPr>
      <w:r>
        <w:rPr>
          <w:rFonts w:ascii="Consolas" w:cs="Consolas" w:eastAsia="Consolas" w:hAnsi="Consolas"/>
          <w:color w:val="1A1A1A"/>
          <w:sz w:val="17"/>
          <w:szCs w:val="17"/>
        </w:rPr>
        <w:t xml:space="preserve">     "start_date": "2019-07-01", "end_date": null,</w:t>
      </w:r>
    </w:p>
    <w:p>
      <w:pPr>
        <w:shd w:fill="F4F5F7" w:color="auto" w:val="clear"/>
        <w:spacing w:after="0" w:before="0" w:line="240"/>
        <w:ind w:left="180"/>
      </w:pPr>
      <w:r>
        <w:rPr>
          <w:rFonts w:ascii="Consolas" w:cs="Consolas" w:eastAsia="Consolas" w:hAnsi="Consolas"/>
          <w:color w:val="1A1A1A"/>
          <w:sz w:val="17"/>
          <w:szCs w:val="17"/>
        </w:rPr>
        <w:t xml:space="preserve">     "is_current": true, "duration_months": 73}</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"total_experience_months": 73,</w:t>
      </w:r>
    </w:p>
    <w:p>
      <w:pPr>
        <w:shd w:fill="F4F5F7" w:color="auto" w:val="clear"/>
        <w:spacing w:after="0" w:before="0" w:line="240"/>
        <w:ind w:left="180"/>
      </w:pPr>
      <w:r>
        <w:rPr>
          <w:rFonts w:ascii="Consolas" w:cs="Consolas" w:eastAsia="Consolas" w:hAnsi="Consolas"/>
          <w:color w:val="1A1A1A"/>
          <w:sz w:val="17"/>
          <w:szCs w:val="17"/>
        </w:rPr>
        <w:t xml:space="preserve">  "is_open_to_work": true</w:t>
      </w:r>
    </w:p>
    <w:p>
      <w:pPr>
        <w:shd w:fill="F4F5F7" w:color="auto" w:val="clear"/>
        <w:spacing w:after="160" w:before="0" w:line="240"/>
        <w:ind w:left="180"/>
      </w:pPr>
      <w:r>
        <w:rPr>
          <w:rFonts w:ascii="Consolas" w:cs="Consolas" w:eastAsia="Consolas" w:hAnsi="Consolas"/>
          <w:color w:val="1A1A1A"/>
          <w:sz w:val="17"/>
          <w:szCs w:val="17"/>
        </w:rPr>
        <w:t xml:space="preserve">}</w:t>
      </w:r>
    </w:p>
    <w:p>
      <w:pPr>
        <w:pStyle w:val="Heading3"/>
      </w:pPr>
      <w:r>
        <w:t xml:space="preserve">Value added output</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"candidate_id": "SDB_10019",</w:t>
      </w:r>
    </w:p>
    <w:p>
      <w:pPr>
        <w:shd w:fill="F4F5F7" w:color="auto" w:val="clear"/>
        <w:spacing w:after="0" w:before="0" w:line="240"/>
        <w:ind w:left="180"/>
      </w:pPr>
      <w:r>
        <w:rPr>
          <w:rFonts w:ascii="Consolas" w:cs="Consolas" w:eastAsia="Consolas" w:hAnsi="Consolas"/>
          <w:color w:val="1A1A1A"/>
          <w:sz w:val="17"/>
          <w:szCs w:val="17"/>
        </w:rPr>
        <w:t xml:space="preserve">  "role_family": "non_engineering",</w:t>
      </w:r>
    </w:p>
    <w:p>
      <w:pPr>
        <w:shd w:fill="F4F5F7" w:color="auto" w:val="clear"/>
        <w:spacing w:after="0" w:before="0" w:line="240"/>
        <w:ind w:left="180"/>
      </w:pPr>
      <w:r>
        <w:rPr>
          <w:rFonts w:ascii="Consolas" w:cs="Consolas" w:eastAsia="Consolas" w:hAnsi="Consolas"/>
          <w:color w:val="1A1A1A"/>
          <w:sz w:val="17"/>
          <w:szCs w:val="17"/>
        </w:rPr>
        <w:t xml:space="preserve">  "role_family_alt": ["data_analyst"],</w:t>
      </w:r>
    </w:p>
    <w:p>
      <w:pPr>
        <w:shd w:fill="F4F5F7" w:color="auto" w:val="clear"/>
        <w:spacing w:after="0" w:before="0" w:line="240"/>
        <w:ind w:left="180"/>
      </w:pPr>
      <w:r>
        <w:rPr>
          <w:rFonts w:ascii="Consolas" w:cs="Consolas" w:eastAsia="Consolas" w:hAnsi="Consolas"/>
          <w:color w:val="1A1A1A"/>
          <w:sz w:val="17"/>
          <w:szCs w:val="17"/>
        </w:rPr>
        <w:t xml:space="preserve">  "seniority": "mid",</w:t>
      </w:r>
    </w:p>
    <w:p>
      <w:pPr>
        <w:shd w:fill="F4F5F7" w:color="auto" w:val="clear"/>
        <w:spacing w:after="0" w:before="0" w:line="240"/>
        <w:ind w:left="180"/>
      </w:pPr>
      <w:r>
        <w:rPr>
          <w:rFonts w:ascii="Consolas" w:cs="Consolas" w:eastAsia="Consolas" w:hAnsi="Consolas"/>
          <w:color w:val="1A1A1A"/>
          <w:sz w:val="17"/>
          <w:szCs w:val="17"/>
        </w:rPr>
        <w:t xml:space="preserve">  "years_total": 6.1,</w:t>
      </w:r>
    </w:p>
    <w:p>
      <w:pPr>
        <w:shd w:fill="F4F5F7" w:color="auto" w:val="clear"/>
        <w:spacing w:after="0" w:before="0" w:line="240"/>
        <w:ind w:left="180"/>
      </w:pPr>
      <w:r>
        <w:rPr>
          <w:rFonts w:ascii="Consolas" w:cs="Consolas" w:eastAsia="Consolas" w:hAnsi="Consolas"/>
          <w:color w:val="1A1A1A"/>
          <w:sz w:val="17"/>
          <w:szCs w:val="17"/>
        </w:rPr>
        <w:t xml:space="preserve">  "years_relevant": 0.0,</w:t>
      </w:r>
    </w:p>
    <w:p>
      <w:pPr>
        <w:shd w:fill="F4F5F7" w:color="auto" w:val="clear"/>
        <w:spacing w:after="0" w:before="0" w:line="240"/>
        <w:ind w:left="180"/>
      </w:pPr>
      <w:r>
        <w:rPr>
          <w:rFonts w:ascii="Consolas" w:cs="Consolas" w:eastAsia="Consolas" w:hAnsi="Consolas"/>
          <w:color w:val="1A1A1A"/>
          <w:sz w:val="17"/>
          <w:szCs w:val="17"/>
        </w:rPr>
        <w:t xml:space="preserve">  "core_skills": ["autocad", "solidworks", "excel"],</w:t>
      </w:r>
    </w:p>
    <w:p>
      <w:pPr>
        <w:shd w:fill="F4F5F7" w:color="auto" w:val="clear"/>
        <w:spacing w:after="0" w:before="0" w:line="240"/>
        <w:ind w:left="180"/>
      </w:pPr>
      <w:r>
        <w:rPr>
          <w:rFonts w:ascii="Consolas" w:cs="Consolas" w:eastAsia="Consolas" w:hAnsi="Consolas"/>
          <w:color w:val="1A1A1A"/>
          <w:sz w:val="17"/>
          <w:szCs w:val="17"/>
        </w:rPr>
        <w:t xml:space="preserve">  "claimed_skills_unverified": ["python", "machine learning",</w:t>
      </w:r>
    </w:p>
    <w:p>
      <w:pPr>
        <w:shd w:fill="F4F5F7" w:color="auto" w:val="clear"/>
        <w:spacing w:after="0" w:before="0" w:line="240"/>
        <w:ind w:left="180"/>
      </w:pPr>
      <w:r>
        <w:rPr>
          <w:rFonts w:ascii="Consolas" w:cs="Consolas" w:eastAsia="Consolas" w:hAnsi="Consolas"/>
          <w:color w:val="1A1A1A"/>
          <w:sz w:val="17"/>
          <w:szCs w:val="17"/>
        </w:rPr>
        <w:t xml:space="preserve">                                "pandas", "matplotlib"],</w:t>
      </w:r>
    </w:p>
    <w:p>
      <w:pPr>
        <w:shd w:fill="F4F5F7" w:color="auto" w:val="clear"/>
        <w:spacing w:after="0" w:before="0" w:line="240"/>
        <w:ind w:left="180"/>
      </w:pPr>
      <w:r>
        <w:rPr>
          <w:rFonts w:ascii="Consolas" w:cs="Consolas" w:eastAsia="Consolas" w:hAnsi="Consolas"/>
          <w:color w:val="1A1A1A"/>
          <w:sz w:val="17"/>
          <w:szCs w:val="17"/>
        </w:rPr>
        <w:t xml:space="preserve">  "skill_noise_ratio": 0.57,</w:t>
      </w:r>
    </w:p>
    <w:p>
      <w:pPr>
        <w:shd w:fill="F4F5F7" w:color="auto" w:val="clear"/>
        <w:spacing w:after="0" w:before="0" w:line="240"/>
        <w:ind w:left="180"/>
      </w:pPr>
      <w:r>
        <w:rPr>
          <w:rFonts w:ascii="Consolas" w:cs="Consolas" w:eastAsia="Consolas" w:hAnsi="Consolas"/>
          <w:color w:val="1A1A1A"/>
          <w:sz w:val="17"/>
          <w:szCs w:val="17"/>
        </w:rPr>
        <w:t xml:space="preserve">  "tenure_stability": {"avg_tenure_months": 73, "jobs_last_36m": 1,</w:t>
      </w:r>
    </w:p>
    <w:p>
      <w:pPr>
        <w:shd w:fill="F4F5F7" w:color="auto" w:val="clear"/>
        <w:spacing w:after="0" w:before="0" w:line="240"/>
        <w:ind w:left="180"/>
      </w:pPr>
      <w:r>
        <w:rPr>
          <w:rFonts w:ascii="Consolas" w:cs="Consolas" w:eastAsia="Consolas" w:hAnsi="Consolas"/>
          <w:color w:val="1A1A1A"/>
          <w:sz w:val="17"/>
          <w:szCs w:val="17"/>
        </w:rPr>
        <w:t xml:space="preserve">                       "flag": "stable"},</w:t>
      </w:r>
    </w:p>
    <w:p>
      <w:pPr>
        <w:shd w:fill="F4F5F7" w:color="auto" w:val="clear"/>
        <w:spacing w:after="0" w:before="0" w:line="240"/>
        <w:ind w:left="180"/>
      </w:pPr>
      <w:r>
        <w:rPr>
          <w:rFonts w:ascii="Consolas" w:cs="Consolas" w:eastAsia="Consolas" w:hAnsi="Consolas"/>
          <w:color w:val="1A1A1A"/>
          <w:sz w:val="17"/>
          <w:szCs w:val="17"/>
        </w:rPr>
        <w:t xml:space="preserve">  "switch_intent": 0.71,</w:t>
      </w:r>
    </w:p>
    <w:p>
      <w:pPr>
        <w:shd w:fill="F4F5F7" w:color="auto" w:val="clear"/>
        <w:spacing w:after="0" w:before="0" w:line="240"/>
        <w:ind w:left="180"/>
      </w:pPr>
      <w:r>
        <w:rPr>
          <w:rFonts w:ascii="Consolas" w:cs="Consolas" w:eastAsia="Consolas" w:hAnsi="Consolas"/>
          <w:color w:val="1A1A1A"/>
          <w:sz w:val="17"/>
          <w:szCs w:val="17"/>
        </w:rPr>
        <w:t xml:space="preserve">  "confidence": 0.62,</w:t>
      </w:r>
    </w:p>
    <w:p>
      <w:pPr>
        <w:shd w:fill="F4F5F7" w:color="auto" w:val="clear"/>
        <w:spacing w:after="0" w:before="0" w:line="240"/>
        <w:ind w:left="180"/>
      </w:pPr>
      <w:r>
        <w:rPr>
          <w:rFonts w:ascii="Consolas" w:cs="Consolas" w:eastAsia="Consolas" w:hAnsi="Consolas"/>
          <w:color w:val="1A1A1A"/>
          <w:sz w:val="17"/>
          <w:szCs w:val="17"/>
        </w:rPr>
        <w:t xml:space="preserve">  "reason_codes": [</w:t>
      </w:r>
    </w:p>
    <w:p>
      <w:pPr>
        <w:shd w:fill="F4F5F7" w:color="auto" w:val="clear"/>
        <w:spacing w:after="0" w:before="0" w:line="240"/>
        <w:ind w:left="180"/>
      </w:pPr>
      <w:r>
        <w:rPr>
          <w:rFonts w:ascii="Consolas" w:cs="Consolas" w:eastAsia="Consolas" w:hAnsi="Consolas"/>
          <w:color w:val="1A1A1A"/>
          <w:sz w:val="17"/>
          <w:szCs w:val="17"/>
        </w:rPr>
        <w:t xml:space="preserve">    "headline_declares_transition",</w:t>
      </w:r>
    </w:p>
    <w:p>
      <w:pPr>
        <w:shd w:fill="F4F5F7" w:color="auto" w:val="clear"/>
        <w:spacing w:after="0" w:before="0" w:line="240"/>
        <w:ind w:left="180"/>
      </w:pPr>
      <w:r>
        <w:rPr>
          <w:rFonts w:ascii="Consolas" w:cs="Consolas" w:eastAsia="Consolas" w:hAnsi="Consolas"/>
          <w:color w:val="1A1A1A"/>
          <w:sz w:val="17"/>
          <w:szCs w:val="17"/>
        </w:rPr>
        <w:t xml:space="preserve">    "zero_role_experience_despite_skill_claim",</w:t>
      </w:r>
    </w:p>
    <w:p>
      <w:pPr>
        <w:shd w:fill="F4F5F7" w:color="auto" w:val="clear"/>
        <w:spacing w:after="0" w:before="0" w:line="240"/>
        <w:ind w:left="180"/>
      </w:pPr>
      <w:r>
        <w:rPr>
          <w:rFonts w:ascii="Consolas" w:cs="Consolas" w:eastAsia="Consolas" w:hAnsi="Consolas"/>
          <w:color w:val="1A1A1A"/>
          <w:sz w:val="17"/>
          <w:szCs w:val="17"/>
        </w:rPr>
        <w:t xml:space="preserve">    "skills_not_evidenced_in_experience",</w:t>
      </w:r>
    </w:p>
    <w:p>
      <w:pPr>
        <w:shd w:fill="F4F5F7" w:color="auto" w:val="clear"/>
        <w:spacing w:after="0" w:before="0" w:line="240"/>
        <w:ind w:left="180"/>
      </w:pPr>
      <w:r>
        <w:rPr>
          <w:rFonts w:ascii="Consolas" w:cs="Consolas" w:eastAsia="Consolas" w:hAnsi="Consolas"/>
          <w:color w:val="1A1A1A"/>
          <w:sz w:val="17"/>
          <w:szCs w:val="17"/>
        </w:rPr>
        <w:t xml:space="preserve">    "open_to_work:true"</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"signals_version": "1.0.0",</w:t>
      </w:r>
    </w:p>
    <w:p>
      <w:pPr>
        <w:shd w:fill="F4F5F7" w:color="auto" w:val="clear"/>
        <w:spacing w:after="0" w:before="0" w:line="240"/>
        <w:ind w:left="180"/>
      </w:pPr>
      <w:r>
        <w:rPr>
          <w:rFonts w:ascii="Consolas" w:cs="Consolas" w:eastAsia="Consolas" w:hAnsi="Consolas"/>
          <w:color w:val="1A1A1A"/>
          <w:sz w:val="17"/>
          <w:szCs w:val="17"/>
        </w:rPr>
        <w:t xml:space="preserve">  "computed_at": "2026-08-17T10:03:11Z",</w:t>
      </w:r>
    </w:p>
    <w:p>
      <w:pPr>
        <w:shd w:fill="F4F5F7" w:color="auto" w:val="clear"/>
        <w:spacing w:after="0" w:before="0" w:line="240"/>
        <w:ind w:left="180"/>
      </w:pPr>
      <w:r>
        <w:rPr>
          <w:rFonts w:ascii="Consolas" w:cs="Consolas" w:eastAsia="Consolas" w:hAnsi="Consolas"/>
          <w:color w:val="1A1A1A"/>
          <w:sz w:val="17"/>
          <w:szCs w:val="17"/>
        </w:rPr>
        <w:t xml:space="preserve">  "input_hash": "sha256:9f2c..."</w:t>
      </w:r>
    </w:p>
    <w:p>
      <w:pPr>
        <w:shd w:fill="F4F5F7" w:color="auto" w:val="clear"/>
        <w:spacing w:after="160" w:before="0" w:line="240"/>
        <w:ind w:left="180"/>
      </w:pPr>
      <w:r>
        <w:rPr>
          <w:rFonts w:ascii="Consolas" w:cs="Consolas" w:eastAsia="Consolas" w:hAnsi="Consolas"/>
          <w:color w:val="1A1A1A"/>
          <w:sz w:val="17"/>
          <w:szCs w:val="17"/>
        </w:rPr>
        <w:t xml:space="preserve">}</w:t>
      </w:r>
    </w:p>
    <w:p>
      <w:r>
        <w:t xml:space="preserve">The point of this record: the headline says "Data Science", the skills list says "Machine Learning", and the actual work history says six years of AutoCAD. A cosine similarity baseline will rank this person into a data role. Yours should not, and it should be able to say why in a string a recruiter can read.</w:t>
      </w:r>
    </w:p>
    <w:p>
      <w:r>
        <w:t xml:space="preserve">input_hash exists so that Part 3 can tell "nothing changed" apart from "we have not looked yet" without recomputing.</w:t>
      </w:r>
    </w:p>
    <w:p>
      <w:pPr>
        <w:pStyle w:val="Heading2"/>
      </w:pPr>
      <w:r>
        <w:t xml:space="preserve">A.2  out/rankings.jsonl, one record per (job, candidate)</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"job_id": "JD-002",</w:t>
      </w:r>
    </w:p>
    <w:p>
      <w:pPr>
        <w:shd w:fill="F4F5F7" w:color="auto" w:val="clear"/>
        <w:spacing w:after="0" w:before="0" w:line="240"/>
        <w:ind w:left="180"/>
      </w:pPr>
      <w:r>
        <w:rPr>
          <w:rFonts w:ascii="Consolas" w:cs="Consolas" w:eastAsia="Consolas" w:hAnsi="Consolas"/>
          <w:color w:val="1A1A1A"/>
          <w:sz w:val="17"/>
          <w:szCs w:val="17"/>
        </w:rPr>
        <w:t xml:space="preserve">  "candidate_id": "SDB_10002",</w:t>
      </w:r>
    </w:p>
    <w:p>
      <w:pPr>
        <w:shd w:fill="F4F5F7" w:color="auto" w:val="clear"/>
        <w:spacing w:after="0" w:before="0" w:line="240"/>
        <w:ind w:left="180"/>
      </w:pPr>
      <w:r>
        <w:rPr>
          <w:rFonts w:ascii="Consolas" w:cs="Consolas" w:eastAsia="Consolas" w:hAnsi="Consolas"/>
          <w:color w:val="1A1A1A"/>
          <w:sz w:val="17"/>
          <w:szCs w:val="17"/>
        </w:rPr>
        <w:t xml:space="preserve">  "rank": 1,</w:t>
      </w:r>
    </w:p>
    <w:p>
      <w:pPr>
        <w:shd w:fill="F4F5F7" w:color="auto" w:val="clear"/>
        <w:spacing w:after="0" w:before="0" w:line="240"/>
        <w:ind w:left="180"/>
      </w:pPr>
      <w:r>
        <w:rPr>
          <w:rFonts w:ascii="Consolas" w:cs="Consolas" w:eastAsia="Consolas" w:hAnsi="Consolas"/>
          <w:color w:val="1A1A1A"/>
          <w:sz w:val="17"/>
          <w:szCs w:val="17"/>
        </w:rPr>
        <w:t xml:space="preserve">  "fit_score": 91,</w:t>
      </w:r>
    </w:p>
    <w:p>
      <w:pPr>
        <w:shd w:fill="F4F5F7" w:color="auto" w:val="clear"/>
        <w:spacing w:after="0" w:before="0" w:line="240"/>
        <w:ind w:left="180"/>
      </w:pPr>
      <w:r>
        <w:rPr>
          <w:rFonts w:ascii="Consolas" w:cs="Consolas" w:eastAsia="Consolas" w:hAnsi="Consolas"/>
          <w:color w:val="1A1A1A"/>
          <w:sz w:val="17"/>
          <w:szCs w:val="17"/>
        </w:rPr>
        <w:t xml:space="preserve">  "score_breakdown": {</w:t>
      </w:r>
    </w:p>
    <w:p>
      <w:pPr>
        <w:shd w:fill="F4F5F7" w:color="auto" w:val="clear"/>
        <w:spacing w:after="0" w:before="0" w:line="240"/>
        <w:ind w:left="180"/>
      </w:pPr>
      <w:r>
        <w:rPr>
          <w:rFonts w:ascii="Consolas" w:cs="Consolas" w:eastAsia="Consolas" w:hAnsi="Consolas"/>
          <w:color w:val="1A1A1A"/>
          <w:sz w:val="17"/>
          <w:szCs w:val="17"/>
        </w:rPr>
        <w:t xml:space="preserve">    "role_match": 30.0,</w:t>
      </w:r>
    </w:p>
    <w:p>
      <w:pPr>
        <w:shd w:fill="F4F5F7" w:color="auto" w:val="clear"/>
        <w:spacing w:after="0" w:before="0" w:line="240"/>
        <w:ind w:left="180"/>
      </w:pPr>
      <w:r>
        <w:rPr>
          <w:rFonts w:ascii="Consolas" w:cs="Consolas" w:eastAsia="Consolas" w:hAnsi="Consolas"/>
          <w:color w:val="1A1A1A"/>
          <w:sz w:val="17"/>
          <w:szCs w:val="17"/>
        </w:rPr>
        <w:t xml:space="preserve">    "skill_overlap": 24.5,</w:t>
      </w:r>
    </w:p>
    <w:p>
      <w:pPr>
        <w:shd w:fill="F4F5F7" w:color="auto" w:val="clear"/>
        <w:spacing w:after="0" w:before="0" w:line="240"/>
        <w:ind w:left="180"/>
      </w:pPr>
      <w:r>
        <w:rPr>
          <w:rFonts w:ascii="Consolas" w:cs="Consolas" w:eastAsia="Consolas" w:hAnsi="Consolas"/>
          <w:color w:val="1A1A1A"/>
          <w:sz w:val="17"/>
          <w:szCs w:val="17"/>
        </w:rPr>
        <w:t xml:space="preserve">    "seniority_fit": 15.0,</w:t>
      </w:r>
    </w:p>
    <w:p>
      <w:pPr>
        <w:shd w:fill="F4F5F7" w:color="auto" w:val="clear"/>
        <w:spacing w:after="0" w:before="0" w:line="240"/>
        <w:ind w:left="180"/>
      </w:pPr>
      <w:r>
        <w:rPr>
          <w:rFonts w:ascii="Consolas" w:cs="Consolas" w:eastAsia="Consolas" w:hAnsi="Consolas"/>
          <w:color w:val="1A1A1A"/>
          <w:sz w:val="17"/>
          <w:szCs w:val="17"/>
        </w:rPr>
        <w:t xml:space="preserve">    "evidence_of_shipping": 12.0,</w:t>
      </w:r>
    </w:p>
    <w:p>
      <w:pPr>
        <w:shd w:fill="F4F5F7" w:color="auto" w:val="clear"/>
        <w:spacing w:after="0" w:before="0" w:line="240"/>
        <w:ind w:left="180"/>
      </w:pPr>
      <w:r>
        <w:rPr>
          <w:rFonts w:ascii="Consolas" w:cs="Consolas" w:eastAsia="Consolas" w:hAnsi="Consolas"/>
          <w:color w:val="1A1A1A"/>
          <w:sz w:val="17"/>
          <w:szCs w:val="17"/>
        </w:rPr>
        <w:t xml:space="preserve">    "location_fit": 5.0,</w:t>
      </w:r>
    </w:p>
    <w:p>
      <w:pPr>
        <w:shd w:fill="F4F5F7" w:color="auto" w:val="clear"/>
        <w:spacing w:after="0" w:before="0" w:line="240"/>
        <w:ind w:left="180"/>
      </w:pPr>
      <w:r>
        <w:rPr>
          <w:rFonts w:ascii="Consolas" w:cs="Consolas" w:eastAsia="Consolas" w:hAnsi="Consolas"/>
          <w:color w:val="1A1A1A"/>
          <w:sz w:val="17"/>
          <w:szCs w:val="17"/>
        </w:rPr>
        <w:t xml:space="preserve">    "switch_intent": 4.5</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"reason_codes": [</w:t>
      </w:r>
    </w:p>
    <w:p>
      <w:pPr>
        <w:shd w:fill="F4F5F7" w:color="auto" w:val="clear"/>
        <w:spacing w:after="0" w:before="0" w:line="240"/>
        <w:ind w:left="180"/>
      </w:pPr>
      <w:r>
        <w:rPr>
          <w:rFonts w:ascii="Consolas" w:cs="Consolas" w:eastAsia="Consolas" w:hAnsi="Consolas"/>
          <w:color w:val="1A1A1A"/>
          <w:sz w:val="17"/>
          <w:szCs w:val="17"/>
        </w:rPr>
        <w:t xml:space="preserve">    "role_match:ml_engineer",</w:t>
      </w:r>
    </w:p>
    <w:p>
      <w:pPr>
        <w:shd w:fill="F4F5F7" w:color="auto" w:val="clear"/>
        <w:spacing w:after="0" w:before="0" w:line="240"/>
        <w:ind w:left="180"/>
      </w:pPr>
      <w:r>
        <w:rPr>
          <w:rFonts w:ascii="Consolas" w:cs="Consolas" w:eastAsia="Consolas" w:hAnsi="Consolas"/>
          <w:color w:val="1A1A1A"/>
          <w:sz w:val="17"/>
          <w:szCs w:val="17"/>
        </w:rPr>
        <w:t xml:space="preserve">    "years_in_band:6.0 in [3,7]",</w:t>
      </w:r>
    </w:p>
    <w:p>
      <w:pPr>
        <w:shd w:fill="F4F5F7" w:color="auto" w:val="clear"/>
        <w:spacing w:after="0" w:before="0" w:line="240"/>
        <w:ind w:left="180"/>
      </w:pPr>
      <w:r>
        <w:rPr>
          <w:rFonts w:ascii="Consolas" w:cs="Consolas" w:eastAsia="Consolas" w:hAnsi="Consolas"/>
          <w:color w:val="1A1A1A"/>
          <w:sz w:val="17"/>
          <w:szCs w:val="17"/>
        </w:rPr>
        <w:t xml:space="preserve">    "must_have_met:pytorch",</w:t>
      </w:r>
    </w:p>
    <w:p>
      <w:pPr>
        <w:shd w:fill="F4F5F7" w:color="auto" w:val="clear"/>
        <w:spacing w:after="0" w:before="0" w:line="240"/>
        <w:ind w:left="180"/>
      </w:pPr>
      <w:r>
        <w:rPr>
          <w:rFonts w:ascii="Consolas" w:cs="Consolas" w:eastAsia="Consolas" w:hAnsi="Consolas"/>
          <w:color w:val="1A1A1A"/>
          <w:sz w:val="17"/>
          <w:szCs w:val="17"/>
        </w:rPr>
        <w:t xml:space="preserve">    "must_have_met:offline_eval|evidence=NDCG@10 cited in experience",</w:t>
      </w:r>
    </w:p>
    <w:p>
      <w:pPr>
        <w:shd w:fill="F4F5F7" w:color="auto" w:val="clear"/>
        <w:spacing w:after="0" w:before="0" w:line="240"/>
        <w:ind w:left="180"/>
      </w:pPr>
      <w:r>
        <w:rPr>
          <w:rFonts w:ascii="Consolas" w:cs="Consolas" w:eastAsia="Consolas" w:hAnsi="Consolas"/>
          <w:color w:val="1A1A1A"/>
          <w:sz w:val="17"/>
          <w:szCs w:val="17"/>
        </w:rPr>
        <w:t xml:space="preserve">    "location_exact:bengaluru",</w:t>
      </w:r>
    </w:p>
    <w:p>
      <w:pPr>
        <w:shd w:fill="F4F5F7" w:color="auto" w:val="clear"/>
        <w:spacing w:after="0" w:before="0" w:line="240"/>
        <w:ind w:left="180"/>
      </w:pPr>
      <w:r>
        <w:rPr>
          <w:rFonts w:ascii="Consolas" w:cs="Consolas" w:eastAsia="Consolas" w:hAnsi="Consolas"/>
          <w:color w:val="1A1A1A"/>
          <w:sz w:val="17"/>
          <w:szCs w:val="17"/>
        </w:rPr>
        <w:t xml:space="preserve">    "open_to_work:true"</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"missing_must_haves": [],</w:t>
      </w:r>
    </w:p>
    <w:p>
      <w:pPr>
        <w:shd w:fill="F4F5F7" w:color="auto" w:val="clear"/>
        <w:spacing w:after="0" w:before="0" w:line="240"/>
        <w:ind w:left="180"/>
      </w:pPr>
      <w:r>
        <w:rPr>
          <w:rFonts w:ascii="Consolas" w:cs="Consolas" w:eastAsia="Consolas" w:hAnsi="Consolas"/>
          <w:color w:val="1A1A1A"/>
          <w:sz w:val="17"/>
          <w:szCs w:val="17"/>
        </w:rPr>
        <w:t xml:space="preserve">  "confidence": 0.88</w:t>
      </w:r>
    </w:p>
    <w:p>
      <w:pPr>
        <w:shd w:fill="F4F5F7" w:color="auto" w:val="clear"/>
        <w:spacing w:after="160" w:before="0" w:line="240"/>
        <w:ind w:left="180"/>
      </w:pPr>
      <w:r>
        <w:rPr>
          <w:rFonts w:ascii="Consolas" w:cs="Consolas" w:eastAsia="Consolas" w:hAnsi="Consolas"/>
          <w:color w:val="1A1A1A"/>
          <w:sz w:val="17"/>
          <w:szCs w:val="17"/>
        </w:rPr>
        <w:t xml:space="preserve">}</w:t>
      </w:r>
    </w:p>
    <w:p>
      <w:r>
        <w:t xml:space="preserve">Every must_have in the job description should be visibly met or visibly missing. A non-empty missing_must_haves on a high score needs to be explainable.</w:t>
      </w:r>
    </w:p>
    <w:p>
      <w:pPr>
        <w:pStyle w:val="Heading2"/>
      </w:pPr>
      <w:r>
        <w:t xml:space="preserve">A.3  out/change_events.jsonl (Part 3)</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"event_id": "evt_01H...",</w:t>
      </w:r>
    </w:p>
    <w:p>
      <w:pPr>
        <w:shd w:fill="F4F5F7" w:color="auto" w:val="clear"/>
        <w:spacing w:after="0" w:before="0" w:line="240"/>
        <w:ind w:left="180"/>
      </w:pPr>
      <w:r>
        <w:rPr>
          <w:rFonts w:ascii="Consolas" w:cs="Consolas" w:eastAsia="Consolas" w:hAnsi="Consolas"/>
          <w:color w:val="1A1A1A"/>
          <w:sz w:val="17"/>
          <w:szCs w:val="17"/>
        </w:rPr>
        <w:t xml:space="preserve">  "candidate_id": "SDB_10009",</w:t>
      </w:r>
    </w:p>
    <w:p>
      <w:pPr>
        <w:shd w:fill="F4F5F7" w:color="auto" w:val="clear"/>
        <w:spacing w:after="0" w:before="0" w:line="240"/>
        <w:ind w:left="180"/>
      </w:pPr>
      <w:r>
        <w:rPr>
          <w:rFonts w:ascii="Consolas" w:cs="Consolas" w:eastAsia="Consolas" w:hAnsi="Consolas"/>
          <w:color w:val="1A1A1A"/>
          <w:sz w:val="17"/>
          <w:szCs w:val="17"/>
        </w:rPr>
        <w:t xml:space="preserve">  "observed_at": "2026-08-16T04:00:00Z",</w:t>
      </w:r>
    </w:p>
    <w:p>
      <w:pPr>
        <w:shd w:fill="F4F5F7" w:color="auto" w:val="clear"/>
        <w:spacing w:after="0" w:before="0" w:line="240"/>
        <w:ind w:left="180"/>
      </w:pPr>
      <w:r>
        <w:rPr>
          <w:rFonts w:ascii="Consolas" w:cs="Consolas" w:eastAsia="Consolas" w:hAnsi="Consolas"/>
          <w:color w:val="1A1A1A"/>
          <w:sz w:val="17"/>
          <w:szCs w:val="17"/>
        </w:rPr>
        <w:t xml:space="preserve">  "source": "linkedin_refresh",</w:t>
      </w:r>
    </w:p>
    <w:p>
      <w:pPr>
        <w:shd w:fill="F4F5F7" w:color="auto" w:val="clear"/>
        <w:spacing w:after="0" w:before="0" w:line="240"/>
        <w:ind w:left="180"/>
      </w:pPr>
      <w:r>
        <w:rPr>
          <w:rFonts w:ascii="Consolas" w:cs="Consolas" w:eastAsia="Consolas" w:hAnsi="Consolas"/>
          <w:color w:val="1A1A1A"/>
          <w:sz w:val="17"/>
          <w:szCs w:val="17"/>
        </w:rPr>
        <w:t xml:space="preserve">  "change_type": "field_update",</w:t>
      </w:r>
    </w:p>
    <w:p>
      <w:pPr>
        <w:shd w:fill="F4F5F7" w:color="auto" w:val="clear"/>
        <w:spacing w:after="0" w:before="0" w:line="240"/>
        <w:ind w:left="180"/>
      </w:pPr>
      <w:r>
        <w:rPr>
          <w:rFonts w:ascii="Consolas" w:cs="Consolas" w:eastAsia="Consolas" w:hAnsi="Consolas"/>
          <w:color w:val="1A1A1A"/>
          <w:sz w:val="17"/>
          <w:szCs w:val="17"/>
        </w:rPr>
        <w:t xml:space="preserve">  "field": "is_open_to_work",</w:t>
      </w:r>
    </w:p>
    <w:p>
      <w:pPr>
        <w:shd w:fill="F4F5F7" w:color="auto" w:val="clear"/>
        <w:spacing w:after="0" w:before="0" w:line="240"/>
        <w:ind w:left="180"/>
      </w:pPr>
      <w:r>
        <w:rPr>
          <w:rFonts w:ascii="Consolas" w:cs="Consolas" w:eastAsia="Consolas" w:hAnsi="Consolas"/>
          <w:color w:val="1A1A1A"/>
          <w:sz w:val="17"/>
          <w:szCs w:val="17"/>
        </w:rPr>
        <w:t xml:space="preserve">  "old_value": false,</w:t>
      </w:r>
    </w:p>
    <w:p>
      <w:pPr>
        <w:shd w:fill="F4F5F7" w:color="auto" w:val="clear"/>
        <w:spacing w:after="0" w:before="0" w:line="240"/>
        <w:ind w:left="180"/>
      </w:pPr>
      <w:r>
        <w:rPr>
          <w:rFonts w:ascii="Consolas" w:cs="Consolas" w:eastAsia="Consolas" w:hAnsi="Consolas"/>
          <w:color w:val="1A1A1A"/>
          <w:sz w:val="17"/>
          <w:szCs w:val="17"/>
        </w:rPr>
        <w:t xml:space="preserve">  "new_value": true,</w:t>
      </w:r>
    </w:p>
    <w:p>
      <w:pPr>
        <w:shd w:fill="F4F5F7" w:color="auto" w:val="clear"/>
        <w:spacing w:after="0" w:before="0" w:line="240"/>
        <w:ind w:left="180"/>
      </w:pPr>
      <w:r>
        <w:rPr>
          <w:rFonts w:ascii="Consolas" w:cs="Consolas" w:eastAsia="Consolas" w:hAnsi="Consolas"/>
          <w:color w:val="1A1A1A"/>
          <w:sz w:val="17"/>
          <w:szCs w:val="17"/>
        </w:rPr>
        <w:t xml:space="preserve">  "materiality": "high",</w:t>
      </w:r>
    </w:p>
    <w:p>
      <w:pPr>
        <w:shd w:fill="F4F5F7" w:color="auto" w:val="clear"/>
        <w:spacing w:after="0" w:before="0" w:line="240"/>
        <w:ind w:left="180"/>
      </w:pPr>
      <w:r>
        <w:rPr>
          <w:rFonts w:ascii="Consolas" w:cs="Consolas" w:eastAsia="Consolas" w:hAnsi="Consolas"/>
          <w:color w:val="1A1A1A"/>
          <w:sz w:val="17"/>
          <w:szCs w:val="17"/>
        </w:rPr>
        <w:t xml:space="preserve">  "downstream": ["re_score", "notify_recruiter"],</w:t>
      </w:r>
    </w:p>
    <w:p>
      <w:pPr>
        <w:shd w:fill="F4F5F7" w:color="auto" w:val="clear"/>
        <w:spacing w:after="0" w:before="0" w:line="240"/>
        <w:ind w:left="180"/>
      </w:pPr>
      <w:r>
        <w:rPr>
          <w:rFonts w:ascii="Consolas" w:cs="Consolas" w:eastAsia="Consolas" w:hAnsi="Consolas"/>
          <w:color w:val="1A1A1A"/>
          <w:sz w:val="17"/>
          <w:szCs w:val="17"/>
        </w:rPr>
        <w:t xml:space="preserve">  "signals_recomputed": true</w:t>
      </w:r>
    </w:p>
    <w:p>
      <w:pPr>
        <w:shd w:fill="F4F5F7" w:color="auto" w:val="clear"/>
        <w:spacing w:after="160" w:before="0" w:line="240"/>
        <w:ind w:left="180"/>
      </w:pPr>
      <w:r>
        <w:rPr>
          <w:rFonts w:ascii="Consolas" w:cs="Consolas" w:eastAsia="Consolas" w:hAnsi="Consolas"/>
          <w:color w:val="1A1A1A"/>
          <w:sz w:val="17"/>
          <w:szCs w:val="17"/>
        </w:rPr>
        <w:t xml:space="preserve">}</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"event_id": "evt_01H...",</w:t>
      </w:r>
    </w:p>
    <w:p>
      <w:pPr>
        <w:shd w:fill="F4F5F7" w:color="auto" w:val="clear"/>
        <w:spacing w:after="0" w:before="0" w:line="240"/>
        <w:ind w:left="180"/>
      </w:pPr>
      <w:r>
        <w:rPr>
          <w:rFonts w:ascii="Consolas" w:cs="Consolas" w:eastAsia="Consolas" w:hAnsi="Consolas"/>
          <w:color w:val="1A1A1A"/>
          <w:sz w:val="17"/>
          <w:szCs w:val="17"/>
        </w:rPr>
        <w:t xml:space="preserve">  "candidate_id": "SDB_10015",</w:t>
      </w:r>
    </w:p>
    <w:p>
      <w:pPr>
        <w:shd w:fill="F4F5F7" w:color="auto" w:val="clear"/>
        <w:spacing w:after="0" w:before="0" w:line="240"/>
        <w:ind w:left="180"/>
      </w:pPr>
      <w:r>
        <w:rPr>
          <w:rFonts w:ascii="Consolas" w:cs="Consolas" w:eastAsia="Consolas" w:hAnsi="Consolas"/>
          <w:color w:val="1A1A1A"/>
          <w:sz w:val="17"/>
          <w:szCs w:val="17"/>
        </w:rPr>
        <w:t xml:space="preserve">  "observed_at": "2026-08-16T04:00:00Z",</w:t>
      </w:r>
    </w:p>
    <w:p>
      <w:pPr>
        <w:shd w:fill="F4F5F7" w:color="auto" w:val="clear"/>
        <w:spacing w:after="0" w:before="0" w:line="240"/>
        <w:ind w:left="180"/>
      </w:pPr>
      <w:r>
        <w:rPr>
          <w:rFonts w:ascii="Consolas" w:cs="Consolas" w:eastAsia="Consolas" w:hAnsi="Consolas"/>
          <w:color w:val="1A1A1A"/>
          <w:sz w:val="17"/>
          <w:szCs w:val="17"/>
        </w:rPr>
        <w:t xml:space="preserve">  "source": "linkedin_refresh",</w:t>
      </w:r>
    </w:p>
    <w:p>
      <w:pPr>
        <w:shd w:fill="F4F5F7" w:color="auto" w:val="clear"/>
        <w:spacing w:after="0" w:before="0" w:line="240"/>
        <w:ind w:left="180"/>
      </w:pPr>
      <w:r>
        <w:rPr>
          <w:rFonts w:ascii="Consolas" w:cs="Consolas" w:eastAsia="Consolas" w:hAnsi="Consolas"/>
          <w:color w:val="1A1A1A"/>
          <w:sz w:val="17"/>
          <w:szCs w:val="17"/>
        </w:rPr>
        <w:t xml:space="preserve">  "change_type": "field_update",</w:t>
      </w:r>
    </w:p>
    <w:p>
      <w:pPr>
        <w:shd w:fill="F4F5F7" w:color="auto" w:val="clear"/>
        <w:spacing w:after="0" w:before="0" w:line="240"/>
        <w:ind w:left="180"/>
      </w:pPr>
      <w:r>
        <w:rPr>
          <w:rFonts w:ascii="Consolas" w:cs="Consolas" w:eastAsia="Consolas" w:hAnsi="Consolas"/>
          <w:color w:val="1A1A1A"/>
          <w:sz w:val="17"/>
          <w:szCs w:val="17"/>
        </w:rPr>
        <w:t xml:space="preserve">  "field": "headline",</w:t>
      </w:r>
    </w:p>
    <w:p>
      <w:pPr>
        <w:shd w:fill="F4F5F7" w:color="auto" w:val="clear"/>
        <w:spacing w:after="0" w:before="0" w:line="240"/>
        <w:ind w:left="180"/>
      </w:pPr>
      <w:r>
        <w:rPr>
          <w:rFonts w:ascii="Consolas" w:cs="Consolas" w:eastAsia="Consolas" w:hAnsi="Consolas"/>
          <w:color w:val="1A1A1A"/>
          <w:sz w:val="17"/>
          <w:szCs w:val="17"/>
        </w:rPr>
        <w:t xml:space="preserve">  "old_value": "Machine Learning Engineer | Recommender Systems | Serving at scale",</w:t>
      </w:r>
    </w:p>
    <w:p>
      <w:pPr>
        <w:shd w:fill="F4F5F7" w:color="auto" w:val="clear"/>
        <w:spacing w:after="0" w:before="0" w:line="240"/>
        <w:ind w:left="180"/>
      </w:pPr>
      <w:r>
        <w:rPr>
          <w:rFonts w:ascii="Consolas" w:cs="Consolas" w:eastAsia="Consolas" w:hAnsi="Consolas"/>
          <w:color w:val="1A1A1A"/>
          <w:sz w:val="17"/>
          <w:szCs w:val="17"/>
        </w:rPr>
        <w:t xml:space="preserve">  "new_value": "Machine Learning Engineer  | Recommender Systems | Serving at scale [rocket emoji]",</w:t>
      </w:r>
    </w:p>
    <w:p>
      <w:pPr>
        <w:shd w:fill="F4F5F7" w:color="auto" w:val="clear"/>
        <w:spacing w:after="0" w:before="0" w:line="240"/>
        <w:ind w:left="180"/>
      </w:pPr>
      <w:r>
        <w:rPr>
          <w:rFonts w:ascii="Consolas" w:cs="Consolas" w:eastAsia="Consolas" w:hAnsi="Consolas"/>
          <w:color w:val="1A1A1A"/>
          <w:sz w:val="17"/>
          <w:szCs w:val="17"/>
        </w:rPr>
        <w:t xml:space="preserve">  "materiality": "noise",</w:t>
      </w:r>
    </w:p>
    <w:p>
      <w:pPr>
        <w:shd w:fill="F4F5F7" w:color="auto" w:val="clear"/>
        <w:spacing w:after="0" w:before="0" w:line="240"/>
        <w:ind w:left="180"/>
      </w:pPr>
      <w:r>
        <w:rPr>
          <w:rFonts w:ascii="Consolas" w:cs="Consolas" w:eastAsia="Consolas" w:hAnsi="Consolas"/>
          <w:color w:val="1A1A1A"/>
          <w:sz w:val="17"/>
          <w:szCs w:val="17"/>
        </w:rPr>
        <w:t xml:space="preserve">  "downstream": [],</w:t>
      </w:r>
    </w:p>
    <w:p>
      <w:pPr>
        <w:shd w:fill="F4F5F7" w:color="auto" w:val="clear"/>
        <w:spacing w:after="0" w:before="0" w:line="240"/>
        <w:ind w:left="180"/>
      </w:pPr>
      <w:r>
        <w:rPr>
          <w:rFonts w:ascii="Consolas" w:cs="Consolas" w:eastAsia="Consolas" w:hAnsi="Consolas"/>
          <w:color w:val="1A1A1A"/>
          <w:sz w:val="17"/>
          <w:szCs w:val="17"/>
        </w:rPr>
        <w:t xml:space="preserve">  "signals_recomputed": false,</w:t>
      </w:r>
    </w:p>
    <w:p>
      <w:pPr>
        <w:shd w:fill="F4F5F7" w:color="auto" w:val="clear"/>
        <w:spacing w:after="0" w:before="0" w:line="240"/>
        <w:ind w:left="180"/>
      </w:pPr>
      <w:r>
        <w:rPr>
          <w:rFonts w:ascii="Consolas" w:cs="Consolas" w:eastAsia="Consolas" w:hAnsi="Consolas"/>
          <w:color w:val="1A1A1A"/>
          <w:sz w:val="17"/>
          <w:szCs w:val="17"/>
        </w:rPr>
        <w:t xml:space="preserve">  "note": "whitespace and emoji only; normalised forms identical"</w:t>
      </w:r>
    </w:p>
    <w:p>
      <w:pPr>
        <w:shd w:fill="F4F5F7" w:color="auto" w:val="clear"/>
        <w:spacing w:after="160" w:before="0" w:line="240"/>
        <w:ind w:left="180"/>
      </w:pPr>
      <w:r>
        <w:rPr>
          <w:rFonts w:ascii="Consolas" w:cs="Consolas" w:eastAsia="Consolas" w:hAnsi="Consolas"/>
          <w:color w:val="1A1A1A"/>
          <w:sz w:val="17"/>
          <w:szCs w:val="17"/>
        </w:rPr>
        <w:t xml:space="preserve">}</w:t>
      </w:r>
    </w:p>
    <w:p>
      <w:r>
        <w:t xml:space="preserve">materiality is the field that decides whether we spend money. Get it wrong in one direction and we re-score a million rows because someone added an emoji. Get it wrong in the other and we miss the one candidate who just became available.</w:t>
      </w:r>
    </w:p>
    <w:p>
      <w:pPr>
        <w:pStyle w:val="Heading2"/>
      </w:pPr>
      <w:r>
        <w:t xml:space="preserve">A.4  out/metrics.json</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"run_id": "2026-08-17T10:03:11Z",</w:t>
      </w:r>
    </w:p>
    <w:p>
      <w:pPr>
        <w:shd w:fill="F4F5F7" w:color="auto" w:val="clear"/>
        <w:spacing w:after="0" w:before="0" w:line="240"/>
        <w:ind w:left="180"/>
      </w:pPr>
      <w:r>
        <w:rPr>
          <w:rFonts w:ascii="Consolas" w:cs="Consolas" w:eastAsia="Consolas" w:hAnsi="Consolas"/>
          <w:color w:val="1A1A1A"/>
          <w:sz w:val="17"/>
          <w:szCs w:val="17"/>
        </w:rPr>
        <w:t xml:space="preserve">  "labelled_pairs": 55,</w:t>
      </w:r>
    </w:p>
    <w:p>
      <w:pPr>
        <w:shd w:fill="F4F5F7" w:color="auto" w:val="clear"/>
        <w:spacing w:after="0" w:before="0" w:line="240"/>
        <w:ind w:left="180"/>
      </w:pPr>
      <w:r>
        <w:rPr>
          <w:rFonts w:ascii="Consolas" w:cs="Consolas" w:eastAsia="Consolas" w:hAnsi="Consolas"/>
          <w:color w:val="1A1A1A"/>
          <w:sz w:val="17"/>
          <w:szCs w:val="17"/>
        </w:rPr>
        <w:t xml:space="preserve">  "systems": {</w:t>
      </w:r>
    </w:p>
    <w:p>
      <w:pPr>
        <w:shd w:fill="F4F5F7" w:color="auto" w:val="clear"/>
        <w:spacing w:after="0" w:before="0" w:line="240"/>
        <w:ind w:left="180"/>
      </w:pPr>
      <w:r>
        <w:rPr>
          <w:rFonts w:ascii="Consolas" w:cs="Consolas" w:eastAsia="Consolas" w:hAnsi="Consolas"/>
          <w:color w:val="1A1A1A"/>
          <w:sz w:val="17"/>
          <w:szCs w:val="17"/>
        </w:rPr>
        <w:t xml:space="preserve">    "baseline_cosine": {</w:t>
      </w:r>
    </w:p>
    <w:p>
      <w:pPr>
        <w:shd w:fill="F4F5F7" w:color="auto" w:val="clear"/>
        <w:spacing w:after="0" w:before="0" w:line="240"/>
        <w:ind w:left="180"/>
      </w:pPr>
      <w:r>
        <w:rPr>
          <w:rFonts w:ascii="Consolas" w:cs="Consolas" w:eastAsia="Consolas" w:hAnsi="Consolas"/>
          <w:color w:val="1A1A1A"/>
          <w:sz w:val="17"/>
          <w:szCs w:val="17"/>
        </w:rPr>
        <w:t xml:space="preserve">      "model": "sentence-transformers/all-MiniLM-L6-v2",</w:t>
      </w:r>
    </w:p>
    <w:p>
      <w:pPr>
        <w:shd w:fill="F4F5F7" w:color="auto" w:val="clear"/>
        <w:spacing w:after="0" w:before="0" w:line="240"/>
        <w:ind w:left="180"/>
      </w:pPr>
      <w:r>
        <w:rPr>
          <w:rFonts w:ascii="Consolas" w:cs="Consolas" w:eastAsia="Consolas" w:hAnsi="Consolas"/>
          <w:color w:val="1A1A1A"/>
          <w:sz w:val="17"/>
          <w:szCs w:val="17"/>
        </w:rPr>
        <w:t xml:space="preserve">      "ndcg@10": {"mean": 0.000,</w:t>
      </w:r>
    </w:p>
    <w:p>
      <w:pPr>
        <w:shd w:fill="F4F5F7" w:color="auto" w:val="clear"/>
        <w:spacing w:after="0" w:before="0" w:line="240"/>
        <w:ind w:left="180"/>
      </w:pPr>
      <w:r>
        <w:rPr>
          <w:rFonts w:ascii="Consolas" w:cs="Consolas" w:eastAsia="Consolas" w:hAnsi="Consolas"/>
          <w:color w:val="1A1A1A"/>
          <w:sz w:val="17"/>
          <w:szCs w:val="17"/>
        </w:rPr>
        <w:t xml:space="preserve">        "per_job": {"JD-001": 0.0, "JD-002": 0.0,</w:t>
      </w:r>
    </w:p>
    <w:p>
      <w:pPr>
        <w:shd w:fill="F4F5F7" w:color="auto" w:val="clear"/>
        <w:spacing w:after="0" w:before="0" w:line="240"/>
        <w:ind w:left="180"/>
      </w:pPr>
      <w:r>
        <w:rPr>
          <w:rFonts w:ascii="Consolas" w:cs="Consolas" w:eastAsia="Consolas" w:hAnsi="Consolas"/>
          <w:color w:val="1A1A1A"/>
          <w:sz w:val="17"/>
          <w:szCs w:val="17"/>
        </w:rPr>
        <w:t xml:space="preserve">                    "JD-003": 0.0, "JD-004": 0.0}},</w:t>
      </w:r>
    </w:p>
    <w:p>
      <w:pPr>
        <w:shd w:fill="F4F5F7" w:color="auto" w:val="clear"/>
        <w:spacing w:after="0" w:before="0" w:line="240"/>
        <w:ind w:left="180"/>
      </w:pPr>
      <w:r>
        <w:rPr>
          <w:rFonts w:ascii="Consolas" w:cs="Consolas" w:eastAsia="Consolas" w:hAnsi="Consolas"/>
          <w:color w:val="1A1A1A"/>
          <w:sz w:val="17"/>
          <w:szCs w:val="17"/>
        </w:rPr>
        <w:t xml:space="preserve">      "precision@5": {"mean": 0.000}</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"signals_v1": {</w:t>
      </w:r>
    </w:p>
    <w:p>
      <w:pPr>
        <w:shd w:fill="F4F5F7" w:color="auto" w:val="clear"/>
        <w:spacing w:after="0" w:before="0" w:line="240"/>
        <w:ind w:left="180"/>
      </w:pPr>
      <w:r>
        <w:rPr>
          <w:rFonts w:ascii="Consolas" w:cs="Consolas" w:eastAsia="Consolas" w:hAnsi="Consolas"/>
          <w:color w:val="1A1A1A"/>
          <w:sz w:val="17"/>
          <w:szCs w:val="17"/>
        </w:rPr>
        <w:t xml:space="preserve">      "ndcg@10": {"mean": 0.000,</w:t>
      </w:r>
    </w:p>
    <w:p>
      <w:pPr>
        <w:shd w:fill="F4F5F7" w:color="auto" w:val="clear"/>
        <w:spacing w:after="0" w:before="0" w:line="240"/>
        <w:ind w:left="180"/>
      </w:pPr>
      <w:r>
        <w:rPr>
          <w:rFonts w:ascii="Consolas" w:cs="Consolas" w:eastAsia="Consolas" w:hAnsi="Consolas"/>
          <w:color w:val="1A1A1A"/>
          <w:sz w:val="17"/>
          <w:szCs w:val="17"/>
        </w:rPr>
        <w:t xml:space="preserve">        "per_job": {"JD-001": 0.0, "JD-002": 0.0,</w:t>
      </w:r>
    </w:p>
    <w:p>
      <w:pPr>
        <w:shd w:fill="F4F5F7" w:color="auto" w:val="clear"/>
        <w:spacing w:after="0" w:before="0" w:line="240"/>
        <w:ind w:left="180"/>
      </w:pPr>
      <w:r>
        <w:rPr>
          <w:rFonts w:ascii="Consolas" w:cs="Consolas" w:eastAsia="Consolas" w:hAnsi="Consolas"/>
          <w:color w:val="1A1A1A"/>
          <w:sz w:val="17"/>
          <w:szCs w:val="17"/>
        </w:rPr>
        <w:t xml:space="preserve">                    "JD-003": 0.0, "JD-004": 0.0}},</w:t>
      </w:r>
    </w:p>
    <w:p>
      <w:pPr>
        <w:shd w:fill="F4F5F7" w:color="auto" w:val="clear"/>
        <w:spacing w:after="0" w:before="0" w:line="240"/>
        <w:ind w:left="180"/>
      </w:pPr>
      <w:r>
        <w:rPr>
          <w:rFonts w:ascii="Consolas" w:cs="Consolas" w:eastAsia="Consolas" w:hAnsi="Consolas"/>
          <w:color w:val="1A1A1A"/>
          <w:sz w:val="17"/>
          <w:szCs w:val="17"/>
        </w:rPr>
        <w:t xml:space="preserve">      "precision@5": {"mean": 0.000}</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"uncertainty": {</w:t>
      </w:r>
    </w:p>
    <w:p>
      <w:pPr>
        <w:shd w:fill="F4F5F7" w:color="auto" w:val="clear"/>
        <w:spacing w:after="0" w:before="0" w:line="240"/>
        <w:ind w:left="180"/>
      </w:pPr>
      <w:r>
        <w:rPr>
          <w:rFonts w:ascii="Consolas" w:cs="Consolas" w:eastAsia="Consolas" w:hAnsi="Consolas"/>
          <w:color w:val="1A1A1A"/>
          <w:sz w:val="17"/>
          <w:szCs w:val="17"/>
        </w:rPr>
        <w:t xml:space="preserve">    "method": "bootstrap over labelled pairs, 1000 resamples",</w:t>
      </w:r>
    </w:p>
    <w:p>
      <w:pPr>
        <w:shd w:fill="F4F5F7" w:color="auto" w:val="clear"/>
        <w:spacing w:after="0" w:before="0" w:line="240"/>
        <w:ind w:left="180"/>
      </w:pPr>
      <w:r>
        <w:rPr>
          <w:rFonts w:ascii="Consolas" w:cs="Consolas" w:eastAsia="Consolas" w:hAnsi="Consolas"/>
          <w:color w:val="1A1A1A"/>
          <w:sz w:val="17"/>
          <w:szCs w:val="17"/>
        </w:rPr>
        <w:t xml:space="preserve">    "ndcg@10_delta": {"point": 0.00, "ci95": [0.00, 0.00]},</w:t>
      </w:r>
    </w:p>
    <w:p>
      <w:pPr>
        <w:shd w:fill="F4F5F7" w:color="auto" w:val="clear"/>
        <w:spacing w:after="0" w:before="0" w:line="240"/>
        <w:ind w:left="180"/>
      </w:pPr>
      <w:r>
        <w:rPr>
          <w:rFonts w:ascii="Consolas" w:cs="Consolas" w:eastAsia="Consolas" w:hAnsi="Consolas"/>
          <w:color w:val="1A1A1A"/>
          <w:sz w:val="17"/>
          <w:szCs w:val="17"/>
        </w:rPr>
        <w:t xml:space="preserve">    "verdict": "state plainly whether the improvement is</w:t>
      </w:r>
    </w:p>
    <w:p>
      <w:pPr>
        <w:shd w:fill="F4F5F7" w:color="auto" w:val="clear"/>
        <w:spacing w:after="0" w:before="0" w:line="240"/>
        <w:ind w:left="180"/>
      </w:pPr>
      <w:r>
        <w:rPr>
          <w:rFonts w:ascii="Consolas" w:cs="Consolas" w:eastAsia="Consolas" w:hAnsi="Consolas"/>
          <w:color w:val="1A1A1A"/>
          <w:sz w:val="17"/>
          <w:szCs w:val="17"/>
        </w:rPr>
        <w:t xml:space="preserve">                distinguishable from noise at n=55"</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"latency_ms": {"extract": {"batch_1": {"p50": 0, "p95": 0},</w:t>
      </w:r>
    </w:p>
    <w:p>
      <w:pPr>
        <w:shd w:fill="F4F5F7" w:color="auto" w:val="clear"/>
        <w:spacing w:after="0" w:before="0" w:line="240"/>
        <w:ind w:left="180"/>
      </w:pPr>
      <w:r>
        <w:rPr>
          <w:rFonts w:ascii="Consolas" w:cs="Consolas" w:eastAsia="Consolas" w:hAnsi="Consolas"/>
          <w:color w:val="1A1A1A"/>
          <w:sz w:val="17"/>
          <w:szCs w:val="17"/>
        </w:rPr>
        <w:t xml:space="preserve">                              "batch_100": {"p50": 0, "p95": 0}}},</w:t>
      </w:r>
    </w:p>
    <w:p>
      <w:pPr>
        <w:shd w:fill="F4F5F7" w:color="auto" w:val="clear"/>
        <w:spacing w:after="0" w:before="0" w:line="240"/>
        <w:ind w:left="180"/>
      </w:pPr>
      <w:r>
        <w:rPr>
          <w:rFonts w:ascii="Consolas" w:cs="Consolas" w:eastAsia="Consolas" w:hAnsi="Consolas"/>
          <w:color w:val="1A1A1A"/>
          <w:sz w:val="17"/>
          <w:szCs w:val="17"/>
        </w:rPr>
        <w:t xml:space="preserve">  "machine": "for example M2 Pro, 10 cores, 16GB. State yours."</w:t>
      </w:r>
    </w:p>
    <w:p>
      <w:pPr>
        <w:shd w:fill="F4F5F7" w:color="auto" w:val="clear"/>
        <w:spacing w:after="160" w:before="0" w:line="240"/>
        <w:ind w:left="180"/>
      </w:pPr>
      <w:r>
        <w:rPr>
          <w:rFonts w:ascii="Consolas" w:cs="Consolas" w:eastAsia="Consolas" w:hAnsi="Consolas"/>
          <w:color w:val="1A1A1A"/>
          <w:sz w:val="17"/>
          <w:szCs w:val="17"/>
        </w:rPr>
        <w:t xml:space="preserve">}</w:t>
      </w:r>
    </w:p>
    <w:p>
      <w:r>
        <w:t xml:space="preserve">The zeros are placeholders. The uncertainty block is not optional.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SARAL Technical Assignment  |  AI/ML Engineer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4E79"/>
      <w:sz w:val="44"/>
      <w:szCs w:val="44"/>
    </w:rPr>
  </w:style>
  <w:style w:type="paragraph" w:styleId="Subtitle">
    <w:name w:val="Subtitle"/>
    <w:basedOn w:val="Normal"/>
    <w:next w:val="Normal"/>
    <w:pPr>
      <w:spacing w:after="240"/>
    </w:pPr>
    <w:rPr>
      <w:rFonts w:ascii="Calibri" w:cs="Calibri" w:eastAsia="Calibri" w:hAnsi="Calibri"/>
      <w:color w:val="444444"/>
      <w:sz w:val="26"/>
      <w:szCs w:val="26"/>
    </w:rPr>
  </w:style>
  <w:style w:type="paragraph" w:styleId="Heading1">
    <w:name w:val="Heading 1"/>
    <w:basedOn w:val="Normal"/>
    <w:next w:val="Normal"/>
    <w:qFormat/>
    <w:pPr>
      <w:pBdr>
        <w:bottom w:val="single" w:color="BFD3E6" w:sz="6" w:space="4"/>
      </w:pBdr>
      <w:spacing w:after="140" w:before="380"/>
    </w:pPr>
    <w:rPr>
      <w:rFonts w:ascii="Calibri" w:cs="Calibri" w:eastAsia="Calibri" w:hAnsi="Calibri"/>
      <w:b/>
      <w:bCs/>
      <w:color w:val="1F4E79"/>
      <w:sz w:val="30"/>
      <w:szCs w:val="30"/>
    </w:rPr>
  </w:style>
  <w:style w:type="paragraph" w:styleId="Heading2">
    <w:name w:val="Heading 2"/>
    <w:basedOn w:val="Normal"/>
    <w:next w:val="Normal"/>
    <w:qFormat/>
    <w:pPr>
      <w:spacing w:after="110" w:before="280"/>
    </w:pPr>
    <w:rPr>
      <w:rFonts w:ascii="Calibri" w:cs="Calibri" w:eastAsia="Calibri" w:hAnsi="Calibri"/>
      <w:b/>
      <w:bCs/>
      <w:color w:val="2E5F8A"/>
      <w:sz w:val="25"/>
      <w:szCs w:val="25"/>
    </w:rPr>
  </w:style>
  <w:style w:type="paragraph" w:styleId="Heading3">
    <w:name w:val="Heading 3"/>
    <w:basedOn w:val="Normal"/>
    <w:next w:val="Normal"/>
    <w:qFormat/>
    <w:pPr>
      <w:spacing w:after="90" w:before="20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2026-08-17T04:08:54.551Z</dcterms:created>
  <dcterms:modified xsi:type="dcterms:W3CDTF">2026-08-17T04:08:54.563Z</dcterms:modified>
</cp:coreProperties>
</file>

<file path=docProps/custom.xml><?xml version="1.0" encoding="utf-8"?>
<Properties xmlns="http://schemas.openxmlformats.org/officeDocument/2006/custom-properties" xmlns:vt="http://schemas.openxmlformats.org/officeDocument/2006/docPropsVTypes"/>
</file>