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35A"/>
          <w:sz w:val="56"/>
        </w:rPr>
        <w:t>OrangeHRM Version 5.0</w:t>
        <w:br/>
        <w:t>Test Plan</w:t>
      </w:r>
    </w:p>
    <w:p/>
    <w:p>
      <w:pPr>
        <w:jc w:val="center"/>
      </w:pPr>
      <w:r>
        <w:rPr>
          <w:sz w:val="22"/>
        </w:rPr>
        <w:t>Project: OrangeHRM</w:t>
        <w:br/>
      </w:r>
      <w:r>
        <w:rPr>
          <w:sz w:val="22"/>
        </w:rPr>
        <w:t>Version: 1.0</w:t>
        <w:br/>
      </w:r>
      <w:r>
        <w:rPr>
          <w:sz w:val="22"/>
        </w:rPr>
        <w:t>Prepared By: QA Team</w:t>
        <w:br/>
      </w:r>
      <w:r>
        <w:rPr>
          <w:sz w:val="22"/>
        </w:rPr>
        <w:t>Date: 2026-04-18</w:t>
        <w:br/>
      </w:r>
      <w:r>
        <w:rPr>
          <w:sz w:val="22"/>
        </w:rPr>
        <w:t>Review Status: Baselined</w:t>
        <w:br/>
      </w:r>
    </w:p>
    <w:p>
      <w:r>
        <w:br w:type="page"/>
      </w:r>
    </w:p>
    <w:p>
      <w:pPr>
        <w:pStyle w:val="Heading2"/>
      </w:pPr>
      <w:r>
        <w:rPr>
          <w:color w:val="4A235A"/>
        </w:rPr>
        <w:t>Revision History</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Version</w:t>
            </w:r>
          </w:p>
        </w:tc>
        <w:tc>
          <w:tcPr>
            <w:tcW w:type="dxa" w:w="2340"/>
            <w:shd w:val="clear" w:color="auto" w:fill="4A235A"/>
            <w:vAlign w:val="center"/>
          </w:tcPr>
          <w:p>
            <w:pPr>
              <w:jc w:val="center"/>
            </w:pPr>
            <w:r>
              <w:rPr>
                <w:b/>
                <w:color w:val="FFFFFF"/>
                <w:sz w:val="18"/>
              </w:rPr>
              <w:t>Date</w:t>
            </w:r>
          </w:p>
        </w:tc>
        <w:tc>
          <w:tcPr>
            <w:tcW w:type="dxa" w:w="2340"/>
            <w:shd w:val="clear" w:color="auto" w:fill="4A235A"/>
            <w:vAlign w:val="center"/>
          </w:tcPr>
          <w:p>
            <w:pPr>
              <w:jc w:val="center"/>
            </w:pPr>
            <w:r>
              <w:rPr>
                <w:b/>
                <w:color w:val="FFFFFF"/>
                <w:sz w:val="18"/>
              </w:rPr>
              <w:t>Author</w:t>
            </w:r>
          </w:p>
        </w:tc>
        <w:tc>
          <w:tcPr>
            <w:tcW w:type="dxa" w:w="2340"/>
            <w:shd w:val="clear" w:color="auto" w:fill="4A235A"/>
            <w:vAlign w:val="center"/>
          </w:tcPr>
          <w:p>
            <w:pPr>
              <w:jc w:val="center"/>
            </w:pPr>
            <w:r>
              <w:rPr>
                <w:b/>
                <w:color w:val="FFFFFF"/>
                <w:sz w:val="18"/>
              </w:rPr>
              <w:t>Description</w:t>
            </w:r>
          </w:p>
        </w:tc>
      </w:tr>
      <w:tr>
        <w:tc>
          <w:tcPr>
            <w:tcW w:type="dxa" w:w="2340"/>
            <w:shd w:val="clear" w:color="auto" w:fill="FFFFFF"/>
            <w:vAlign w:val="center"/>
          </w:tcPr>
          <w:p>
            <w:pPr>
              <w:jc w:val="left"/>
            </w:pPr>
            <w:r>
              <w:rPr>
                <w:b w:val="0"/>
                <w:color w:val="000000"/>
                <w:sz w:val="18"/>
              </w:rPr>
              <w:t>0.1</w:t>
            </w:r>
          </w:p>
        </w:tc>
        <w:tc>
          <w:tcPr>
            <w:tcW w:type="dxa" w:w="2340"/>
            <w:shd w:val="clear" w:color="auto" w:fill="FFFFFF"/>
            <w:vAlign w:val="center"/>
          </w:tcPr>
          <w:p>
            <w:pPr>
              <w:jc w:val="left"/>
            </w:pPr>
            <w:r>
              <w:rPr>
                <w:b w:val="0"/>
                <w:color w:val="000000"/>
                <w:sz w:val="18"/>
              </w:rPr>
              <w:t>2026-04-18</w:t>
            </w:r>
          </w:p>
        </w:tc>
        <w:tc>
          <w:tcPr>
            <w:tcW w:type="dxa" w:w="2340"/>
            <w:shd w:val="clear" w:color="auto" w:fill="FFFFFF"/>
            <w:vAlign w:val="center"/>
          </w:tcPr>
          <w:p>
            <w:pPr>
              <w:jc w:val="left"/>
            </w:pPr>
            <w:r>
              <w:rPr>
                <w:b w:val="0"/>
                <w:color w:val="000000"/>
                <w:sz w:val="18"/>
              </w:rPr>
              <w:t>QA Team</w:t>
            </w:r>
          </w:p>
        </w:tc>
        <w:tc>
          <w:tcPr>
            <w:tcW w:type="dxa" w:w="2340"/>
            <w:shd w:val="clear" w:color="auto" w:fill="FFFFFF"/>
            <w:vAlign w:val="center"/>
          </w:tcPr>
          <w:p>
            <w:pPr>
              <w:jc w:val="left"/>
            </w:pPr>
            <w:r>
              <w:rPr>
                <w:b w:val="0"/>
                <w:color w:val="000000"/>
                <w:sz w:val="18"/>
              </w:rPr>
              <w:t>Initial Draft</w:t>
            </w:r>
          </w:p>
        </w:tc>
      </w:tr>
      <w:tr>
        <w:tc>
          <w:tcPr>
            <w:tcW w:type="dxa" w:w="2340"/>
            <w:shd w:val="clear" w:color="auto" w:fill="EDE7F6"/>
            <w:vAlign w:val="center"/>
          </w:tcPr>
          <w:p>
            <w:pPr>
              <w:jc w:val="left"/>
            </w:pPr>
            <w:r>
              <w:rPr>
                <w:b w:val="0"/>
                <w:color w:val="000000"/>
                <w:sz w:val="18"/>
              </w:rPr>
              <w:t>1.0</w:t>
            </w:r>
          </w:p>
        </w:tc>
        <w:tc>
          <w:tcPr>
            <w:tcW w:type="dxa" w:w="2340"/>
            <w:shd w:val="clear" w:color="auto" w:fill="EDE7F6"/>
            <w:vAlign w:val="center"/>
          </w:tcPr>
          <w:p>
            <w:pPr>
              <w:jc w:val="left"/>
            </w:pPr>
            <w:r>
              <w:rPr>
                <w:b w:val="0"/>
                <w:color w:val="000000"/>
                <w:sz w:val="18"/>
              </w:rPr>
              <w:t>2026-04-18</w:t>
            </w:r>
          </w:p>
        </w:tc>
        <w:tc>
          <w:tcPr>
            <w:tcW w:type="dxa" w:w="2340"/>
            <w:shd w:val="clear" w:color="auto" w:fill="EDE7F6"/>
            <w:vAlign w:val="center"/>
          </w:tcPr>
          <w:p>
            <w:pPr>
              <w:jc w:val="left"/>
            </w:pPr>
            <w:r>
              <w:rPr>
                <w:b w:val="0"/>
                <w:color w:val="000000"/>
                <w:sz w:val="18"/>
              </w:rPr>
              <w:t>QA Lead</w:t>
            </w:r>
          </w:p>
        </w:tc>
        <w:tc>
          <w:tcPr>
            <w:tcW w:type="dxa" w:w="2340"/>
            <w:shd w:val="clear" w:color="auto" w:fill="EDE7F6"/>
            <w:vAlign w:val="center"/>
          </w:tcPr>
          <w:p>
            <w:pPr>
              <w:jc w:val="left"/>
            </w:pPr>
            <w:r>
              <w:rPr>
                <w:b w:val="0"/>
                <w:color w:val="000000"/>
                <w:sz w:val="18"/>
              </w:rPr>
              <w:t>Reviewed &amp; Baselined</w:t>
            </w:r>
          </w:p>
        </w:tc>
      </w:tr>
      <w:tr>
        <w:tc>
          <w:tcPr>
            <w:tcW w:type="dxa" w:w="2340"/>
            <w:shd w:val="clear" w:color="auto" w:fill="FFFFFF"/>
            <w:vAlign w:val="center"/>
          </w:tcPr>
          <w:p>
            <w:pPr>
              <w:jc w:val="left"/>
            </w:pPr>
            <w:r>
              <w:rPr>
                <w:b w:val="0"/>
                <w:color w:val="000000"/>
                <w:sz w:val="18"/>
              </w:rPr>
              <w:t>2.0</w:t>
            </w:r>
          </w:p>
        </w:tc>
        <w:tc>
          <w:tcPr>
            <w:tcW w:type="dxa" w:w="2340"/>
            <w:shd w:val="clear" w:color="auto" w:fill="FFFFFF"/>
            <w:vAlign w:val="center"/>
          </w:tcPr>
          <w:p>
            <w:pPr>
              <w:jc w:val="left"/>
            </w:pPr>
            <w:r>
              <w:rPr>
                <w:b w:val="0"/>
                <w:color w:val="000000"/>
                <w:sz w:val="18"/>
              </w:rPr>
              <w:t>2026-04-18</w:t>
            </w:r>
          </w:p>
        </w:tc>
        <w:tc>
          <w:tcPr>
            <w:tcW w:type="dxa" w:w="2340"/>
            <w:shd w:val="clear" w:color="auto" w:fill="FFFFFF"/>
            <w:vAlign w:val="center"/>
          </w:tcPr>
          <w:p>
            <w:pPr>
              <w:jc w:val="left"/>
            </w:pPr>
            <w:r>
              <w:rPr>
                <w:b w:val="0"/>
                <w:color w:val="000000"/>
                <w:sz w:val="18"/>
              </w:rPr>
              <w:t>QA Lead</w:t>
            </w:r>
          </w:p>
        </w:tc>
        <w:tc>
          <w:tcPr>
            <w:tcW w:type="dxa" w:w="2340"/>
            <w:shd w:val="clear" w:color="auto" w:fill="FFFFFF"/>
            <w:vAlign w:val="center"/>
          </w:tcPr>
          <w:p>
            <w:pPr>
              <w:jc w:val="left"/>
            </w:pPr>
            <w:r>
              <w:rPr>
                <w:b w:val="0"/>
                <w:color w:val="000000"/>
                <w:sz w:val="18"/>
              </w:rPr>
              <w:t>Enhanced — Communication Plan, Metrics, Closure Criteria, Regression Strategy, Assumptions, Dependencies, Effort Estimates added</w:t>
            </w:r>
          </w:p>
        </w:tc>
      </w:tr>
    </w:tbl>
    <w:p/>
    <w:p>
      <w:pPr>
        <w:pStyle w:val="Heading2"/>
      </w:pPr>
      <w:r>
        <w:rPr>
          <w:color w:val="4A235A"/>
        </w:rPr>
        <w:t>Approvals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Name</w:t>
            </w:r>
          </w:p>
        </w:tc>
        <w:tc>
          <w:tcPr>
            <w:tcW w:type="dxa" w:w="2340"/>
            <w:shd w:val="clear" w:color="auto" w:fill="4A235A"/>
            <w:vAlign w:val="center"/>
          </w:tcPr>
          <w:p>
            <w:pPr>
              <w:jc w:val="center"/>
            </w:pPr>
            <w:r>
              <w:rPr>
                <w:b/>
                <w:color w:val="FFFFFF"/>
                <w:sz w:val="18"/>
              </w:rPr>
              <w:t>Role</w:t>
            </w:r>
          </w:p>
        </w:tc>
        <w:tc>
          <w:tcPr>
            <w:tcW w:type="dxa" w:w="2340"/>
            <w:shd w:val="clear" w:color="auto" w:fill="4A235A"/>
            <w:vAlign w:val="center"/>
          </w:tcPr>
          <w:p>
            <w:pPr>
              <w:jc w:val="center"/>
            </w:pPr>
            <w:r>
              <w:rPr>
                <w:b/>
                <w:color w:val="FFFFFF"/>
                <w:sz w:val="18"/>
              </w:rPr>
              <w:t>Signature</w:t>
            </w:r>
          </w:p>
        </w:tc>
        <w:tc>
          <w:tcPr>
            <w:tcW w:type="dxa" w:w="2340"/>
            <w:shd w:val="clear" w:color="auto" w:fill="4A235A"/>
            <w:vAlign w:val="center"/>
          </w:tcPr>
          <w:p>
            <w:pPr>
              <w:jc w:val="center"/>
            </w:pPr>
            <w:r>
              <w:rPr>
                <w:b/>
                <w:color w:val="FFFFFF"/>
                <w:sz w:val="18"/>
              </w:rPr>
              <w:t>Date</w:t>
            </w:r>
          </w:p>
        </w:tc>
      </w:tr>
      <w:tr>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t>QA Lead</w:t>
            </w:r>
          </w:p>
        </w:tc>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r>
          </w:p>
        </w:tc>
      </w:tr>
      <w:tr>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t>Project Manager</w:t>
            </w:r>
          </w:p>
        </w:tc>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r>
          </w:p>
        </w:tc>
      </w:tr>
      <w:tr>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t>Business Analyst</w:t>
            </w:r>
          </w:p>
        </w:tc>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r>
          </w:p>
        </w:tc>
      </w:tr>
      <w:tr>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t>Technical Lead</w:t>
            </w:r>
          </w:p>
        </w:tc>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r>
          </w:p>
        </w:tc>
      </w:tr>
      <w:tr>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t>Product Owner</w:t>
            </w:r>
          </w:p>
        </w:tc>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r>
          </w:p>
        </w:tc>
      </w:tr>
    </w:tbl>
    <w:p/>
    <w:p>
      <w:pPr>
        <w:pStyle w:val="Heading2"/>
      </w:pPr>
      <w:r>
        <w:rPr>
          <w:color w:val="4A235A"/>
        </w:rPr>
        <w:t>Table of Contents</w:t>
      </w:r>
    </w:p>
    <w:p>
      <w:pPr>
        <w:pStyle w:val="ListNumber"/>
      </w:pPr>
      <w:r>
        <w:rPr>
          <w:sz w:val="20"/>
        </w:rPr>
        <w:t>Introduction</w:t>
      </w:r>
    </w:p>
    <w:p>
      <w:pPr>
        <w:pStyle w:val="ListNumber"/>
      </w:pPr>
      <w:r>
        <w:rPr>
          <w:sz w:val="20"/>
        </w:rPr>
        <w:t>Project Overview</w:t>
      </w:r>
    </w:p>
    <w:p>
      <w:pPr>
        <w:pStyle w:val="ListNumber"/>
      </w:pPr>
      <w:r>
        <w:rPr>
          <w:sz w:val="20"/>
        </w:rPr>
        <w:t>Test Objectives</w:t>
      </w:r>
    </w:p>
    <w:p>
      <w:pPr>
        <w:pStyle w:val="ListNumber"/>
      </w:pPr>
      <w:r>
        <w:rPr>
          <w:sz w:val="20"/>
        </w:rPr>
        <w:t>Scope of Testing</w:t>
      </w:r>
    </w:p>
    <w:p>
      <w:pPr>
        <w:pStyle w:val="ListNumber"/>
      </w:pPr>
      <w:r>
        <w:rPr>
          <w:sz w:val="20"/>
        </w:rPr>
        <w:t>Assumptions</w:t>
      </w:r>
    </w:p>
    <w:p>
      <w:pPr>
        <w:pStyle w:val="ListNumber"/>
      </w:pPr>
      <w:r>
        <w:rPr>
          <w:sz w:val="20"/>
        </w:rPr>
        <w:t>Dependencies</w:t>
      </w:r>
    </w:p>
    <w:p>
      <w:pPr>
        <w:pStyle w:val="ListNumber"/>
      </w:pPr>
      <w:r>
        <w:rPr>
          <w:sz w:val="20"/>
        </w:rPr>
        <w:t>Test Strategy</w:t>
      </w:r>
    </w:p>
    <w:p>
      <w:pPr>
        <w:pStyle w:val="ListNumber"/>
      </w:pPr>
      <w:r>
        <w:rPr>
          <w:sz w:val="20"/>
        </w:rPr>
        <w:t>Test Levels &amp; Types</w:t>
      </w:r>
    </w:p>
    <w:p>
      <w:pPr>
        <w:pStyle w:val="ListNumber"/>
      </w:pPr>
      <w:r>
        <w:rPr>
          <w:sz w:val="20"/>
        </w:rPr>
        <w:t>Entry &amp; Exit Criteria</w:t>
      </w:r>
    </w:p>
    <w:p>
      <w:pPr>
        <w:pStyle w:val="ListNumber"/>
      </w:pPr>
      <w:r>
        <w:rPr>
          <w:sz w:val="20"/>
        </w:rPr>
        <w:t>Test Closure Criteria</w:t>
      </w:r>
    </w:p>
    <w:p>
      <w:pPr>
        <w:pStyle w:val="ListNumber"/>
      </w:pPr>
      <w:r>
        <w:rPr>
          <w:sz w:val="20"/>
        </w:rPr>
        <w:t>Test Metrics &amp; KPIs</w:t>
      </w:r>
    </w:p>
    <w:p>
      <w:pPr>
        <w:pStyle w:val="ListNumber"/>
      </w:pPr>
      <w:r>
        <w:rPr>
          <w:sz w:val="20"/>
        </w:rPr>
        <w:t>Communication Plan</w:t>
      </w:r>
    </w:p>
    <w:p>
      <w:pPr>
        <w:pStyle w:val="ListNumber"/>
      </w:pPr>
      <w:r>
        <w:rPr>
          <w:sz w:val="20"/>
        </w:rPr>
        <w:t>Test Environment</w:t>
      </w:r>
    </w:p>
    <w:p>
      <w:pPr>
        <w:pStyle w:val="ListNumber"/>
      </w:pPr>
      <w:r>
        <w:rPr>
          <w:sz w:val="20"/>
        </w:rPr>
        <w:t>Test Data Requirements</w:t>
      </w:r>
    </w:p>
    <w:p>
      <w:pPr>
        <w:pStyle w:val="ListNumber"/>
      </w:pPr>
      <w:r>
        <w:rPr>
          <w:sz w:val="20"/>
        </w:rPr>
        <w:t>Test Deliverables</w:t>
      </w:r>
    </w:p>
    <w:p>
      <w:pPr>
        <w:pStyle w:val="ListNumber"/>
      </w:pPr>
      <w:r>
        <w:rPr>
          <w:sz w:val="20"/>
        </w:rPr>
        <w:t>Defect Management</w:t>
      </w:r>
    </w:p>
    <w:p>
      <w:pPr>
        <w:pStyle w:val="ListNumber"/>
      </w:pPr>
      <w:r>
        <w:rPr>
          <w:sz w:val="20"/>
        </w:rPr>
        <w:t>Risk &amp; Mitigation Plan</w:t>
      </w:r>
    </w:p>
    <w:p>
      <w:pPr>
        <w:pStyle w:val="ListNumber"/>
      </w:pPr>
      <w:r>
        <w:rPr>
          <w:sz w:val="20"/>
        </w:rPr>
        <w:t>Resource Plan</w:t>
      </w:r>
    </w:p>
    <w:p>
      <w:pPr>
        <w:pStyle w:val="ListNumber"/>
      </w:pPr>
      <w:r>
        <w:rPr>
          <w:sz w:val="20"/>
        </w:rPr>
        <w:t>Test Schedule &amp; Milestones</w:t>
      </w:r>
    </w:p>
    <w:p>
      <w:pPr>
        <w:pStyle w:val="ListNumber"/>
      </w:pPr>
      <w:r>
        <w:rPr>
          <w:sz w:val="20"/>
        </w:rPr>
        <w:t>Requirements Traceability Matrix (RTM)</w:t>
      </w:r>
    </w:p>
    <w:p>
      <w:pPr>
        <w:pStyle w:val="ListNumber"/>
      </w:pPr>
      <w:r>
        <w:rPr>
          <w:sz w:val="20"/>
        </w:rPr>
        <w:t>Appendix A — Smoke Suite Quick Reference</w:t>
      </w:r>
    </w:p>
    <w:p>
      <w:pPr>
        <w:pStyle w:val="ListNumber"/>
      </w:pPr>
      <w:r>
        <w:rPr>
          <w:sz w:val="20"/>
        </w:rPr>
        <w:t>Appendix B — Defect Priority Decision Matrix</w:t>
      </w:r>
    </w:p>
    <w:p>
      <w:pPr>
        <w:pStyle w:val="ListNumber"/>
      </w:pPr>
      <w:r>
        <w:rPr>
          <w:sz w:val="20"/>
        </w:rPr>
        <w:t>Appendix C — Effort Summary</w:t>
      </w:r>
    </w:p>
    <w:p>
      <w:pPr>
        <w:pStyle w:val="ListNumber"/>
      </w:pPr>
      <w:r>
        <w:rPr>
          <w:sz w:val="20"/>
        </w:rPr>
        <w:t>Appendix D — Glossary</w:t>
      </w:r>
    </w:p>
    <w:p>
      <w:pPr>
        <w:pStyle w:val="Heading2"/>
      </w:pPr>
      <w:r>
        <w:rPr>
          <w:color w:val="4A235A"/>
        </w:rPr>
        <w:t>1. Introduction</w:t>
      </w:r>
    </w:p>
    <w:p>
      <w:pPr>
        <w:pStyle w:val="Heading3"/>
      </w:pPr>
      <w:r>
        <w:rPr>
          <w:color w:val="4A235A"/>
        </w:rPr>
        <w:t>1.1 Purpose</w:t>
      </w:r>
    </w:p>
    <w:p>
      <w:r>
        <w:rPr>
          <w:sz w:val="20"/>
        </w:rPr>
        <w:t>This Test Plan defines the complete testing strategy, scope, approach, and execution framework for OrangeHRM Version 5.0. It is the single governing reference for all QA activities conducted during the project lifecycle.</w:t>
      </w:r>
    </w:p>
    <w:p>
      <w:r>
        <w:rPr>
          <w:sz w:val="20"/>
        </w:rPr>
        <w:t>This document answers:</w:t>
      </w:r>
    </w:p>
    <w:p>
      <w:pPr>
        <w:pStyle w:val="ListBullet"/>
      </w:pPr>
      <w:r>
        <w:rPr>
          <w:sz w:val="20"/>
        </w:rPr>
        <w:t>**What** will be tested (Scope)?</w:t>
      </w:r>
    </w:p>
    <w:p>
      <w:pPr>
        <w:pStyle w:val="ListBullet"/>
      </w:pPr>
      <w:r>
        <w:rPr>
          <w:sz w:val="20"/>
        </w:rPr>
        <w:t>**How** will it be tested (Strategy &amp; Approach)?</w:t>
      </w:r>
    </w:p>
    <w:p>
      <w:pPr>
        <w:pStyle w:val="ListBullet"/>
      </w:pPr>
      <w:r>
        <w:rPr>
          <w:sz w:val="20"/>
        </w:rPr>
        <w:t>**Who** will test it (Resources)?</w:t>
      </w:r>
    </w:p>
    <w:p>
      <w:pPr>
        <w:pStyle w:val="ListBullet"/>
      </w:pPr>
      <w:r>
        <w:rPr>
          <w:sz w:val="20"/>
        </w:rPr>
        <w:t>**When** will it happen (Schedule)?</w:t>
      </w:r>
    </w:p>
    <w:p>
      <w:pPr>
        <w:pStyle w:val="ListBullet"/>
      </w:pPr>
      <w:r>
        <w:rPr>
          <w:sz w:val="20"/>
        </w:rPr>
        <w:t>**What** constitutes "done" (Exit &amp; Closure Criteria)?</w:t>
      </w:r>
    </w:p>
    <w:p>
      <w:pPr>
        <w:pStyle w:val="ListBullet"/>
      </w:pPr>
      <w:r>
        <w:rPr>
          <w:sz w:val="20"/>
        </w:rPr>
        <w:t>**How** will quality be measured (Metrics &amp; KPIs)?</w:t>
      </w:r>
    </w:p>
    <w:p>
      <w:pPr>
        <w:pStyle w:val="ListBullet"/>
      </w:pPr>
      <w:r>
        <w:rPr>
          <w:sz w:val="20"/>
        </w:rPr>
        <w:t>**Who** needs to know what and when (Communication Plan)?</w:t>
      </w:r>
    </w:p>
    <w:p>
      <w:pPr>
        <w:pStyle w:val="Heading3"/>
      </w:pPr>
      <w:r>
        <w:rPr>
          <w:color w:val="4A235A"/>
        </w:rPr>
        <w:t>1.2 Intended Audience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Stakeholder</w:t>
            </w:r>
          </w:p>
        </w:tc>
        <w:tc>
          <w:tcPr>
            <w:tcW w:type="dxa" w:w="4680"/>
            <w:shd w:val="clear" w:color="auto" w:fill="4A235A"/>
            <w:vAlign w:val="center"/>
          </w:tcPr>
          <w:p>
            <w:pPr>
              <w:jc w:val="center"/>
            </w:pPr>
            <w:r>
              <w:rPr>
                <w:b/>
                <w:color w:val="FFFFFF"/>
                <w:sz w:val="18"/>
              </w:rPr>
              <w:t>Role</w:t>
            </w:r>
          </w:p>
        </w:tc>
      </w:tr>
      <w:tr>
        <w:tc>
          <w:tcPr>
            <w:tcW w:type="dxa" w:w="4680"/>
            <w:shd w:val="clear" w:color="auto" w:fill="FFFFFF"/>
            <w:vAlign w:val="center"/>
          </w:tcPr>
          <w:p>
            <w:pPr>
              <w:jc w:val="left"/>
            </w:pPr>
            <w:r>
              <w:rPr>
                <w:b w:val="0"/>
                <w:color w:val="000000"/>
                <w:sz w:val="18"/>
              </w:rPr>
              <w:t>QA Team</w:t>
            </w:r>
          </w:p>
        </w:tc>
        <w:tc>
          <w:tcPr>
            <w:tcW w:type="dxa" w:w="4680"/>
            <w:shd w:val="clear" w:color="auto" w:fill="FFFFFF"/>
            <w:vAlign w:val="center"/>
          </w:tcPr>
          <w:p>
            <w:pPr>
              <w:jc w:val="left"/>
            </w:pPr>
            <w:r>
              <w:rPr>
                <w:b w:val="0"/>
                <w:color w:val="000000"/>
                <w:sz w:val="18"/>
              </w:rPr>
              <w:t>Primary execution of test cases</w:t>
            </w:r>
          </w:p>
        </w:tc>
      </w:tr>
      <w:tr>
        <w:tc>
          <w:tcPr>
            <w:tcW w:type="dxa" w:w="4680"/>
            <w:shd w:val="clear" w:color="auto" w:fill="EDE7F6"/>
            <w:vAlign w:val="center"/>
          </w:tcPr>
          <w:p>
            <w:pPr>
              <w:jc w:val="left"/>
            </w:pPr>
            <w:r>
              <w:rPr>
                <w:b w:val="0"/>
                <w:color w:val="000000"/>
                <w:sz w:val="18"/>
              </w:rPr>
              <w:t>QA Lead</w:t>
            </w:r>
          </w:p>
        </w:tc>
        <w:tc>
          <w:tcPr>
            <w:tcW w:type="dxa" w:w="4680"/>
            <w:shd w:val="clear" w:color="auto" w:fill="EDE7F6"/>
            <w:vAlign w:val="center"/>
          </w:tcPr>
          <w:p>
            <w:pPr>
              <w:jc w:val="left"/>
            </w:pPr>
            <w:r>
              <w:rPr>
                <w:b w:val="0"/>
                <w:color w:val="000000"/>
                <w:sz w:val="18"/>
              </w:rPr>
              <w:t>Review, metrics tracking, sign-off</w:t>
            </w:r>
          </w:p>
        </w:tc>
      </w:tr>
      <w:tr>
        <w:tc>
          <w:tcPr>
            <w:tcW w:type="dxa" w:w="4680"/>
            <w:shd w:val="clear" w:color="auto" w:fill="FFFFFF"/>
            <w:vAlign w:val="center"/>
          </w:tcPr>
          <w:p>
            <w:pPr>
              <w:jc w:val="left"/>
            </w:pPr>
            <w:r>
              <w:rPr>
                <w:b w:val="0"/>
                <w:color w:val="000000"/>
                <w:sz w:val="18"/>
              </w:rPr>
              <w:t>Project Manager</w:t>
            </w:r>
          </w:p>
        </w:tc>
        <w:tc>
          <w:tcPr>
            <w:tcW w:type="dxa" w:w="4680"/>
            <w:shd w:val="clear" w:color="auto" w:fill="FFFFFF"/>
            <w:vAlign w:val="center"/>
          </w:tcPr>
          <w:p>
            <w:pPr>
              <w:jc w:val="left"/>
            </w:pPr>
            <w:r>
              <w:rPr>
                <w:b w:val="0"/>
                <w:color w:val="000000"/>
                <w:sz w:val="18"/>
              </w:rPr>
              <w:t>Timeline and milestone oversight</w:t>
            </w:r>
          </w:p>
        </w:tc>
      </w:tr>
      <w:tr>
        <w:tc>
          <w:tcPr>
            <w:tcW w:type="dxa" w:w="4680"/>
            <w:shd w:val="clear" w:color="auto" w:fill="EDE7F6"/>
            <w:vAlign w:val="center"/>
          </w:tcPr>
          <w:p>
            <w:pPr>
              <w:jc w:val="left"/>
            </w:pPr>
            <w:r>
              <w:rPr>
                <w:b w:val="0"/>
                <w:color w:val="000000"/>
                <w:sz w:val="18"/>
              </w:rPr>
              <w:t>Business Analysts</w:t>
            </w:r>
          </w:p>
        </w:tc>
        <w:tc>
          <w:tcPr>
            <w:tcW w:type="dxa" w:w="4680"/>
            <w:shd w:val="clear" w:color="auto" w:fill="EDE7F6"/>
            <w:vAlign w:val="center"/>
          </w:tcPr>
          <w:p>
            <w:pPr>
              <w:jc w:val="left"/>
            </w:pPr>
            <w:r>
              <w:rPr>
                <w:b w:val="0"/>
                <w:color w:val="000000"/>
                <w:sz w:val="18"/>
              </w:rPr>
              <w:t>Requirement clarification, UAT coordination, TC sign-off</w:t>
            </w:r>
          </w:p>
        </w:tc>
      </w:tr>
      <w:tr>
        <w:tc>
          <w:tcPr>
            <w:tcW w:type="dxa" w:w="4680"/>
            <w:shd w:val="clear" w:color="auto" w:fill="FFFFFF"/>
            <w:vAlign w:val="center"/>
          </w:tcPr>
          <w:p>
            <w:pPr>
              <w:jc w:val="left"/>
            </w:pPr>
            <w:r>
              <w:rPr>
                <w:b w:val="0"/>
                <w:color w:val="000000"/>
                <w:sz w:val="18"/>
              </w:rPr>
              <w:t>Development Team</w:t>
            </w:r>
          </w:p>
        </w:tc>
        <w:tc>
          <w:tcPr>
            <w:tcW w:type="dxa" w:w="4680"/>
            <w:shd w:val="clear" w:color="auto" w:fill="FFFFFF"/>
            <w:vAlign w:val="center"/>
          </w:tcPr>
          <w:p>
            <w:pPr>
              <w:jc w:val="left"/>
            </w:pPr>
            <w:r>
              <w:rPr>
                <w:b w:val="0"/>
                <w:color w:val="000000"/>
                <w:sz w:val="18"/>
              </w:rPr>
              <w:t>Defect fix, environment setup, build deployment</w:t>
            </w:r>
          </w:p>
        </w:tc>
      </w:tr>
      <w:tr>
        <w:tc>
          <w:tcPr>
            <w:tcW w:type="dxa" w:w="4680"/>
            <w:shd w:val="clear" w:color="auto" w:fill="EDE7F6"/>
            <w:vAlign w:val="center"/>
          </w:tcPr>
          <w:p>
            <w:pPr>
              <w:jc w:val="left"/>
            </w:pPr>
            <w:r>
              <w:rPr>
                <w:b w:val="0"/>
                <w:color w:val="000000"/>
                <w:sz w:val="18"/>
              </w:rPr>
              <w:t>Product Owner / Client</w:t>
            </w:r>
          </w:p>
        </w:tc>
        <w:tc>
          <w:tcPr>
            <w:tcW w:type="dxa" w:w="4680"/>
            <w:shd w:val="clear" w:color="auto" w:fill="EDE7F6"/>
            <w:vAlign w:val="center"/>
          </w:tcPr>
          <w:p>
            <w:pPr>
              <w:jc w:val="left"/>
            </w:pPr>
            <w:r>
              <w:rPr>
                <w:b w:val="0"/>
                <w:color w:val="000000"/>
                <w:sz w:val="18"/>
              </w:rPr>
              <w:t>UAT approval and final production go/no-go sign-off</w:t>
            </w:r>
          </w:p>
        </w:tc>
      </w:tr>
    </w:tbl>
    <w:p/>
    <w:p>
      <w:pPr>
        <w:pStyle w:val="Heading3"/>
      </w:pPr>
      <w:r>
        <w:rPr>
          <w:color w:val="4A235A"/>
        </w:rPr>
        <w:t>1.3 Reference Documents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Document</w:t>
            </w:r>
          </w:p>
        </w:tc>
        <w:tc>
          <w:tcPr>
            <w:tcW w:type="dxa" w:w="4680"/>
            <w:shd w:val="clear" w:color="auto" w:fill="4A235A"/>
            <w:vAlign w:val="center"/>
          </w:tcPr>
          <w:p>
            <w:pPr>
              <w:jc w:val="center"/>
            </w:pPr>
            <w:r>
              <w:rPr>
                <w:b/>
                <w:color w:val="FFFFFF"/>
                <w:sz w:val="18"/>
              </w:rPr>
              <w:t>Version</w:t>
            </w:r>
          </w:p>
        </w:tc>
      </w:tr>
      <w:tr>
        <w:tc>
          <w:tcPr>
            <w:tcW w:type="dxa" w:w="4680"/>
            <w:shd w:val="clear" w:color="auto" w:fill="FFFFFF"/>
            <w:vAlign w:val="center"/>
          </w:tcPr>
          <w:p>
            <w:pPr>
              <w:jc w:val="left"/>
            </w:pPr>
            <w:r>
              <w:rPr>
                <w:b w:val="0"/>
                <w:color w:val="000000"/>
                <w:sz w:val="18"/>
              </w:rPr>
              <w:t>OrangeHRM User Guide</w:t>
            </w:r>
          </w:p>
        </w:tc>
        <w:tc>
          <w:tcPr>
            <w:tcW w:type="dxa" w:w="4680"/>
            <w:shd w:val="clear" w:color="auto" w:fill="FFFFFF"/>
            <w:vAlign w:val="center"/>
          </w:tcPr>
          <w:p>
            <w:pPr>
              <w:jc w:val="left"/>
            </w:pPr>
            <w:r>
              <w:rPr>
                <w:b w:val="0"/>
                <w:color w:val="000000"/>
                <w:sz w:val="18"/>
              </w:rPr>
              <w:t>2.5</w:t>
            </w:r>
          </w:p>
        </w:tc>
      </w:tr>
      <w:tr>
        <w:tc>
          <w:tcPr>
            <w:tcW w:type="dxa" w:w="4680"/>
            <w:shd w:val="clear" w:color="auto" w:fill="EDE7F6"/>
            <w:vAlign w:val="center"/>
          </w:tcPr>
          <w:p>
            <w:pPr>
              <w:jc w:val="left"/>
            </w:pPr>
            <w:r>
              <w:rPr>
                <w:b w:val="0"/>
                <w:color w:val="000000"/>
                <w:sz w:val="18"/>
              </w:rPr>
              <w:t>OrangeHRM FSD v1.0</w:t>
            </w:r>
          </w:p>
        </w:tc>
        <w:tc>
          <w:tcPr>
            <w:tcW w:type="dxa" w:w="4680"/>
            <w:shd w:val="clear" w:color="auto" w:fill="EDE7F6"/>
            <w:vAlign w:val="center"/>
          </w:tcPr>
          <w:p>
            <w:pPr>
              <w:jc w:val="left"/>
            </w:pPr>
            <w:r>
              <w:rPr>
                <w:b w:val="0"/>
                <w:color w:val="000000"/>
                <w:sz w:val="18"/>
              </w:rPr>
              <w:t>1.0</w:t>
            </w:r>
          </w:p>
        </w:tc>
      </w:tr>
      <w:tr>
        <w:tc>
          <w:tcPr>
            <w:tcW w:type="dxa" w:w="4680"/>
            <w:shd w:val="clear" w:color="auto" w:fill="FFFFFF"/>
            <w:vAlign w:val="center"/>
          </w:tcPr>
          <w:p>
            <w:pPr>
              <w:jc w:val="left"/>
            </w:pPr>
            <w:r>
              <w:rPr>
                <w:b w:val="0"/>
                <w:color w:val="000000"/>
                <w:sz w:val="18"/>
              </w:rPr>
              <w:t>OrangeHRM Test Cases (Excel)</w:t>
            </w:r>
          </w:p>
        </w:tc>
        <w:tc>
          <w:tcPr>
            <w:tcW w:type="dxa" w:w="4680"/>
            <w:shd w:val="clear" w:color="auto" w:fill="FFFFFF"/>
            <w:vAlign w:val="center"/>
          </w:tcPr>
          <w:p>
            <w:pPr>
              <w:jc w:val="left"/>
            </w:pPr>
            <w:r>
              <w:rPr>
                <w:b w:val="0"/>
                <w:color w:val="000000"/>
                <w:sz w:val="18"/>
              </w:rPr>
              <w:t>v3.0</w:t>
            </w:r>
          </w:p>
        </w:tc>
      </w:tr>
      <w:tr>
        <w:tc>
          <w:tcPr>
            <w:tcW w:type="dxa" w:w="4680"/>
            <w:shd w:val="clear" w:color="auto" w:fill="EDE7F6"/>
            <w:vAlign w:val="center"/>
          </w:tcPr>
          <w:p>
            <w:pPr>
              <w:jc w:val="left"/>
            </w:pPr>
            <w:r>
              <w:rPr>
                <w:b w:val="0"/>
                <w:color w:val="000000"/>
                <w:sz w:val="18"/>
              </w:rPr>
              <w:t>OrangeHRM Test Cases (Markdown)</w:t>
            </w:r>
          </w:p>
        </w:tc>
        <w:tc>
          <w:tcPr>
            <w:tcW w:type="dxa" w:w="4680"/>
            <w:shd w:val="clear" w:color="auto" w:fill="EDE7F6"/>
            <w:vAlign w:val="center"/>
          </w:tcPr>
          <w:p>
            <w:pPr>
              <w:jc w:val="left"/>
            </w:pPr>
            <w:r>
              <w:rPr>
                <w:b w:val="0"/>
                <w:color w:val="000000"/>
                <w:sz w:val="18"/>
              </w:rPr>
              <w:t>v3.0</w:t>
            </w:r>
          </w:p>
        </w:tc>
      </w:tr>
      <w:tr>
        <w:tc>
          <w:tcPr>
            <w:tcW w:type="dxa" w:w="4680"/>
            <w:shd w:val="clear" w:color="auto" w:fill="FFFFFF"/>
            <w:vAlign w:val="center"/>
          </w:tcPr>
          <w:p>
            <w:pPr>
              <w:jc w:val="left"/>
            </w:pPr>
            <w:r>
              <w:rPr>
                <w:b w:val="0"/>
                <w:color w:val="000000"/>
                <w:sz w:val="18"/>
              </w:rPr>
              <w:t>OWASP Testing Guide</w:t>
            </w:r>
          </w:p>
        </w:tc>
        <w:tc>
          <w:tcPr>
            <w:tcW w:type="dxa" w:w="4680"/>
            <w:shd w:val="clear" w:color="auto" w:fill="FFFFFF"/>
            <w:vAlign w:val="center"/>
          </w:tcPr>
          <w:p>
            <w:pPr>
              <w:jc w:val="left"/>
            </w:pPr>
            <w:r>
              <w:rPr>
                <w:b w:val="0"/>
                <w:color w:val="000000"/>
                <w:sz w:val="18"/>
              </w:rPr>
              <w:t>v4.2</w:t>
            </w:r>
          </w:p>
        </w:tc>
      </w:tr>
      <w:tr>
        <w:tc>
          <w:tcPr>
            <w:tcW w:type="dxa" w:w="4680"/>
            <w:shd w:val="clear" w:color="auto" w:fill="EDE7F6"/>
            <w:vAlign w:val="center"/>
          </w:tcPr>
          <w:p>
            <w:pPr>
              <w:jc w:val="left"/>
            </w:pPr>
            <w:r>
              <w:rPr>
                <w:b w:val="0"/>
                <w:color w:val="000000"/>
                <w:sz w:val="18"/>
              </w:rPr>
              <w:t>Project Test Plan v1.0 (previous)</w:t>
            </w:r>
          </w:p>
        </w:tc>
        <w:tc>
          <w:tcPr>
            <w:tcW w:type="dxa" w:w="4680"/>
            <w:shd w:val="clear" w:color="auto" w:fill="EDE7F6"/>
            <w:vAlign w:val="center"/>
          </w:tcPr>
          <w:p>
            <w:pPr>
              <w:jc w:val="left"/>
            </w:pPr>
            <w:r>
              <w:rPr>
                <w:b w:val="0"/>
                <w:color w:val="000000"/>
                <w:sz w:val="18"/>
              </w:rPr>
              <w:t>1.0</w:t>
            </w:r>
          </w:p>
        </w:tc>
      </w:tr>
    </w:tbl>
    <w:p/>
    <w:p>
      <w:pPr>
        <w:pStyle w:val="Heading2"/>
      </w:pPr>
      <w:r>
        <w:rPr>
          <w:color w:val="4A235A"/>
        </w:rPr>
        <w:t>2. Project Overview</w:t>
      </w:r>
    </w:p>
    <w:p>
      <w:r>
        <w:rPr>
          <w:sz w:val="20"/>
        </w:rPr>
        <w:t>OrangeHRM is an open-source Human Resource Management System. This engagement covers the publicly accessible demo environment.</w:t>
      </w:r>
    </w:p>
    <w:p>
      <w:r>
        <w:rPr>
          <w:sz w:val="20"/>
        </w:rPr>
        <w:t>Application URL: https://opensource-demo.orangehrmlive.com/web/index.php/auth/login</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Primary Roles</w:t>
            </w:r>
          </w:p>
        </w:tc>
      </w:tr>
      <w:tr>
        <w:tc>
          <w:tcPr>
            <w:tcW w:type="dxa" w:w="4680"/>
            <w:shd w:val="clear" w:color="auto" w:fill="FFFFFF"/>
            <w:vAlign w:val="center"/>
          </w:tcPr>
          <w:p>
            <w:pPr>
              <w:jc w:val="left"/>
            </w:pPr>
            <w:r>
              <w:rPr>
                <w:b w:val="0"/>
                <w:color w:val="000000"/>
                <w:sz w:val="18"/>
              </w:rPr>
              <w:t>Login / Logout / Password</w:t>
            </w:r>
          </w:p>
        </w:tc>
        <w:tc>
          <w:tcPr>
            <w:tcW w:type="dxa" w:w="4680"/>
            <w:shd w:val="clear" w:color="auto" w:fill="FFFFFF"/>
            <w:vAlign w:val="center"/>
          </w:tcPr>
          <w:p>
            <w:pPr>
              <w:jc w:val="left"/>
            </w:pPr>
            <w:r>
              <w:rPr>
                <w:b w:val="0"/>
                <w:color w:val="000000"/>
                <w:sz w:val="18"/>
              </w:rPr>
              <w:t>All Users</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Admin</w:t>
            </w:r>
          </w:p>
        </w:tc>
      </w:tr>
      <w:tr>
        <w:tc>
          <w:tcPr>
            <w:tcW w:type="dxa" w:w="4680"/>
            <w:shd w:val="clear" w:color="auto" w:fill="FFFFFF"/>
            <w:vAlign w:val="center"/>
          </w:tcPr>
          <w:p>
            <w:pPr>
              <w:jc w:val="left"/>
            </w:pPr>
            <w:r>
              <w:rPr>
                <w:b w:val="0"/>
                <w:color w:val="000000"/>
                <w:sz w:val="18"/>
              </w:rPr>
              <w:t>PIM – Personnel Information</w:t>
            </w:r>
          </w:p>
        </w:tc>
        <w:tc>
          <w:tcPr>
            <w:tcW w:type="dxa" w:w="4680"/>
            <w:shd w:val="clear" w:color="auto" w:fill="FFFFFF"/>
            <w:vAlign w:val="center"/>
          </w:tcPr>
          <w:p>
            <w:pPr>
              <w:jc w:val="left"/>
            </w:pPr>
            <w:r>
              <w:rPr>
                <w:b w:val="0"/>
                <w:color w:val="000000"/>
                <w:sz w:val="18"/>
              </w:rPr>
              <w:t>Admin, Supervisor, ESS</w:t>
            </w:r>
          </w:p>
        </w:tc>
      </w:tr>
      <w:tr>
        <w:tc>
          <w:tcPr>
            <w:tcW w:type="dxa" w:w="4680"/>
            <w:shd w:val="clear" w:color="auto" w:fill="EDE7F6"/>
            <w:vAlign w:val="center"/>
          </w:tcPr>
          <w:p>
            <w:pPr>
              <w:jc w:val="left"/>
            </w:pPr>
            <w:r>
              <w:rPr>
                <w:b w:val="0"/>
                <w:color w:val="000000"/>
                <w:sz w:val="18"/>
              </w:rPr>
              <w:t>Leave Management</w:t>
            </w:r>
          </w:p>
        </w:tc>
        <w:tc>
          <w:tcPr>
            <w:tcW w:type="dxa" w:w="4680"/>
            <w:shd w:val="clear" w:color="auto" w:fill="EDE7F6"/>
            <w:vAlign w:val="center"/>
          </w:tcPr>
          <w:p>
            <w:pPr>
              <w:jc w:val="left"/>
            </w:pPr>
            <w:r>
              <w:rPr>
                <w:b w:val="0"/>
                <w:color w:val="000000"/>
                <w:sz w:val="18"/>
              </w:rPr>
              <w:t>Admin, Supervisor, ESS</w:t>
            </w:r>
          </w:p>
        </w:tc>
      </w:tr>
      <w:tr>
        <w:tc>
          <w:tcPr>
            <w:tcW w:type="dxa" w:w="4680"/>
            <w:shd w:val="clear" w:color="auto" w:fill="FFFFFF"/>
            <w:vAlign w:val="center"/>
          </w:tcPr>
          <w:p>
            <w:pPr>
              <w:jc w:val="left"/>
            </w:pPr>
            <w:r>
              <w:rPr>
                <w:b w:val="0"/>
                <w:color w:val="000000"/>
                <w:sz w:val="18"/>
              </w:rPr>
              <w:t>Time &amp; Attendance</w:t>
            </w:r>
          </w:p>
        </w:tc>
        <w:tc>
          <w:tcPr>
            <w:tcW w:type="dxa" w:w="4680"/>
            <w:shd w:val="clear" w:color="auto" w:fill="FFFFFF"/>
            <w:vAlign w:val="center"/>
          </w:tcPr>
          <w:p>
            <w:pPr>
              <w:jc w:val="left"/>
            </w:pPr>
            <w:r>
              <w:rPr>
                <w:b w:val="0"/>
                <w:color w:val="000000"/>
                <w:sz w:val="18"/>
              </w:rPr>
              <w:t>Admin, Supervisor, ESS</w:t>
            </w:r>
          </w:p>
        </w:tc>
      </w:tr>
      <w:tr>
        <w:tc>
          <w:tcPr>
            <w:tcW w:type="dxa" w:w="4680"/>
            <w:shd w:val="clear" w:color="auto" w:fill="EDE7F6"/>
            <w:vAlign w:val="center"/>
          </w:tcPr>
          <w:p>
            <w:pPr>
              <w:jc w:val="left"/>
            </w:pPr>
            <w:r>
              <w:rPr>
                <w:b w:val="0"/>
                <w:color w:val="000000"/>
                <w:sz w:val="18"/>
              </w:rPr>
              <w:t>Dashboard &amp; Directory</w:t>
            </w:r>
          </w:p>
        </w:tc>
        <w:tc>
          <w:tcPr>
            <w:tcW w:type="dxa" w:w="4680"/>
            <w:shd w:val="clear" w:color="auto" w:fill="EDE7F6"/>
            <w:vAlign w:val="center"/>
          </w:tcPr>
          <w:p>
            <w:pPr>
              <w:jc w:val="left"/>
            </w:pPr>
            <w:r>
              <w:rPr>
                <w:b w:val="0"/>
                <w:color w:val="000000"/>
                <w:sz w:val="18"/>
              </w:rPr>
              <w:t>All Users</w:t>
            </w:r>
          </w:p>
        </w:tc>
      </w:tr>
    </w:tbl>
    <w:p/>
    <w:p>
      <w:r>
        <w:rPr>
          <w:sz w:val="20"/>
        </w:rPr>
        <w:t>Roles Under Test:</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Role</w:t>
            </w:r>
          </w:p>
        </w:tc>
        <w:tc>
          <w:tcPr>
            <w:tcW w:type="dxa" w:w="4680"/>
            <w:shd w:val="clear" w:color="auto" w:fill="4A235A"/>
            <w:vAlign w:val="center"/>
          </w:tcPr>
          <w:p>
            <w:pPr>
              <w:jc w:val="center"/>
            </w:pPr>
            <w:r>
              <w:rPr>
                <w:b/>
                <w:color w:val="FFFFFF"/>
                <w:sz w:val="18"/>
              </w:rPr>
              <w:t>Access Level</w:t>
            </w:r>
          </w:p>
        </w:tc>
      </w:tr>
      <w:tr>
        <w:tc>
          <w:tcPr>
            <w:tcW w:type="dxa" w:w="4680"/>
            <w:shd w:val="clear" w:color="auto" w:fill="FFFFFF"/>
            <w:vAlign w:val="center"/>
          </w:tcPr>
          <w:p>
            <w:pPr>
              <w:jc w:val="left"/>
            </w:pPr>
            <w:r>
              <w:rPr>
                <w:b w:val="0"/>
                <w:color w:val="000000"/>
                <w:sz w:val="18"/>
              </w:rPr>
              <w:t>Admin</w:t>
            </w:r>
          </w:p>
        </w:tc>
        <w:tc>
          <w:tcPr>
            <w:tcW w:type="dxa" w:w="4680"/>
            <w:shd w:val="clear" w:color="auto" w:fill="FFFFFF"/>
            <w:vAlign w:val="center"/>
          </w:tcPr>
          <w:p>
            <w:pPr>
              <w:jc w:val="left"/>
            </w:pPr>
            <w:r>
              <w:rPr>
                <w:b w:val="0"/>
                <w:color w:val="000000"/>
                <w:sz w:val="18"/>
              </w:rPr>
              <w:t>Full system control</w:t>
            </w:r>
          </w:p>
        </w:tc>
      </w:tr>
      <w:tr>
        <w:tc>
          <w:tcPr>
            <w:tcW w:type="dxa" w:w="4680"/>
            <w:shd w:val="clear" w:color="auto" w:fill="EDE7F6"/>
            <w:vAlign w:val="center"/>
          </w:tcPr>
          <w:p>
            <w:pPr>
              <w:jc w:val="left"/>
            </w:pPr>
            <w:r>
              <w:rPr>
                <w:b w:val="0"/>
                <w:color w:val="000000"/>
                <w:sz w:val="18"/>
              </w:rPr>
              <w:t>ESS (Employee Self-Service)</w:t>
            </w:r>
          </w:p>
        </w:tc>
        <w:tc>
          <w:tcPr>
            <w:tcW w:type="dxa" w:w="4680"/>
            <w:shd w:val="clear" w:color="auto" w:fill="EDE7F6"/>
            <w:vAlign w:val="center"/>
          </w:tcPr>
          <w:p>
            <w:pPr>
              <w:jc w:val="left"/>
            </w:pPr>
            <w:r>
              <w:rPr>
                <w:b w:val="0"/>
                <w:color w:val="000000"/>
                <w:sz w:val="18"/>
              </w:rPr>
              <w:t>Own data only</w:t>
            </w:r>
          </w:p>
        </w:tc>
      </w:tr>
      <w:tr>
        <w:tc>
          <w:tcPr>
            <w:tcW w:type="dxa" w:w="4680"/>
            <w:shd w:val="clear" w:color="auto" w:fill="FFFFFF"/>
            <w:vAlign w:val="center"/>
          </w:tcPr>
          <w:p>
            <w:pPr>
              <w:jc w:val="left"/>
            </w:pPr>
            <w:r>
              <w:rPr>
                <w:b w:val="0"/>
                <w:color w:val="000000"/>
                <w:sz w:val="18"/>
              </w:rPr>
              <w:t>Supervisor</w:t>
            </w:r>
          </w:p>
        </w:tc>
        <w:tc>
          <w:tcPr>
            <w:tcW w:type="dxa" w:w="4680"/>
            <w:shd w:val="clear" w:color="auto" w:fill="FFFFFF"/>
            <w:vAlign w:val="center"/>
          </w:tcPr>
          <w:p>
            <w:pPr>
              <w:jc w:val="left"/>
            </w:pPr>
            <w:r>
              <w:rPr>
                <w:b w:val="0"/>
                <w:color w:val="000000"/>
                <w:sz w:val="18"/>
              </w:rPr>
              <w:t>Team data + approvals</w:t>
            </w:r>
          </w:p>
        </w:tc>
      </w:tr>
    </w:tbl>
    <w:p/>
    <w:p>
      <w:pPr>
        <w:pStyle w:val="Heading2"/>
      </w:pPr>
      <w:r>
        <w:rPr>
          <w:color w:val="4A235A"/>
        </w:rPr>
        <w:t>3. Test Objectives</w:t>
      </w:r>
    </w:p>
    <w:p>
      <w:pPr>
        <w:pStyle w:val="ListNumber"/>
      </w:pPr>
      <w:r>
        <w:rPr>
          <w:sz w:val="20"/>
        </w:rPr>
        <w:t>**Functional Coverage** — Verify every feature under positive and negative conditions per the FSD.</w:t>
      </w:r>
    </w:p>
    <w:p>
      <w:pPr>
        <w:pStyle w:val="ListNumber"/>
      </w:pPr>
      <w:r>
        <w:rPr>
          <w:sz w:val="20"/>
        </w:rPr>
        <w:t>**Security Validation** — Confirm protection against OWASP Top 10 basics: SQLi, XSS, IDOR, broken session management, sensitive data exposure.</w:t>
      </w:r>
    </w:p>
    <w:p>
      <w:pPr>
        <w:pStyle w:val="ListNumber"/>
      </w:pPr>
      <w:r>
        <w:rPr>
          <w:sz w:val="20"/>
        </w:rPr>
        <w:t>**Role-Based Access Control** — Each role accesses only authorized modules and data.</w:t>
      </w:r>
    </w:p>
    <w:p>
      <w:pPr>
        <w:pStyle w:val="ListNumber"/>
      </w:pPr>
      <w:r>
        <w:rPr>
          <w:sz w:val="20"/>
        </w:rPr>
        <w:t>**Workflow Integrity** — End-to-end business workflows function correctly (Leave Apply → Approve → Balance Update → Calendar).</w:t>
      </w:r>
    </w:p>
    <w:p>
      <w:pPr>
        <w:pStyle w:val="ListNumber"/>
      </w:pPr>
      <w:r>
        <w:rPr>
          <w:sz w:val="20"/>
        </w:rPr>
        <w:t>**Data Integrity** — All CRUD operations maintain consistency. No data loss or corruption.</w:t>
      </w:r>
    </w:p>
    <w:p>
      <w:pPr>
        <w:pStyle w:val="ListNumber"/>
      </w:pPr>
      <w:r>
        <w:rPr>
          <w:sz w:val="20"/>
        </w:rPr>
        <w:t>**Regression Assurance** — Defect fixes do not break existing functionality.</w:t>
      </w:r>
    </w:p>
    <w:p>
      <w:pPr>
        <w:pStyle w:val="ListNumber"/>
      </w:pPr>
      <w:r>
        <w:rPr>
          <w:sz w:val="20"/>
        </w:rPr>
        <w:t>**Traceability** — Every TC maps to an identifiable requirement (TS_001–TS_006).</w:t>
      </w:r>
    </w:p>
    <w:p>
      <w:pPr>
        <w:pStyle w:val="ListNumber"/>
      </w:pPr>
      <w:r>
        <w:rPr>
          <w:sz w:val="20"/>
        </w:rPr>
        <w:t>**Cross-Browser Verification** — Core flows validated in Chrome (primary) and Firefox (secondary).</w:t>
      </w:r>
    </w:p>
    <w:p>
      <w:pPr>
        <w:pStyle w:val="Heading2"/>
      </w:pPr>
      <w:r>
        <w:rPr>
          <w:color w:val="4A235A"/>
        </w:rPr>
        <w:t>4. Scope of Testing</w:t>
      </w:r>
    </w:p>
    <w:p>
      <w:pPr>
        <w:pStyle w:val="Heading3"/>
      </w:pPr>
      <w:r>
        <w:rPr>
          <w:color w:val="4A235A"/>
        </w:rPr>
        <w:t>4.1 In-Scope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Coverage</w:t>
            </w:r>
          </w:p>
        </w:tc>
      </w:tr>
      <w:tr>
        <w:tc>
          <w:tcPr>
            <w:tcW w:type="dxa" w:w="4680"/>
            <w:shd w:val="clear" w:color="auto" w:fill="FFFFFF"/>
            <w:vAlign w:val="center"/>
          </w:tcPr>
          <w:p>
            <w:pPr>
              <w:jc w:val="left"/>
            </w:pPr>
            <w:r>
              <w:rPr>
                <w:b w:val="0"/>
                <w:color w:val="000000"/>
                <w:sz w:val="18"/>
              </w:rPr>
              <w:t>Login / Logout / Password</w:t>
            </w:r>
          </w:p>
        </w:tc>
        <w:tc>
          <w:tcPr>
            <w:tcW w:type="dxa" w:w="4680"/>
            <w:shd w:val="clear" w:color="auto" w:fill="FFFFFF"/>
            <w:vAlign w:val="center"/>
          </w:tcPr>
          <w:p>
            <w:pPr>
              <w:jc w:val="left"/>
            </w:pPr>
            <w:r>
              <w:rPr>
                <w:b w:val="0"/>
                <w:color w:val="000000"/>
                <w:sz w:val="18"/>
              </w:rPr>
              <w:t>Valid login, invalid credentials, password masking, case sensitivity, forgot password, session expiry, SQL injection, URL password leak, back-button attack, change password (3 scenarios)</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User CRUD, bulk delete, duplicate prevention, min-length validation, access restriction, XSS, password reset, SMTP config, Job Title/Location/Pay Grade config, custom user group privilege enforcement</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Add employee, mandatory validation, duplicate ID, photo upload limits, edit personal + contact details, emergency contact, dependants, immigration, termination, financial data isolation, IDOR attack, search filters</w:t>
            </w:r>
          </w:p>
        </w:tc>
      </w:tr>
      <w:tr>
        <w:tc>
          <w:tcPr>
            <w:tcW w:type="dxa" w:w="4680"/>
            <w:shd w:val="clear" w:color="auto" w:fill="EDE7F6"/>
            <w:vAlign w:val="center"/>
          </w:tcPr>
          <w:p>
            <w:pPr>
              <w:jc w:val="left"/>
            </w:pPr>
            <w:r>
              <w:rPr>
                <w:b w:val="0"/>
                <w:color w:val="000000"/>
                <w:sz w:val="18"/>
              </w:rPr>
              <w:t>Leave</w:t>
            </w:r>
          </w:p>
        </w:tc>
        <w:tc>
          <w:tcPr>
            <w:tcW w:type="dxa" w:w="4680"/>
            <w:shd w:val="clear" w:color="auto" w:fill="EDE7F6"/>
            <w:vAlign w:val="center"/>
          </w:tcPr>
          <w:p>
            <w:pPr>
              <w:jc w:val="left"/>
            </w:pPr>
            <w:r>
              <w:rPr>
                <w:b w:val="0"/>
                <w:color w:val="000000"/>
                <w:sz w:val="18"/>
              </w:rPr>
              <w:t>Full-day and half-day apply, balance exhaustion, holiday exclusion, weekend date, past date, reverse date range, overlap prevention, approve, reject (balance restore), cancel pending, cancel approved, entitlement assign, calendar display</w:t>
            </w:r>
          </w:p>
        </w:tc>
      </w:tr>
      <w:tr>
        <w:tc>
          <w:tcPr>
            <w:tcW w:type="dxa" w:w="4680"/>
            <w:shd w:val="clear" w:color="auto" w:fill="FFFFFF"/>
            <w:vAlign w:val="center"/>
          </w:tcPr>
          <w:p>
            <w:pPr>
              <w:jc w:val="left"/>
            </w:pPr>
            <w:r>
              <w:rPr>
                <w:b w:val="0"/>
                <w:color w:val="000000"/>
                <w:sz w:val="18"/>
              </w:rPr>
              <w:t>Time</w:t>
            </w:r>
          </w:p>
        </w:tc>
        <w:tc>
          <w:tcPr>
            <w:tcW w:type="dxa" w:w="4680"/>
            <w:shd w:val="clear" w:color="auto" w:fill="FFFFFF"/>
            <w:vAlign w:val="center"/>
          </w:tcPr>
          <w:p>
            <w:pPr>
              <w:jc w:val="left"/>
            </w:pPr>
            <w:r>
              <w:rPr>
                <w:b w:val="0"/>
                <w:color w:val="000000"/>
                <w:sz w:val="18"/>
              </w:rPr>
              <w:t>Timesheet submission, 24h boundary, empty activity, read-only lock, supervisor approval, punch-in/out context, personal attendance records, project reports</w:t>
            </w:r>
          </w:p>
        </w:tc>
      </w:tr>
      <w:tr>
        <w:tc>
          <w:tcPr>
            <w:tcW w:type="dxa" w:w="4680"/>
            <w:shd w:val="clear" w:color="auto" w:fill="EDE7F6"/>
            <w:vAlign w:val="center"/>
          </w:tcPr>
          <w:p>
            <w:pPr>
              <w:jc w:val="left"/>
            </w:pPr>
            <w:r>
              <w:rPr>
                <w:b w:val="0"/>
                <w:color w:val="000000"/>
                <w:sz w:val="18"/>
              </w:rPr>
              <w:t>Dashboard</w:t>
            </w:r>
          </w:p>
        </w:tc>
        <w:tc>
          <w:tcPr>
            <w:tcW w:type="dxa" w:w="4680"/>
            <w:shd w:val="clear" w:color="auto" w:fill="EDE7F6"/>
            <w:vAlign w:val="center"/>
          </w:tcPr>
          <w:p>
            <w:pPr>
              <w:jc w:val="left"/>
            </w:pPr>
            <w:r>
              <w:rPr>
                <w:b w:val="0"/>
                <w:color w:val="000000"/>
                <w:sz w:val="18"/>
              </w:rPr>
              <w:t>Widget render, leave counter accuracy, directory sync, quick launch routing, ESS vs Admin widget differentiation</w:t>
            </w:r>
          </w:p>
        </w:tc>
      </w:tr>
      <w:tr>
        <w:tc>
          <w:tcPr>
            <w:tcW w:type="dxa" w:w="4680"/>
            <w:shd w:val="clear" w:color="auto" w:fill="FFFFFF"/>
            <w:vAlign w:val="center"/>
          </w:tcPr>
          <w:p>
            <w:pPr>
              <w:jc w:val="left"/>
            </w:pPr>
            <w:r>
              <w:rPr>
                <w:b w:val="0"/>
                <w:color w:val="000000"/>
                <w:sz w:val="18"/>
              </w:rPr>
              <w:t>Cross-Browser</w:t>
            </w:r>
          </w:p>
        </w:tc>
        <w:tc>
          <w:tcPr>
            <w:tcW w:type="dxa" w:w="4680"/>
            <w:shd w:val="clear" w:color="auto" w:fill="FFFFFF"/>
            <w:vAlign w:val="center"/>
          </w:tcPr>
          <w:p>
            <w:pPr>
              <w:jc w:val="left"/>
            </w:pPr>
            <w:r>
              <w:rPr>
                <w:b w:val="0"/>
                <w:color w:val="000000"/>
                <w:sz w:val="18"/>
              </w:rPr>
              <w:t>Full 7-TC Smoke Suite re-executed in Firefox</w:t>
            </w:r>
          </w:p>
        </w:tc>
      </w:tr>
    </w:tbl>
    <w:p/>
    <w:p>
      <w:pPr>
        <w:pStyle w:val="Heading3"/>
      </w:pPr>
      <w:r>
        <w:rPr>
          <w:color w:val="4A235A"/>
        </w:rPr>
        <w:t>4.2 Out of Scope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Feature</w:t>
            </w:r>
          </w:p>
        </w:tc>
        <w:tc>
          <w:tcPr>
            <w:tcW w:type="dxa" w:w="4680"/>
            <w:shd w:val="clear" w:color="auto" w:fill="4A235A"/>
            <w:vAlign w:val="center"/>
          </w:tcPr>
          <w:p>
            <w:pPr>
              <w:jc w:val="center"/>
            </w:pPr>
            <w:r>
              <w:rPr>
                <w:b/>
                <w:color w:val="FFFFFF"/>
                <w:sz w:val="18"/>
              </w:rPr>
              <w:t>Reason</w:t>
            </w:r>
          </w:p>
        </w:tc>
      </w:tr>
      <w:tr>
        <w:tc>
          <w:tcPr>
            <w:tcW w:type="dxa" w:w="4680"/>
            <w:shd w:val="clear" w:color="auto" w:fill="FFFFFF"/>
            <w:vAlign w:val="center"/>
          </w:tcPr>
          <w:p>
            <w:pPr>
              <w:jc w:val="left"/>
            </w:pPr>
            <w:r>
              <w:rPr>
                <w:b w:val="0"/>
                <w:color w:val="000000"/>
                <w:sz w:val="18"/>
              </w:rPr>
              <w:t>Performance / Load Testing</w:t>
            </w:r>
          </w:p>
        </w:tc>
        <w:tc>
          <w:tcPr>
            <w:tcW w:type="dxa" w:w="4680"/>
            <w:shd w:val="clear" w:color="auto" w:fill="FFFFFF"/>
            <w:vAlign w:val="center"/>
          </w:tcPr>
          <w:p>
            <w:pPr>
              <w:jc w:val="left"/>
            </w:pPr>
            <w:r>
              <w:rPr>
                <w:b w:val="0"/>
                <w:color w:val="000000"/>
                <w:sz w:val="18"/>
              </w:rPr>
              <w:t>Separate tooling (JMeter) — Phase 2 Non-Functional Test Plan</w:t>
            </w:r>
          </w:p>
        </w:tc>
      </w:tr>
      <w:tr>
        <w:tc>
          <w:tcPr>
            <w:tcW w:type="dxa" w:w="4680"/>
            <w:shd w:val="clear" w:color="auto" w:fill="EDE7F6"/>
            <w:vAlign w:val="center"/>
          </w:tcPr>
          <w:p>
            <w:pPr>
              <w:jc w:val="left"/>
            </w:pPr>
            <w:r>
              <w:rPr>
                <w:b w:val="0"/>
                <w:color w:val="000000"/>
                <w:sz w:val="18"/>
              </w:rPr>
              <w:t>Mobile Native App</w:t>
            </w:r>
          </w:p>
        </w:tc>
        <w:tc>
          <w:tcPr>
            <w:tcW w:type="dxa" w:w="4680"/>
            <w:shd w:val="clear" w:color="auto" w:fill="EDE7F6"/>
            <w:vAlign w:val="center"/>
          </w:tcPr>
          <w:p>
            <w:pPr>
              <w:jc w:val="left"/>
            </w:pPr>
            <w:r>
              <w:rPr>
                <w:b w:val="0"/>
                <w:color w:val="000000"/>
                <w:sz w:val="18"/>
              </w:rPr>
              <w:t>No native mobile app in scope</w:t>
            </w:r>
          </w:p>
        </w:tc>
      </w:tr>
      <w:tr>
        <w:tc>
          <w:tcPr>
            <w:tcW w:type="dxa" w:w="4680"/>
            <w:shd w:val="clear" w:color="auto" w:fill="FFFFFF"/>
            <w:vAlign w:val="center"/>
          </w:tcPr>
          <w:p>
            <w:pPr>
              <w:jc w:val="left"/>
            </w:pPr>
            <w:r>
              <w:rPr>
                <w:b w:val="0"/>
                <w:color w:val="000000"/>
                <w:sz w:val="18"/>
              </w:rPr>
              <w:t>Payroll / Benefits Module</w:t>
            </w:r>
          </w:p>
        </w:tc>
        <w:tc>
          <w:tcPr>
            <w:tcW w:type="dxa" w:w="4680"/>
            <w:shd w:val="clear" w:color="auto" w:fill="FFFFFF"/>
            <w:vAlign w:val="center"/>
          </w:tcPr>
          <w:p>
            <w:pPr>
              <w:jc w:val="left"/>
            </w:pPr>
            <w:r>
              <w:rPr>
                <w:b w:val="0"/>
                <w:color w:val="000000"/>
                <w:sz w:val="18"/>
              </w:rPr>
              <w:t>Not available in demo environment</w:t>
            </w:r>
          </w:p>
        </w:tc>
      </w:tr>
      <w:tr>
        <w:tc>
          <w:tcPr>
            <w:tcW w:type="dxa" w:w="4680"/>
            <w:shd w:val="clear" w:color="auto" w:fill="EDE7F6"/>
            <w:vAlign w:val="center"/>
          </w:tcPr>
          <w:p>
            <w:pPr>
              <w:jc w:val="left"/>
            </w:pPr>
            <w:r>
              <w:rPr>
                <w:b w:val="0"/>
                <w:color w:val="000000"/>
                <w:sz w:val="18"/>
              </w:rPr>
              <w:t>Recruitment / Training Module</w:t>
            </w:r>
          </w:p>
        </w:tc>
        <w:tc>
          <w:tcPr>
            <w:tcW w:type="dxa" w:w="4680"/>
            <w:shd w:val="clear" w:color="auto" w:fill="EDE7F6"/>
            <w:vAlign w:val="center"/>
          </w:tcPr>
          <w:p>
            <w:pPr>
              <w:jc w:val="left"/>
            </w:pPr>
            <w:r>
              <w:rPr>
                <w:b w:val="0"/>
                <w:color w:val="000000"/>
                <w:sz w:val="18"/>
              </w:rPr>
              <w:t>Outside current sprint boundaries</w:t>
            </w:r>
          </w:p>
        </w:tc>
      </w:tr>
      <w:tr>
        <w:tc>
          <w:tcPr>
            <w:tcW w:type="dxa" w:w="4680"/>
            <w:shd w:val="clear" w:color="auto" w:fill="FFFFFF"/>
            <w:vAlign w:val="center"/>
          </w:tcPr>
          <w:p>
            <w:pPr>
              <w:jc w:val="left"/>
            </w:pPr>
            <w:r>
              <w:rPr>
                <w:b w:val="0"/>
                <w:color w:val="000000"/>
                <w:sz w:val="18"/>
              </w:rPr>
              <w:t>Full Test Automation</w:t>
            </w:r>
          </w:p>
        </w:tc>
        <w:tc>
          <w:tcPr>
            <w:tcW w:type="dxa" w:w="4680"/>
            <w:shd w:val="clear" w:color="auto" w:fill="FFFFFF"/>
            <w:vAlign w:val="center"/>
          </w:tcPr>
          <w:p>
            <w:pPr>
              <w:jc w:val="left"/>
            </w:pPr>
            <w:r>
              <w:rPr>
                <w:b w:val="0"/>
                <w:color w:val="000000"/>
                <w:sz w:val="18"/>
              </w:rPr>
              <w:t>Planned for Phase 2 automation framework</w:t>
            </w:r>
          </w:p>
        </w:tc>
      </w:tr>
      <w:tr>
        <w:tc>
          <w:tcPr>
            <w:tcW w:type="dxa" w:w="4680"/>
            <w:shd w:val="clear" w:color="auto" w:fill="EDE7F6"/>
            <w:vAlign w:val="center"/>
          </w:tcPr>
          <w:p>
            <w:pPr>
              <w:jc w:val="left"/>
            </w:pPr>
            <w:r>
              <w:rPr>
                <w:b w:val="0"/>
                <w:color w:val="000000"/>
                <w:sz w:val="18"/>
              </w:rPr>
              <w:t>Database-layer direct validation</w:t>
            </w:r>
          </w:p>
        </w:tc>
        <w:tc>
          <w:tcPr>
            <w:tcW w:type="dxa" w:w="4680"/>
            <w:shd w:val="clear" w:color="auto" w:fill="EDE7F6"/>
            <w:vAlign w:val="center"/>
          </w:tcPr>
          <w:p>
            <w:pPr>
              <w:jc w:val="left"/>
            </w:pPr>
            <w:r>
              <w:rPr>
                <w:b w:val="0"/>
                <w:color w:val="000000"/>
                <w:sz w:val="18"/>
              </w:rPr>
              <w:t>Black-box approach — UI output assumed correct if DB functions</w:t>
            </w:r>
          </w:p>
        </w:tc>
      </w:tr>
      <w:tr>
        <w:tc>
          <w:tcPr>
            <w:tcW w:type="dxa" w:w="4680"/>
            <w:shd w:val="clear" w:color="auto" w:fill="FFFFFF"/>
            <w:vAlign w:val="center"/>
          </w:tcPr>
          <w:p>
            <w:pPr>
              <w:jc w:val="left"/>
            </w:pPr>
            <w:r>
              <w:rPr>
                <w:b w:val="0"/>
                <w:color w:val="000000"/>
                <w:sz w:val="18"/>
              </w:rPr>
              <w:t>Localization / Multi-language</w:t>
            </w:r>
          </w:p>
        </w:tc>
        <w:tc>
          <w:tcPr>
            <w:tcW w:type="dxa" w:w="4680"/>
            <w:shd w:val="clear" w:color="auto" w:fill="FFFFFF"/>
            <w:vAlign w:val="center"/>
          </w:tcPr>
          <w:p>
            <w:pPr>
              <w:jc w:val="left"/>
            </w:pPr>
            <w:r>
              <w:rPr>
                <w:b w:val="0"/>
                <w:color w:val="000000"/>
                <w:sz w:val="18"/>
              </w:rPr>
              <w:t>English-only; i18n testing deferred</w:t>
            </w:r>
          </w:p>
        </w:tc>
      </w:tr>
    </w:tbl>
    <w:p/>
    <w:p>
      <w:pPr>
        <w:pStyle w:val="Heading2"/>
      </w:pPr>
      <w:r>
        <w:rPr>
          <w:color w:val="4A235A"/>
        </w:rPr>
        <w:t>5. Assumptions</w:t>
      </w:r>
    </w:p>
    <w:p>
      <w:r>
        <w:rPr>
          <w:sz w:val="20"/>
        </w:rPr>
        <w:t>The following assumptions underpin this Test Plan. Any deviation must be logged as a risk:</w:t>
      </w:r>
    </w:p>
    <w:p>
      <w:pPr>
        <w:pStyle w:val="ListNumber"/>
      </w:pPr>
      <w:r>
        <w:rPr>
          <w:sz w:val="20"/>
        </w:rPr>
        <w:t>The demo environment closely mirrors a production OrangeHRM 5.0 deployment behavior.</w:t>
      </w:r>
    </w:p>
    <w:p>
      <w:pPr>
        <w:pStyle w:val="ListNumber"/>
      </w:pPr>
      <w:r>
        <w:rPr>
          <w:sz w:val="20"/>
        </w:rPr>
        <w:t>Business Analysts will respond to requirement queries within **1 business day**.</w:t>
      </w:r>
    </w:p>
    <w:p>
      <w:pPr>
        <w:pStyle w:val="ListNumber"/>
      </w:pPr>
      <w:r>
        <w:rPr>
          <w:sz w:val="20"/>
        </w:rPr>
        <w:t>No major requirement changes will occur after test cases are signed off.</w:t>
      </w:r>
    </w:p>
    <w:p>
      <w:pPr>
        <w:pStyle w:val="ListNumber"/>
      </w:pPr>
      <w:r>
        <w:rPr>
          <w:sz w:val="20"/>
        </w:rPr>
        <w:t>Defect fixes will not require changes to already-approved test cases (unless scope changes are formally agreed).</w:t>
      </w:r>
    </w:p>
    <w:p>
      <w:pPr>
        <w:pStyle w:val="ListNumber"/>
      </w:pPr>
      <w:r>
        <w:rPr>
          <w:sz w:val="20"/>
        </w:rPr>
        <w:t>The Development Team will notify the QA team at least **2 hours before** any new build deployment to the QA environment.</w:t>
      </w:r>
    </w:p>
    <w:p>
      <w:pPr>
        <w:pStyle w:val="ListNumber"/>
      </w:pPr>
      <w:r>
        <w:rPr>
          <w:sz w:val="20"/>
        </w:rPr>
        <w:t>All testers have received an orientation on OrangeHRM's domain context (HR workflows, leave cycles, timesheet cycles).</w:t>
      </w:r>
    </w:p>
    <w:p>
      <w:pPr>
        <w:pStyle w:val="ListNumber"/>
      </w:pPr>
      <w:r>
        <w:rPr>
          <w:sz w:val="20"/>
        </w:rPr>
        <w:t>Test data preloaded in the demo environment will not be externally modified by other parties during active test cycles.</w:t>
      </w:r>
    </w:p>
    <w:p>
      <w:pPr>
        <w:pStyle w:val="ListNumber"/>
      </w:pPr>
      <w:r>
        <w:rPr>
          <w:sz w:val="20"/>
        </w:rPr>
        <w:t>The demo environment's SMTP is either configured for testing OR the SMTP TC will be marked as Blocked with justification.</w:t>
      </w:r>
    </w:p>
    <w:p>
      <w:pPr>
        <w:pStyle w:val="Heading2"/>
      </w:pPr>
      <w:r>
        <w:rPr>
          <w:color w:val="4A235A"/>
        </w:rPr>
        <w:t>6. Dependencies</w:t>
      </w:r>
    </w:p>
    <w:p>
      <w:r>
        <w:rPr>
          <w:sz w:val="20"/>
        </w:rPr>
        <w:t>The QA team is blocked or constrained by the following external dependencies: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w:t>
            </w:r>
          </w:p>
        </w:tc>
        <w:tc>
          <w:tcPr>
            <w:tcW w:type="dxa" w:w="2340"/>
            <w:shd w:val="clear" w:color="auto" w:fill="4A235A"/>
            <w:vAlign w:val="center"/>
          </w:tcPr>
          <w:p>
            <w:pPr>
              <w:jc w:val="center"/>
            </w:pPr>
            <w:r>
              <w:rPr>
                <w:b/>
                <w:color w:val="FFFFFF"/>
                <w:sz w:val="18"/>
              </w:rPr>
              <w:t>Dependency</w:t>
            </w:r>
          </w:p>
        </w:tc>
        <w:tc>
          <w:tcPr>
            <w:tcW w:type="dxa" w:w="2340"/>
            <w:shd w:val="clear" w:color="auto" w:fill="4A235A"/>
            <w:vAlign w:val="center"/>
          </w:tcPr>
          <w:p>
            <w:pPr>
              <w:jc w:val="center"/>
            </w:pPr>
            <w:r>
              <w:rPr>
                <w:b/>
                <w:color w:val="FFFFFF"/>
                <w:sz w:val="18"/>
              </w:rPr>
              <w:t>Owner</w:t>
            </w:r>
          </w:p>
        </w:tc>
        <w:tc>
          <w:tcPr>
            <w:tcW w:type="dxa" w:w="2340"/>
            <w:shd w:val="clear" w:color="auto" w:fill="4A235A"/>
            <w:vAlign w:val="center"/>
          </w:tcPr>
          <w:p>
            <w:pPr>
              <w:jc w:val="center"/>
            </w:pPr>
            <w:r>
              <w:rPr>
                <w:b/>
                <w:color w:val="FFFFFF"/>
                <w:sz w:val="18"/>
              </w:rPr>
              <w:t>Impact if Delayed</w:t>
            </w:r>
          </w:p>
        </w:tc>
      </w:tr>
      <w:tr>
        <w:tc>
          <w:tcPr>
            <w:tcW w:type="dxa" w:w="2340"/>
            <w:shd w:val="clear" w:color="auto" w:fill="FFFFFF"/>
            <w:vAlign w:val="center"/>
          </w:tcPr>
          <w:p>
            <w:pPr>
              <w:jc w:val="left"/>
            </w:pPr>
            <w:r>
              <w:rPr>
                <w:b w:val="0"/>
                <w:color w:val="000000"/>
                <w:sz w:val="18"/>
              </w:rPr>
              <w:t>D1</w:t>
            </w:r>
          </w:p>
        </w:tc>
        <w:tc>
          <w:tcPr>
            <w:tcW w:type="dxa" w:w="2340"/>
            <w:shd w:val="clear" w:color="auto" w:fill="FFFFFF"/>
            <w:vAlign w:val="center"/>
          </w:tcPr>
          <w:p>
            <w:pPr>
              <w:jc w:val="left"/>
            </w:pPr>
            <w:r>
              <w:rPr>
                <w:b w:val="0"/>
                <w:color w:val="000000"/>
                <w:sz w:val="18"/>
              </w:rPr>
              <w:t>Stable build deployed to QA environment</w:t>
            </w:r>
          </w:p>
        </w:tc>
        <w:tc>
          <w:tcPr>
            <w:tcW w:type="dxa" w:w="2340"/>
            <w:shd w:val="clear" w:color="auto" w:fill="FFFFFF"/>
            <w:vAlign w:val="center"/>
          </w:tcPr>
          <w:p>
            <w:pPr>
              <w:jc w:val="left"/>
            </w:pPr>
            <w:r>
              <w:rPr>
                <w:b w:val="0"/>
                <w:color w:val="000000"/>
                <w:sz w:val="18"/>
              </w:rPr>
              <w:t>Development Team</w:t>
            </w:r>
          </w:p>
        </w:tc>
        <w:tc>
          <w:tcPr>
            <w:tcW w:type="dxa" w:w="2340"/>
            <w:shd w:val="clear" w:color="auto" w:fill="FFFFFF"/>
            <w:vAlign w:val="center"/>
          </w:tcPr>
          <w:p>
            <w:pPr>
              <w:jc w:val="left"/>
            </w:pPr>
            <w:r>
              <w:rPr>
                <w:b w:val="0"/>
                <w:color w:val="000000"/>
                <w:sz w:val="18"/>
              </w:rPr>
              <w:t>Cannot begin Smoke or Functional testing</w:t>
            </w:r>
          </w:p>
        </w:tc>
      </w:tr>
      <w:tr>
        <w:tc>
          <w:tcPr>
            <w:tcW w:type="dxa" w:w="2340"/>
            <w:shd w:val="clear" w:color="auto" w:fill="EDE7F6"/>
            <w:vAlign w:val="center"/>
          </w:tcPr>
          <w:p>
            <w:pPr>
              <w:jc w:val="left"/>
            </w:pPr>
            <w:r>
              <w:rPr>
                <w:b w:val="0"/>
                <w:color w:val="000000"/>
                <w:sz w:val="18"/>
              </w:rPr>
              <w:t>D2</w:t>
            </w:r>
          </w:p>
        </w:tc>
        <w:tc>
          <w:tcPr>
            <w:tcW w:type="dxa" w:w="2340"/>
            <w:shd w:val="clear" w:color="auto" w:fill="EDE7F6"/>
            <w:vAlign w:val="center"/>
          </w:tcPr>
          <w:p>
            <w:pPr>
              <w:jc w:val="left"/>
            </w:pPr>
            <w:r>
              <w:rPr>
                <w:b w:val="0"/>
                <w:color w:val="000000"/>
                <w:sz w:val="18"/>
              </w:rPr>
              <w:t>FSD v1.0 finalized and BA sign-off received</w:t>
            </w:r>
          </w:p>
        </w:tc>
        <w:tc>
          <w:tcPr>
            <w:tcW w:type="dxa" w:w="2340"/>
            <w:shd w:val="clear" w:color="auto" w:fill="EDE7F6"/>
            <w:vAlign w:val="center"/>
          </w:tcPr>
          <w:p>
            <w:pPr>
              <w:jc w:val="left"/>
            </w:pPr>
            <w:r>
              <w:rPr>
                <w:b w:val="0"/>
                <w:color w:val="000000"/>
                <w:sz w:val="18"/>
              </w:rPr>
              <w:t>Business Analyst</w:t>
            </w:r>
          </w:p>
        </w:tc>
        <w:tc>
          <w:tcPr>
            <w:tcW w:type="dxa" w:w="2340"/>
            <w:shd w:val="clear" w:color="auto" w:fill="EDE7F6"/>
            <w:vAlign w:val="center"/>
          </w:tcPr>
          <w:p>
            <w:pPr>
              <w:jc w:val="left"/>
            </w:pPr>
            <w:r>
              <w:rPr>
                <w:b w:val="0"/>
                <w:color w:val="000000"/>
                <w:sz w:val="18"/>
              </w:rPr>
              <w:t>TCs may not reflect correct requirements</w:t>
            </w:r>
          </w:p>
        </w:tc>
      </w:tr>
      <w:tr>
        <w:tc>
          <w:tcPr>
            <w:tcW w:type="dxa" w:w="2340"/>
            <w:shd w:val="clear" w:color="auto" w:fill="FFFFFF"/>
            <w:vAlign w:val="center"/>
          </w:tcPr>
          <w:p>
            <w:pPr>
              <w:jc w:val="left"/>
            </w:pPr>
            <w:r>
              <w:rPr>
                <w:b w:val="0"/>
                <w:color w:val="000000"/>
                <w:sz w:val="18"/>
              </w:rPr>
              <w:t>D3</w:t>
            </w:r>
          </w:p>
        </w:tc>
        <w:tc>
          <w:tcPr>
            <w:tcW w:type="dxa" w:w="2340"/>
            <w:shd w:val="clear" w:color="auto" w:fill="FFFFFF"/>
            <w:vAlign w:val="center"/>
          </w:tcPr>
          <w:p>
            <w:pPr>
              <w:jc w:val="left"/>
            </w:pPr>
            <w:r>
              <w:rPr>
                <w:b w:val="0"/>
                <w:color w:val="000000"/>
                <w:sz w:val="18"/>
              </w:rPr>
              <w:t>All test accounts created and accessible</w:t>
            </w:r>
          </w:p>
        </w:tc>
        <w:tc>
          <w:tcPr>
            <w:tcW w:type="dxa" w:w="2340"/>
            <w:shd w:val="clear" w:color="auto" w:fill="FFFFFF"/>
            <w:vAlign w:val="center"/>
          </w:tcPr>
          <w:p>
            <w:pPr>
              <w:jc w:val="left"/>
            </w:pPr>
            <w:r>
              <w:rPr>
                <w:b w:val="0"/>
                <w:color w:val="000000"/>
                <w:sz w:val="18"/>
              </w:rPr>
              <w:t>Dev / Environment Team</w:t>
            </w:r>
          </w:p>
        </w:tc>
        <w:tc>
          <w:tcPr>
            <w:tcW w:type="dxa" w:w="2340"/>
            <w:shd w:val="clear" w:color="auto" w:fill="FFFFFF"/>
            <w:vAlign w:val="center"/>
          </w:tcPr>
          <w:p>
            <w:pPr>
              <w:jc w:val="left"/>
            </w:pPr>
            <w:r>
              <w:rPr>
                <w:b w:val="0"/>
                <w:color w:val="000000"/>
                <w:sz w:val="18"/>
              </w:rPr>
              <w:t>Cannot execute role-based TCs</w:t>
            </w:r>
          </w:p>
        </w:tc>
      </w:tr>
      <w:tr>
        <w:tc>
          <w:tcPr>
            <w:tcW w:type="dxa" w:w="2340"/>
            <w:shd w:val="clear" w:color="auto" w:fill="EDE7F6"/>
            <w:vAlign w:val="center"/>
          </w:tcPr>
          <w:p>
            <w:pPr>
              <w:jc w:val="left"/>
            </w:pPr>
            <w:r>
              <w:rPr>
                <w:b w:val="0"/>
                <w:color w:val="000000"/>
                <w:sz w:val="18"/>
              </w:rPr>
              <w:t>D4</w:t>
            </w:r>
          </w:p>
        </w:tc>
        <w:tc>
          <w:tcPr>
            <w:tcW w:type="dxa" w:w="2340"/>
            <w:shd w:val="clear" w:color="auto" w:fill="EDE7F6"/>
            <w:vAlign w:val="center"/>
          </w:tcPr>
          <w:p>
            <w:pPr>
              <w:jc w:val="left"/>
            </w:pPr>
            <w:r>
              <w:rPr>
                <w:b w:val="0"/>
                <w:color w:val="000000"/>
                <w:sz w:val="18"/>
              </w:rPr>
              <w:t>Test data preloaded per module setup sections</w:t>
            </w:r>
          </w:p>
        </w:tc>
        <w:tc>
          <w:tcPr>
            <w:tcW w:type="dxa" w:w="2340"/>
            <w:shd w:val="clear" w:color="auto" w:fill="EDE7F6"/>
            <w:vAlign w:val="center"/>
          </w:tcPr>
          <w:p>
            <w:pPr>
              <w:jc w:val="left"/>
            </w:pPr>
            <w:r>
              <w:rPr>
                <w:b w:val="0"/>
                <w:color w:val="000000"/>
                <w:sz w:val="18"/>
              </w:rPr>
              <w:t>Dev / Environment Team</w:t>
            </w:r>
          </w:p>
        </w:tc>
        <w:tc>
          <w:tcPr>
            <w:tcW w:type="dxa" w:w="2340"/>
            <w:shd w:val="clear" w:color="auto" w:fill="EDE7F6"/>
            <w:vAlign w:val="center"/>
          </w:tcPr>
          <w:p>
            <w:pPr>
              <w:jc w:val="left"/>
            </w:pPr>
            <w:r>
              <w:rPr>
                <w:b w:val="0"/>
                <w:color w:val="000000"/>
                <w:sz w:val="18"/>
              </w:rPr>
              <w:t>TCs will fail on setup, not on functionality</w:t>
            </w:r>
          </w:p>
        </w:tc>
      </w:tr>
      <w:tr>
        <w:tc>
          <w:tcPr>
            <w:tcW w:type="dxa" w:w="2340"/>
            <w:shd w:val="clear" w:color="auto" w:fill="FFFFFF"/>
            <w:vAlign w:val="center"/>
          </w:tcPr>
          <w:p>
            <w:pPr>
              <w:jc w:val="left"/>
            </w:pPr>
            <w:r>
              <w:rPr>
                <w:b w:val="0"/>
                <w:color w:val="000000"/>
                <w:sz w:val="18"/>
              </w:rPr>
              <w:t>D5</w:t>
            </w:r>
          </w:p>
        </w:tc>
        <w:tc>
          <w:tcPr>
            <w:tcW w:type="dxa" w:w="2340"/>
            <w:shd w:val="clear" w:color="auto" w:fill="FFFFFF"/>
            <w:vAlign w:val="center"/>
          </w:tcPr>
          <w:p>
            <w:pPr>
              <w:jc w:val="left"/>
            </w:pPr>
            <w:r>
              <w:rPr>
                <w:b w:val="0"/>
                <w:color w:val="000000"/>
                <w:sz w:val="18"/>
              </w:rPr>
              <w:t>Sprint dates and milestones confirmed by PM</w:t>
            </w:r>
          </w:p>
        </w:tc>
        <w:tc>
          <w:tcPr>
            <w:tcW w:type="dxa" w:w="2340"/>
            <w:shd w:val="clear" w:color="auto" w:fill="FFFFFF"/>
            <w:vAlign w:val="center"/>
          </w:tcPr>
          <w:p>
            <w:pPr>
              <w:jc w:val="left"/>
            </w:pPr>
            <w:r>
              <w:rPr>
                <w:b w:val="0"/>
                <w:color w:val="000000"/>
                <w:sz w:val="18"/>
              </w:rPr>
              <w:t>Project Manager</w:t>
            </w:r>
          </w:p>
        </w:tc>
        <w:tc>
          <w:tcPr>
            <w:tcW w:type="dxa" w:w="2340"/>
            <w:shd w:val="clear" w:color="auto" w:fill="FFFFFF"/>
            <w:vAlign w:val="center"/>
          </w:tcPr>
          <w:p>
            <w:pPr>
              <w:jc w:val="left"/>
            </w:pPr>
            <w:r>
              <w:rPr>
                <w:b w:val="0"/>
                <w:color w:val="000000"/>
                <w:sz w:val="18"/>
              </w:rPr>
              <w:t>Schedule cannot be finalized</w:t>
            </w:r>
          </w:p>
        </w:tc>
      </w:tr>
      <w:tr>
        <w:tc>
          <w:tcPr>
            <w:tcW w:type="dxa" w:w="2340"/>
            <w:shd w:val="clear" w:color="auto" w:fill="EDE7F6"/>
            <w:vAlign w:val="center"/>
          </w:tcPr>
          <w:p>
            <w:pPr>
              <w:jc w:val="left"/>
            </w:pPr>
            <w:r>
              <w:rPr>
                <w:b w:val="0"/>
                <w:color w:val="000000"/>
                <w:sz w:val="18"/>
              </w:rPr>
              <w:t>D6</w:t>
            </w:r>
          </w:p>
        </w:tc>
        <w:tc>
          <w:tcPr>
            <w:tcW w:type="dxa" w:w="2340"/>
            <w:shd w:val="clear" w:color="auto" w:fill="EDE7F6"/>
            <w:vAlign w:val="center"/>
          </w:tcPr>
          <w:p>
            <w:pPr>
              <w:jc w:val="left"/>
            </w:pPr>
            <w:r>
              <w:rPr>
                <w:b w:val="0"/>
                <w:color w:val="000000"/>
                <w:sz w:val="18"/>
              </w:rPr>
              <w:t>SMTP credentials provided for email config test</w:t>
            </w:r>
          </w:p>
        </w:tc>
        <w:tc>
          <w:tcPr>
            <w:tcW w:type="dxa" w:w="2340"/>
            <w:shd w:val="clear" w:color="auto" w:fill="EDE7F6"/>
            <w:vAlign w:val="center"/>
          </w:tcPr>
          <w:p>
            <w:pPr>
              <w:jc w:val="left"/>
            </w:pPr>
            <w:r>
              <w:rPr>
                <w:b w:val="0"/>
                <w:color w:val="000000"/>
                <w:sz w:val="18"/>
              </w:rPr>
              <w:t>Admin / IT Team</w:t>
            </w:r>
          </w:p>
        </w:tc>
        <w:tc>
          <w:tcPr>
            <w:tcW w:type="dxa" w:w="2340"/>
            <w:shd w:val="clear" w:color="auto" w:fill="EDE7F6"/>
            <w:vAlign w:val="center"/>
          </w:tcPr>
          <w:p>
            <w:pPr>
              <w:jc w:val="left"/>
            </w:pPr>
            <w:r>
              <w:rPr>
                <w:b w:val="0"/>
                <w:color w:val="000000"/>
                <w:sz w:val="18"/>
              </w:rPr>
              <w:t>TC_ADM_09 marked Blocked</w:t>
            </w:r>
          </w:p>
        </w:tc>
      </w:tr>
      <w:tr>
        <w:tc>
          <w:tcPr>
            <w:tcW w:type="dxa" w:w="2340"/>
            <w:shd w:val="clear" w:color="auto" w:fill="FFFFFF"/>
            <w:vAlign w:val="center"/>
          </w:tcPr>
          <w:p>
            <w:pPr>
              <w:jc w:val="left"/>
            </w:pPr>
            <w:r>
              <w:rPr>
                <w:b w:val="0"/>
                <w:color w:val="000000"/>
                <w:sz w:val="18"/>
              </w:rPr>
              <w:t>D7</w:t>
            </w:r>
          </w:p>
        </w:tc>
        <w:tc>
          <w:tcPr>
            <w:tcW w:type="dxa" w:w="2340"/>
            <w:shd w:val="clear" w:color="auto" w:fill="FFFFFF"/>
            <w:vAlign w:val="center"/>
          </w:tcPr>
          <w:p>
            <w:pPr>
              <w:jc w:val="left"/>
            </w:pPr>
            <w:r>
              <w:rPr>
                <w:b w:val="0"/>
                <w:color w:val="000000"/>
                <w:sz w:val="18"/>
              </w:rPr>
              <w:t>BA review + sign-off on all 75 TCs</w:t>
            </w:r>
          </w:p>
        </w:tc>
        <w:tc>
          <w:tcPr>
            <w:tcW w:type="dxa" w:w="2340"/>
            <w:shd w:val="clear" w:color="auto" w:fill="FFFFFF"/>
            <w:vAlign w:val="center"/>
          </w:tcPr>
          <w:p>
            <w:pPr>
              <w:jc w:val="left"/>
            </w:pPr>
            <w:r>
              <w:rPr>
                <w:b w:val="0"/>
                <w:color w:val="000000"/>
                <w:sz w:val="18"/>
              </w:rPr>
              <w:t>Business Analyst</w:t>
            </w:r>
          </w:p>
        </w:tc>
        <w:tc>
          <w:tcPr>
            <w:tcW w:type="dxa" w:w="2340"/>
            <w:shd w:val="clear" w:color="auto" w:fill="FFFFFF"/>
            <w:vAlign w:val="center"/>
          </w:tcPr>
          <w:p>
            <w:pPr>
              <w:jc w:val="left"/>
            </w:pPr>
            <w:r>
              <w:rPr>
                <w:b w:val="0"/>
                <w:color w:val="000000"/>
                <w:sz w:val="18"/>
              </w:rPr>
              <w:t>Cannot begin Cycle 1 formal execution</w:t>
            </w:r>
          </w:p>
        </w:tc>
      </w:tr>
    </w:tbl>
    <w:p/>
    <w:p>
      <w:pPr>
        <w:pStyle w:val="Heading2"/>
      </w:pPr>
      <w:r>
        <w:rPr>
          <w:color w:val="4A235A"/>
        </w:rPr>
        <w:t>7. Test Strategy</w:t>
      </w:r>
    </w:p>
    <w:p>
      <w:pPr>
        <w:pStyle w:val="Heading3"/>
      </w:pPr>
      <w:r>
        <w:rPr>
          <w:color w:val="4A235A"/>
        </w:rPr>
        <w:t>7.1 Approach</w:t>
      </w:r>
    </w:p>
    <w:p>
      <w:r>
        <w:rPr>
          <w:sz w:val="20"/>
        </w:rPr>
        <w:t>Testing follows a risk-based, black-box approach:</w:t>
      </w:r>
    </w:p>
    <w:p>
      <w:pPr>
        <w:pStyle w:val="ListBullet"/>
      </w:pPr>
      <w:r>
        <w:rPr>
          <w:sz w:val="20"/>
        </w:rPr>
        <w:t>**Priority-first execution** — High priority TCs run first in every cycle.</w:t>
      </w:r>
    </w:p>
    <w:p>
      <w:pPr>
        <w:pStyle w:val="ListBullet"/>
      </w:pPr>
      <w:r>
        <w:rPr>
          <w:sz w:val="20"/>
        </w:rPr>
        <w:t>**Role rotation** — Key flows tested under Admin, ESS, and Supervisor roles.</w:t>
      </w:r>
    </w:p>
    <w:p>
      <w:pPr>
        <w:pStyle w:val="ListBullet"/>
      </w:pPr>
      <w:r>
        <w:rPr>
          <w:sz w:val="20"/>
        </w:rPr>
        <w:t>**Exploratory session** — 1 hour of unscripted exploratory testing per module before formal execution.</w:t>
      </w:r>
    </w:p>
    <w:p>
      <w:pPr>
        <w:pStyle w:val="ListBullet"/>
      </w:pPr>
      <w:r>
        <w:rPr>
          <w:sz w:val="20"/>
        </w:rPr>
        <w:t>**Regression on fix** — Every defect fix triggers re-execution of the linked TC + impacted module Smoke TCs.</w:t>
      </w:r>
    </w:p>
    <w:p>
      <w:pPr>
        <w:pStyle w:val="Heading3"/>
      </w:pPr>
      <w:r>
        <w:rPr>
          <w:color w:val="4A235A"/>
        </w:rPr>
        <w:t>7.2 Test Design Techniques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Technique</w:t>
            </w:r>
          </w:p>
        </w:tc>
        <w:tc>
          <w:tcPr>
            <w:tcW w:type="dxa" w:w="4680"/>
            <w:shd w:val="clear" w:color="auto" w:fill="4A235A"/>
            <w:vAlign w:val="center"/>
          </w:tcPr>
          <w:p>
            <w:pPr>
              <w:jc w:val="center"/>
            </w:pPr>
            <w:r>
              <w:rPr>
                <w:b/>
                <w:color w:val="FFFFFF"/>
                <w:sz w:val="18"/>
              </w:rPr>
              <w:t>Applied To</w:t>
            </w:r>
          </w:p>
        </w:tc>
      </w:tr>
      <w:tr>
        <w:tc>
          <w:tcPr>
            <w:tcW w:type="dxa" w:w="4680"/>
            <w:shd w:val="clear" w:color="auto" w:fill="FFFFFF"/>
            <w:vAlign w:val="center"/>
          </w:tcPr>
          <w:p>
            <w:pPr>
              <w:jc w:val="left"/>
            </w:pPr>
            <w:r>
              <w:rPr>
                <w:b w:val="0"/>
                <w:color w:val="000000"/>
                <w:sz w:val="18"/>
              </w:rPr>
              <w:t>Equivalence Partitioning</w:t>
            </w:r>
          </w:p>
        </w:tc>
        <w:tc>
          <w:tcPr>
            <w:tcW w:type="dxa" w:w="4680"/>
            <w:shd w:val="clear" w:color="auto" w:fill="FFFFFF"/>
            <w:vAlign w:val="center"/>
          </w:tcPr>
          <w:p>
            <w:pPr>
              <w:jc w:val="left"/>
            </w:pPr>
            <w:r>
              <w:rPr>
                <w:b w:val="0"/>
                <w:color w:val="000000"/>
                <w:sz w:val="18"/>
              </w:rPr>
              <w:t>Login credentials, leave days, file sizes</w:t>
            </w:r>
          </w:p>
        </w:tc>
      </w:tr>
      <w:tr>
        <w:tc>
          <w:tcPr>
            <w:tcW w:type="dxa" w:w="4680"/>
            <w:shd w:val="clear" w:color="auto" w:fill="EDE7F6"/>
            <w:vAlign w:val="center"/>
          </w:tcPr>
          <w:p>
            <w:pPr>
              <w:jc w:val="left"/>
            </w:pPr>
            <w:r>
              <w:rPr>
                <w:b w:val="0"/>
                <w:color w:val="000000"/>
                <w:sz w:val="18"/>
              </w:rPr>
              <w:t>Boundary Value Analysis</w:t>
            </w:r>
          </w:p>
        </w:tc>
        <w:tc>
          <w:tcPr>
            <w:tcW w:type="dxa" w:w="4680"/>
            <w:shd w:val="clear" w:color="auto" w:fill="EDE7F6"/>
            <w:vAlign w:val="center"/>
          </w:tcPr>
          <w:p>
            <w:pPr>
              <w:jc w:val="left"/>
            </w:pPr>
            <w:r>
              <w:rPr>
                <w:b w:val="0"/>
                <w:color w:val="000000"/>
                <w:sz w:val="18"/>
              </w:rPr>
              <w:t>Username length (4, 5, 255, 256 chars), hours (0, 8, 24, 25), leave days (0, 1, balance-exact)</w:t>
            </w:r>
          </w:p>
        </w:tc>
      </w:tr>
      <w:tr>
        <w:tc>
          <w:tcPr>
            <w:tcW w:type="dxa" w:w="4680"/>
            <w:shd w:val="clear" w:color="auto" w:fill="FFFFFF"/>
            <w:vAlign w:val="center"/>
          </w:tcPr>
          <w:p>
            <w:pPr>
              <w:jc w:val="left"/>
            </w:pPr>
            <w:r>
              <w:rPr>
                <w:b w:val="0"/>
                <w:color w:val="000000"/>
                <w:sz w:val="18"/>
              </w:rPr>
              <w:t>Decision Table Testing</w:t>
            </w:r>
          </w:p>
        </w:tc>
        <w:tc>
          <w:tcPr>
            <w:tcW w:type="dxa" w:w="4680"/>
            <w:shd w:val="clear" w:color="auto" w:fill="FFFFFF"/>
            <w:vAlign w:val="center"/>
          </w:tcPr>
          <w:p>
            <w:pPr>
              <w:jc w:val="left"/>
            </w:pPr>
            <w:r>
              <w:rPr>
                <w:b w:val="0"/>
                <w:color w:val="000000"/>
                <w:sz w:val="18"/>
              </w:rPr>
              <w:t>Leave workflow (Apply → Approve / Reject / Cancel combinations)</w:t>
            </w:r>
          </w:p>
        </w:tc>
      </w:tr>
      <w:tr>
        <w:tc>
          <w:tcPr>
            <w:tcW w:type="dxa" w:w="4680"/>
            <w:shd w:val="clear" w:color="auto" w:fill="EDE7F6"/>
            <w:vAlign w:val="center"/>
          </w:tcPr>
          <w:p>
            <w:pPr>
              <w:jc w:val="left"/>
            </w:pPr>
            <w:r>
              <w:rPr>
                <w:b w:val="0"/>
                <w:color w:val="000000"/>
                <w:sz w:val="18"/>
              </w:rPr>
              <w:t>State Transition Testing</w:t>
            </w:r>
          </w:p>
        </w:tc>
        <w:tc>
          <w:tcPr>
            <w:tcW w:type="dxa" w:w="4680"/>
            <w:shd w:val="clear" w:color="auto" w:fill="EDE7F6"/>
            <w:vAlign w:val="center"/>
          </w:tcPr>
          <w:p>
            <w:pPr>
              <w:jc w:val="left"/>
            </w:pPr>
            <w:r>
              <w:rPr>
                <w:b w:val="0"/>
                <w:color w:val="000000"/>
                <w:sz w:val="18"/>
              </w:rPr>
              <w:t>Leave Status (Pending → Approved / Rejected → Cancelled), Timesheet (Draft → Submitted → Approved / Rejected)</w:t>
            </w:r>
          </w:p>
        </w:tc>
      </w:tr>
      <w:tr>
        <w:tc>
          <w:tcPr>
            <w:tcW w:type="dxa" w:w="4680"/>
            <w:shd w:val="clear" w:color="auto" w:fill="FFFFFF"/>
            <w:vAlign w:val="center"/>
          </w:tcPr>
          <w:p>
            <w:pPr>
              <w:jc w:val="left"/>
            </w:pPr>
            <w:r>
              <w:rPr>
                <w:b w:val="0"/>
                <w:color w:val="000000"/>
                <w:sz w:val="18"/>
              </w:rPr>
              <w:t>Error Guessing</w:t>
            </w:r>
          </w:p>
        </w:tc>
        <w:tc>
          <w:tcPr>
            <w:tcW w:type="dxa" w:w="4680"/>
            <w:shd w:val="clear" w:color="auto" w:fill="FFFFFF"/>
            <w:vAlign w:val="center"/>
          </w:tcPr>
          <w:p>
            <w:pPr>
              <w:jc w:val="left"/>
            </w:pPr>
            <w:r>
              <w:rPr>
                <w:b w:val="0"/>
                <w:color w:val="000000"/>
                <w:sz w:val="18"/>
              </w:rPr>
              <w:t>SQL Injection in login, XSS in name fields, blank mandatory fields, IDOR URL manipulation</w:t>
            </w:r>
          </w:p>
        </w:tc>
      </w:tr>
      <w:tr>
        <w:tc>
          <w:tcPr>
            <w:tcW w:type="dxa" w:w="4680"/>
            <w:shd w:val="clear" w:color="auto" w:fill="EDE7F6"/>
            <w:vAlign w:val="center"/>
          </w:tcPr>
          <w:p>
            <w:pPr>
              <w:jc w:val="left"/>
            </w:pPr>
            <w:r>
              <w:rPr>
                <w:b w:val="0"/>
                <w:color w:val="000000"/>
                <w:sz w:val="18"/>
              </w:rPr>
              <w:t>Role-Based Matrix Testing</w:t>
            </w:r>
          </w:p>
        </w:tc>
        <w:tc>
          <w:tcPr>
            <w:tcW w:type="dxa" w:w="4680"/>
            <w:shd w:val="clear" w:color="auto" w:fill="EDE7F6"/>
            <w:vAlign w:val="center"/>
          </w:tcPr>
          <w:p>
            <w:pPr>
              <w:jc w:val="left"/>
            </w:pPr>
            <w:r>
              <w:rPr>
                <w:b w:val="0"/>
                <w:color w:val="000000"/>
                <w:sz w:val="18"/>
              </w:rPr>
              <w:t>Each feature verified under all applicable roles</w:t>
            </w:r>
          </w:p>
        </w:tc>
      </w:tr>
    </w:tbl>
    <w:p/>
    <w:p>
      <w:pPr>
        <w:pStyle w:val="Heading3"/>
      </w:pPr>
      <w:r>
        <w:rPr>
          <w:color w:val="4A235A"/>
        </w:rPr>
        <w:t>7.3 Regression Strategy</w:t>
      </w:r>
    </w:p>
    <w:p>
      <w:r>
        <w:rPr>
          <w:sz w:val="20"/>
        </w:rPr>
        <w:t>Full Regression (all 75 TCs) is triggered when:</w:t>
      </w:r>
    </w:p>
    <w:p>
      <w:pPr>
        <w:pStyle w:val="ListBullet"/>
      </w:pPr>
      <w:r>
        <w:rPr>
          <w:sz w:val="20"/>
        </w:rPr>
        <w:t>A major new build is deployed (&gt; 3 modules changed)</w:t>
      </w:r>
    </w:p>
    <w:p>
      <w:pPr>
        <w:pStyle w:val="ListBullet"/>
      </w:pPr>
      <w:r>
        <w:rPr>
          <w:sz w:val="20"/>
        </w:rPr>
        <w:t>More than 3 P1 defects are resolved in a single fix batch</w:t>
      </w:r>
    </w:p>
    <w:p>
      <w:pPr>
        <w:pStyle w:val="ListBullet"/>
      </w:pPr>
      <w:r>
        <w:rPr>
          <w:sz w:val="20"/>
        </w:rPr>
        <w:t>Any core workflow (Login, Leave, Timesheet) is modified</w:t>
      </w:r>
    </w:p>
    <w:p>
      <w:r>
        <w:rPr>
          <w:sz w:val="20"/>
        </w:rPr>
        <w:t>Partial Regression (Smoke Suite + impacted module TCs) is triggered when:</w:t>
      </w:r>
    </w:p>
    <w:p>
      <w:pPr>
        <w:pStyle w:val="ListBullet"/>
      </w:pPr>
      <w:r>
        <w:rPr>
          <w:sz w:val="20"/>
        </w:rPr>
        <w:t>An isolated bug fix targets a single module</w:t>
      </w:r>
    </w:p>
    <w:p>
      <w:pPr>
        <w:pStyle w:val="ListBullet"/>
      </w:pPr>
      <w:r>
        <w:rPr>
          <w:sz w:val="20"/>
        </w:rPr>
        <w:t>A cosmetic / UI-only change is deployed</w:t>
      </w:r>
    </w:p>
    <w:p>
      <w:pPr>
        <w:pStyle w:val="ListBullet"/>
      </w:pPr>
      <w:r>
        <w:rPr>
          <w:sz w:val="20"/>
        </w:rPr>
        <w:t>A single field-level validation is updated</w:t>
      </w:r>
    </w:p>
    <w:p>
      <w:r>
        <w:rPr>
          <w:sz w:val="20"/>
        </w:rPr>
        <w:t>Smoke Suite (14 TCs — marked Smoke Suite: Y) must pass before ANY other testing resumes after a new build.</w:t>
      </w:r>
    </w:p>
    <w:p>
      <w:r>
        <w:rPr>
          <w:sz w:val="20"/>
        </w:rPr>
        <w:t>Adding new TCs to Regression Suite: Any TC that was previously a Fail and is now re-verified as Pass is automatically promoted to the regression suite for future cycles. QA Lead approves additions.</w:t>
      </w:r>
    </w:p>
    <w:p>
      <w:pPr>
        <w:pStyle w:val="Heading3"/>
      </w:pPr>
      <w:r>
        <w:rPr>
          <w:color w:val="4A235A"/>
        </w:rPr>
        <w:t>7.4 Independence Principle</w:t>
      </w:r>
    </w:p>
    <w:p>
      <w:r>
        <w:rPr>
          <w:sz w:val="20"/>
        </w:rPr>
        <w:t>QA team will NOT receive pre-briefings from Development about which defects are "already fixed" before test execution. This ensures unbiased, independent verification.</w:t>
      </w:r>
    </w:p>
    <w:p>
      <w:pPr>
        <w:pStyle w:val="Heading2"/>
      </w:pPr>
      <w:r>
        <w:rPr>
          <w:color w:val="4A235A"/>
        </w:rPr>
        <w:t>8. Test Levels &amp; Types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Level</w:t>
            </w:r>
          </w:p>
        </w:tc>
        <w:tc>
          <w:tcPr>
            <w:tcW w:type="dxa" w:w="2340"/>
            <w:shd w:val="clear" w:color="auto" w:fill="4A235A"/>
            <w:vAlign w:val="center"/>
          </w:tcPr>
          <w:p>
            <w:pPr>
              <w:jc w:val="center"/>
            </w:pPr>
            <w:r>
              <w:rPr>
                <w:b/>
                <w:color w:val="FFFFFF"/>
                <w:sz w:val="18"/>
              </w:rPr>
              <w:t>Description</w:t>
            </w:r>
          </w:p>
        </w:tc>
        <w:tc>
          <w:tcPr>
            <w:tcW w:type="dxa" w:w="2340"/>
            <w:shd w:val="clear" w:color="auto" w:fill="4A235A"/>
            <w:vAlign w:val="center"/>
          </w:tcPr>
          <w:p>
            <w:pPr>
              <w:jc w:val="center"/>
            </w:pPr>
            <w:r>
              <w:rPr>
                <w:b/>
                <w:color w:val="FFFFFF"/>
                <w:sz w:val="18"/>
              </w:rPr>
              <w:t>TC Count</w:t>
            </w:r>
          </w:p>
        </w:tc>
        <w:tc>
          <w:tcPr>
            <w:tcW w:type="dxa" w:w="2340"/>
            <w:shd w:val="clear" w:color="auto" w:fill="4A235A"/>
            <w:vAlign w:val="center"/>
          </w:tcPr>
          <w:p>
            <w:pPr>
              <w:jc w:val="center"/>
            </w:pPr>
            <w:r>
              <w:rPr>
                <w:b/>
                <w:color w:val="FFFFFF"/>
                <w:sz w:val="18"/>
              </w:rPr>
              <w:t>Owner</w:t>
            </w:r>
          </w:p>
        </w:tc>
      </w:tr>
      <w:tr>
        <w:tc>
          <w:tcPr>
            <w:tcW w:type="dxa" w:w="2340"/>
            <w:shd w:val="clear" w:color="auto" w:fill="FFFFFF"/>
            <w:vAlign w:val="center"/>
          </w:tcPr>
          <w:p>
            <w:pPr>
              <w:jc w:val="left"/>
            </w:pPr>
            <w:r>
              <w:rPr>
                <w:b w:val="0"/>
                <w:color w:val="000000"/>
                <w:sz w:val="18"/>
              </w:rPr>
              <w:t>Smoke Testing</w:t>
            </w:r>
          </w:p>
        </w:tc>
        <w:tc>
          <w:tcPr>
            <w:tcW w:type="dxa" w:w="2340"/>
            <w:shd w:val="clear" w:color="auto" w:fill="FFFFFF"/>
            <w:vAlign w:val="center"/>
          </w:tcPr>
          <w:p>
            <w:pPr>
              <w:jc w:val="left"/>
            </w:pPr>
            <w:r>
              <w:rPr>
                <w:b w:val="0"/>
                <w:color w:val="000000"/>
                <w:sz w:val="18"/>
              </w:rPr>
              <w:t>14 critical TCs — Login, Add Employee, Apply Leave, Approve Leave, Submit Timesheet, Dashboard Load, Logout — in Chrome + Firefox</w:t>
            </w:r>
          </w:p>
        </w:tc>
        <w:tc>
          <w:tcPr>
            <w:tcW w:type="dxa" w:w="2340"/>
            <w:shd w:val="clear" w:color="auto" w:fill="FFFFFF"/>
            <w:vAlign w:val="center"/>
          </w:tcPr>
          <w:p>
            <w:pPr>
              <w:jc w:val="left"/>
            </w:pPr>
            <w:r>
              <w:rPr>
                <w:b w:val="0"/>
                <w:color w:val="000000"/>
                <w:sz w:val="18"/>
              </w:rPr>
              <w:t>14</w:t>
            </w:r>
          </w:p>
        </w:tc>
        <w:tc>
          <w:tcPr>
            <w:tcW w:type="dxa" w:w="2340"/>
            <w:shd w:val="clear" w:color="auto" w:fill="FFFFFF"/>
            <w:vAlign w:val="center"/>
          </w:tcPr>
          <w:p>
            <w:pPr>
              <w:jc w:val="left"/>
            </w:pPr>
            <w:r>
              <w:rPr>
                <w:b w:val="0"/>
                <w:color w:val="000000"/>
                <w:sz w:val="18"/>
              </w:rPr>
              <w:t>QA Team</w:t>
            </w:r>
          </w:p>
        </w:tc>
      </w:tr>
      <w:tr>
        <w:tc>
          <w:tcPr>
            <w:tcW w:type="dxa" w:w="2340"/>
            <w:shd w:val="clear" w:color="auto" w:fill="EDE7F6"/>
            <w:vAlign w:val="center"/>
          </w:tcPr>
          <w:p>
            <w:pPr>
              <w:jc w:val="left"/>
            </w:pPr>
            <w:r>
              <w:rPr>
                <w:b w:val="0"/>
                <w:color w:val="000000"/>
                <w:sz w:val="18"/>
              </w:rPr>
              <w:t>Functional Testing</w:t>
            </w:r>
          </w:p>
        </w:tc>
        <w:tc>
          <w:tcPr>
            <w:tcW w:type="dxa" w:w="2340"/>
            <w:shd w:val="clear" w:color="auto" w:fill="EDE7F6"/>
            <w:vAlign w:val="center"/>
          </w:tcPr>
          <w:p>
            <w:pPr>
              <w:jc w:val="left"/>
            </w:pPr>
            <w:r>
              <w:rPr>
                <w:b w:val="0"/>
                <w:color w:val="000000"/>
                <w:sz w:val="18"/>
              </w:rPr>
              <w:t>Module-by-module positive + negative coverage</w:t>
            </w:r>
          </w:p>
        </w:tc>
        <w:tc>
          <w:tcPr>
            <w:tcW w:type="dxa" w:w="2340"/>
            <w:shd w:val="clear" w:color="auto" w:fill="EDE7F6"/>
            <w:vAlign w:val="center"/>
          </w:tcPr>
          <w:p>
            <w:pPr>
              <w:jc w:val="left"/>
            </w:pPr>
            <w:r>
              <w:rPr>
                <w:b w:val="0"/>
                <w:color w:val="000000"/>
                <w:sz w:val="18"/>
              </w:rPr>
              <w:t>49</w:t>
            </w:r>
          </w:p>
        </w:tc>
        <w:tc>
          <w:tcPr>
            <w:tcW w:type="dxa" w:w="2340"/>
            <w:shd w:val="clear" w:color="auto" w:fill="EDE7F6"/>
            <w:vAlign w:val="center"/>
          </w:tcPr>
          <w:p>
            <w:pPr>
              <w:jc w:val="left"/>
            </w:pPr>
            <w:r>
              <w:rPr>
                <w:b w:val="0"/>
                <w:color w:val="000000"/>
                <w:sz w:val="18"/>
              </w:rPr>
              <w:t>QA Team</w:t>
            </w:r>
          </w:p>
        </w:tc>
      </w:tr>
      <w:tr>
        <w:tc>
          <w:tcPr>
            <w:tcW w:type="dxa" w:w="2340"/>
            <w:shd w:val="clear" w:color="auto" w:fill="FFFFFF"/>
            <w:vAlign w:val="center"/>
          </w:tcPr>
          <w:p>
            <w:pPr>
              <w:jc w:val="left"/>
            </w:pPr>
            <w:r>
              <w:rPr>
                <w:b w:val="0"/>
                <w:color w:val="000000"/>
                <w:sz w:val="18"/>
              </w:rPr>
              <w:t>Security Testing</w:t>
            </w:r>
          </w:p>
        </w:tc>
        <w:tc>
          <w:tcPr>
            <w:tcW w:type="dxa" w:w="2340"/>
            <w:shd w:val="clear" w:color="auto" w:fill="FFFFFF"/>
            <w:vAlign w:val="center"/>
          </w:tcPr>
          <w:p>
            <w:pPr>
              <w:jc w:val="left"/>
            </w:pPr>
            <w:r>
              <w:rPr>
                <w:b w:val="0"/>
                <w:color w:val="000000"/>
                <w:sz w:val="18"/>
              </w:rPr>
              <w:t>SQLi, XSS, IDOR, session timeout, URL bypass, password in URL, financial data isolation</w:t>
            </w:r>
          </w:p>
        </w:tc>
        <w:tc>
          <w:tcPr>
            <w:tcW w:type="dxa" w:w="2340"/>
            <w:shd w:val="clear" w:color="auto" w:fill="FFFFFF"/>
            <w:vAlign w:val="center"/>
          </w:tcPr>
          <w:p>
            <w:pPr>
              <w:jc w:val="left"/>
            </w:pPr>
            <w:r>
              <w:rPr>
                <w:b w:val="0"/>
                <w:color w:val="000000"/>
                <w:sz w:val="18"/>
              </w:rPr>
              <w:t>11</w:t>
            </w:r>
          </w:p>
        </w:tc>
        <w:tc>
          <w:tcPr>
            <w:tcW w:type="dxa" w:w="2340"/>
            <w:shd w:val="clear" w:color="auto" w:fill="FFFFFF"/>
            <w:vAlign w:val="center"/>
          </w:tcPr>
          <w:p>
            <w:pPr>
              <w:jc w:val="left"/>
            </w:pPr>
            <w:r>
              <w:rPr>
                <w:b w:val="0"/>
                <w:color w:val="000000"/>
                <w:sz w:val="18"/>
              </w:rPr>
              <w:t>QA Lead</w:t>
            </w:r>
          </w:p>
        </w:tc>
      </w:tr>
      <w:tr>
        <w:tc>
          <w:tcPr>
            <w:tcW w:type="dxa" w:w="2340"/>
            <w:shd w:val="clear" w:color="auto" w:fill="EDE7F6"/>
            <w:vAlign w:val="center"/>
          </w:tcPr>
          <w:p>
            <w:pPr>
              <w:jc w:val="left"/>
            </w:pPr>
            <w:r>
              <w:rPr>
                <w:b w:val="0"/>
                <w:color w:val="000000"/>
                <w:sz w:val="18"/>
              </w:rPr>
              <w:t>Regression Testing</w:t>
            </w:r>
          </w:p>
        </w:tc>
        <w:tc>
          <w:tcPr>
            <w:tcW w:type="dxa" w:w="2340"/>
            <w:shd w:val="clear" w:color="auto" w:fill="EDE7F6"/>
            <w:vAlign w:val="center"/>
          </w:tcPr>
          <w:p>
            <w:pPr>
              <w:jc w:val="left"/>
            </w:pPr>
            <w:r>
              <w:rPr>
                <w:b w:val="0"/>
                <w:color w:val="000000"/>
                <w:sz w:val="18"/>
              </w:rPr>
              <w:t>Smoke suite + impacted module TCs post defect fix</w:t>
            </w:r>
          </w:p>
        </w:tc>
        <w:tc>
          <w:tcPr>
            <w:tcW w:type="dxa" w:w="2340"/>
            <w:shd w:val="clear" w:color="auto" w:fill="EDE7F6"/>
            <w:vAlign w:val="center"/>
          </w:tcPr>
          <w:p>
            <w:pPr>
              <w:jc w:val="left"/>
            </w:pPr>
            <w:r>
              <w:rPr>
                <w:b w:val="0"/>
                <w:color w:val="000000"/>
                <w:sz w:val="18"/>
              </w:rPr>
              <w:t>~20</w:t>
            </w:r>
          </w:p>
        </w:tc>
        <w:tc>
          <w:tcPr>
            <w:tcW w:type="dxa" w:w="2340"/>
            <w:shd w:val="clear" w:color="auto" w:fill="EDE7F6"/>
            <w:vAlign w:val="center"/>
          </w:tcPr>
          <w:p>
            <w:pPr>
              <w:jc w:val="left"/>
            </w:pPr>
            <w:r>
              <w:rPr>
                <w:b w:val="0"/>
                <w:color w:val="000000"/>
                <w:sz w:val="18"/>
              </w:rPr>
              <w:t>QA Team</w:t>
            </w:r>
          </w:p>
        </w:tc>
      </w:tr>
      <w:tr>
        <w:tc>
          <w:tcPr>
            <w:tcW w:type="dxa" w:w="2340"/>
            <w:shd w:val="clear" w:color="auto" w:fill="FFFFFF"/>
            <w:vAlign w:val="center"/>
          </w:tcPr>
          <w:p>
            <w:pPr>
              <w:jc w:val="left"/>
            </w:pPr>
            <w:r>
              <w:rPr>
                <w:b w:val="0"/>
                <w:color w:val="000000"/>
                <w:sz w:val="18"/>
              </w:rPr>
              <w:t>UAT</w:t>
            </w:r>
          </w:p>
        </w:tc>
        <w:tc>
          <w:tcPr>
            <w:tcW w:type="dxa" w:w="2340"/>
            <w:shd w:val="clear" w:color="auto" w:fill="FFFFFF"/>
            <w:vAlign w:val="center"/>
          </w:tcPr>
          <w:p>
            <w:pPr>
              <w:jc w:val="left"/>
            </w:pPr>
            <w:r>
              <w:rPr>
                <w:b w:val="0"/>
                <w:color w:val="000000"/>
                <w:sz w:val="18"/>
              </w:rPr>
              <w:t>Business stakeholder validates 10 key workflows</w:t>
            </w:r>
          </w:p>
        </w:tc>
        <w:tc>
          <w:tcPr>
            <w:tcW w:type="dxa" w:w="2340"/>
            <w:shd w:val="clear" w:color="auto" w:fill="FFFFFF"/>
            <w:vAlign w:val="center"/>
          </w:tcPr>
          <w:p>
            <w:pPr>
              <w:jc w:val="left"/>
            </w:pPr>
            <w:r>
              <w:rPr>
                <w:b w:val="0"/>
                <w:color w:val="000000"/>
                <w:sz w:val="18"/>
              </w:rPr>
              <w:t>10</w:t>
            </w:r>
          </w:p>
        </w:tc>
        <w:tc>
          <w:tcPr>
            <w:tcW w:type="dxa" w:w="2340"/>
            <w:shd w:val="clear" w:color="auto" w:fill="FFFFFF"/>
            <w:vAlign w:val="center"/>
          </w:tcPr>
          <w:p>
            <w:pPr>
              <w:jc w:val="left"/>
            </w:pPr>
            <w:r>
              <w:rPr>
                <w:b w:val="0"/>
                <w:color w:val="000000"/>
                <w:sz w:val="18"/>
              </w:rPr>
              <w:t>Product Owner + BA</w:t>
            </w:r>
          </w:p>
        </w:tc>
      </w:tr>
    </w:tbl>
    <w:p/>
    <w:p>
      <w:pPr>
        <w:pStyle w:val="Heading2"/>
      </w:pPr>
      <w:r>
        <w:rPr>
          <w:color w:val="4A235A"/>
        </w:rPr>
        <w:t>9. Entry &amp; Exit Criteria</w:t>
      </w:r>
    </w:p>
    <w:p>
      <w:pPr>
        <w:pStyle w:val="Heading3"/>
      </w:pPr>
      <w:r>
        <w:rPr>
          <w:color w:val="4A235A"/>
        </w:rPr>
        <w:t>9.1 Entry Criteria</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w:t>
            </w:r>
          </w:p>
        </w:tc>
        <w:tc>
          <w:tcPr>
            <w:tcW w:type="dxa" w:w="4680"/>
            <w:shd w:val="clear" w:color="auto" w:fill="4A235A"/>
            <w:vAlign w:val="center"/>
          </w:tcPr>
          <w:p>
            <w:pPr>
              <w:jc w:val="center"/>
            </w:pPr>
            <w:r>
              <w:rPr>
                <w:b/>
                <w:color w:val="FFFFFF"/>
                <w:sz w:val="18"/>
              </w:rPr>
              <w:t>Gate</w:t>
            </w:r>
          </w:p>
        </w:tc>
      </w:tr>
      <w:tr>
        <w:tc>
          <w:tcPr>
            <w:tcW w:type="dxa" w:w="4680"/>
            <w:shd w:val="clear" w:color="auto" w:fill="FFFFFF"/>
            <w:vAlign w:val="center"/>
          </w:tcPr>
          <w:p>
            <w:pPr>
              <w:jc w:val="left"/>
            </w:pPr>
            <w:r>
              <w:rPr>
                <w:b w:val="0"/>
                <w:color w:val="000000"/>
                <w:sz w:val="18"/>
              </w:rPr>
              <w:t>1</w:t>
            </w:r>
          </w:p>
        </w:tc>
        <w:tc>
          <w:tcPr>
            <w:tcW w:type="dxa" w:w="4680"/>
            <w:shd w:val="clear" w:color="auto" w:fill="FFFFFF"/>
            <w:vAlign w:val="center"/>
          </w:tcPr>
          <w:p>
            <w:pPr>
              <w:jc w:val="left"/>
            </w:pPr>
            <w:r>
              <w:rPr>
                <w:b w:val="0"/>
                <w:color w:val="000000"/>
                <w:sz w:val="18"/>
              </w:rPr>
              <w:t>Application deployed to QA environment and accessible via URL</w:t>
            </w:r>
          </w:p>
        </w:tc>
      </w:tr>
      <w:tr>
        <w:tc>
          <w:tcPr>
            <w:tcW w:type="dxa" w:w="4680"/>
            <w:shd w:val="clear" w:color="auto" w:fill="EDE7F6"/>
            <w:vAlign w:val="center"/>
          </w:tcPr>
          <w:p>
            <w:pPr>
              <w:jc w:val="left"/>
            </w:pPr>
            <w:r>
              <w:rPr>
                <w:b w:val="0"/>
                <w:color w:val="000000"/>
                <w:sz w:val="18"/>
              </w:rPr>
              <w:t>2</w:t>
            </w:r>
          </w:p>
        </w:tc>
        <w:tc>
          <w:tcPr>
            <w:tcW w:type="dxa" w:w="4680"/>
            <w:shd w:val="clear" w:color="auto" w:fill="EDE7F6"/>
            <w:vAlign w:val="center"/>
          </w:tcPr>
          <w:p>
            <w:pPr>
              <w:jc w:val="left"/>
            </w:pPr>
            <w:r>
              <w:rPr>
                <w:b w:val="0"/>
                <w:color w:val="000000"/>
                <w:sz w:val="18"/>
              </w:rPr>
              <w:t>All 14 Smoke TCs pass (Y in Smoke Suite column = Pass)</w:t>
            </w:r>
          </w:p>
        </w:tc>
      </w:tr>
      <w:tr>
        <w:tc>
          <w:tcPr>
            <w:tcW w:type="dxa" w:w="4680"/>
            <w:shd w:val="clear" w:color="auto" w:fill="FFFFFF"/>
            <w:vAlign w:val="center"/>
          </w:tcPr>
          <w:p>
            <w:pPr>
              <w:jc w:val="left"/>
            </w:pPr>
            <w:r>
              <w:rPr>
                <w:b w:val="0"/>
                <w:color w:val="000000"/>
                <w:sz w:val="18"/>
              </w:rPr>
              <w:t>3</w:t>
            </w:r>
          </w:p>
        </w:tc>
        <w:tc>
          <w:tcPr>
            <w:tcW w:type="dxa" w:w="4680"/>
            <w:shd w:val="clear" w:color="auto" w:fill="FFFFFF"/>
            <w:vAlign w:val="center"/>
          </w:tcPr>
          <w:p>
            <w:pPr>
              <w:jc w:val="left"/>
            </w:pPr>
            <w:r>
              <w:rPr>
                <w:b w:val="0"/>
                <w:color w:val="000000"/>
                <w:sz w:val="18"/>
              </w:rPr>
              <w:t>All test accounts active: Admin, jdoe_ess, sup_test</w:t>
            </w:r>
          </w:p>
        </w:tc>
      </w:tr>
      <w:tr>
        <w:tc>
          <w:tcPr>
            <w:tcW w:type="dxa" w:w="4680"/>
            <w:shd w:val="clear" w:color="auto" w:fill="EDE7F6"/>
            <w:vAlign w:val="center"/>
          </w:tcPr>
          <w:p>
            <w:pPr>
              <w:jc w:val="left"/>
            </w:pPr>
            <w:r>
              <w:rPr>
                <w:b w:val="0"/>
                <w:color w:val="000000"/>
                <w:sz w:val="18"/>
              </w:rPr>
              <w:t>4</w:t>
            </w:r>
          </w:p>
        </w:tc>
        <w:tc>
          <w:tcPr>
            <w:tcW w:type="dxa" w:w="4680"/>
            <w:shd w:val="clear" w:color="auto" w:fill="EDE7F6"/>
            <w:vAlign w:val="center"/>
          </w:tcPr>
          <w:p>
            <w:pPr>
              <w:jc w:val="left"/>
            </w:pPr>
            <w:r>
              <w:rPr>
                <w:b w:val="0"/>
                <w:color w:val="000000"/>
                <w:sz w:val="18"/>
              </w:rPr>
              <w:t>Test data preloaded per all module setup sections</w:t>
            </w:r>
          </w:p>
        </w:tc>
      </w:tr>
      <w:tr>
        <w:tc>
          <w:tcPr>
            <w:tcW w:type="dxa" w:w="4680"/>
            <w:shd w:val="clear" w:color="auto" w:fill="FFFFFF"/>
            <w:vAlign w:val="center"/>
          </w:tcPr>
          <w:p>
            <w:pPr>
              <w:jc w:val="left"/>
            </w:pPr>
            <w:r>
              <w:rPr>
                <w:b w:val="0"/>
                <w:color w:val="000000"/>
                <w:sz w:val="18"/>
              </w:rPr>
              <w:t>5</w:t>
            </w:r>
          </w:p>
        </w:tc>
        <w:tc>
          <w:tcPr>
            <w:tcW w:type="dxa" w:w="4680"/>
            <w:shd w:val="clear" w:color="auto" w:fill="FFFFFF"/>
            <w:vAlign w:val="center"/>
          </w:tcPr>
          <w:p>
            <w:pPr>
              <w:jc w:val="left"/>
            </w:pPr>
            <w:r>
              <w:rPr>
                <w:b w:val="0"/>
                <w:color w:val="000000"/>
                <w:sz w:val="18"/>
              </w:rPr>
              <w:t>Test cases reviewed and signed off by Business Analyst</w:t>
            </w:r>
          </w:p>
        </w:tc>
      </w:tr>
      <w:tr>
        <w:tc>
          <w:tcPr>
            <w:tcW w:type="dxa" w:w="4680"/>
            <w:shd w:val="clear" w:color="auto" w:fill="EDE7F6"/>
            <w:vAlign w:val="center"/>
          </w:tcPr>
          <w:p>
            <w:pPr>
              <w:jc w:val="left"/>
            </w:pPr>
            <w:r>
              <w:rPr>
                <w:b w:val="0"/>
                <w:color w:val="000000"/>
                <w:sz w:val="18"/>
              </w:rPr>
              <w:t>6</w:t>
            </w:r>
          </w:p>
        </w:tc>
        <w:tc>
          <w:tcPr>
            <w:tcW w:type="dxa" w:w="4680"/>
            <w:shd w:val="clear" w:color="auto" w:fill="EDE7F6"/>
            <w:vAlign w:val="center"/>
          </w:tcPr>
          <w:p>
            <w:pPr>
              <w:jc w:val="left"/>
            </w:pPr>
            <w:r>
              <w:rPr>
                <w:b w:val="0"/>
                <w:color w:val="000000"/>
                <w:sz w:val="18"/>
              </w:rPr>
              <w:t>Defect tracking Excel workbook set up and shared</w:t>
            </w:r>
          </w:p>
        </w:tc>
      </w:tr>
      <w:tr>
        <w:tc>
          <w:tcPr>
            <w:tcW w:type="dxa" w:w="4680"/>
            <w:shd w:val="clear" w:color="auto" w:fill="FFFFFF"/>
            <w:vAlign w:val="center"/>
          </w:tcPr>
          <w:p>
            <w:pPr>
              <w:jc w:val="left"/>
            </w:pPr>
            <w:r>
              <w:rPr>
                <w:b w:val="0"/>
                <w:color w:val="000000"/>
                <w:sz w:val="18"/>
              </w:rPr>
              <w:t>7</w:t>
            </w:r>
          </w:p>
        </w:tc>
        <w:tc>
          <w:tcPr>
            <w:tcW w:type="dxa" w:w="4680"/>
            <w:shd w:val="clear" w:color="auto" w:fill="FFFFFF"/>
            <w:vAlign w:val="center"/>
          </w:tcPr>
          <w:p>
            <w:pPr>
              <w:jc w:val="left"/>
            </w:pPr>
            <w:r>
              <w:rPr>
                <w:b w:val="0"/>
                <w:color w:val="000000"/>
                <w:sz w:val="18"/>
              </w:rPr>
              <w:t>All testers have credentials and environment access</w:t>
            </w:r>
          </w:p>
        </w:tc>
      </w:tr>
      <w:tr>
        <w:tc>
          <w:tcPr>
            <w:tcW w:type="dxa" w:w="4680"/>
            <w:shd w:val="clear" w:color="auto" w:fill="EDE7F6"/>
            <w:vAlign w:val="center"/>
          </w:tcPr>
          <w:p>
            <w:pPr>
              <w:jc w:val="left"/>
            </w:pPr>
            <w:r>
              <w:rPr>
                <w:b w:val="0"/>
                <w:color w:val="000000"/>
                <w:sz w:val="18"/>
              </w:rPr>
              <w:t>8</w:t>
            </w:r>
          </w:p>
        </w:tc>
        <w:tc>
          <w:tcPr>
            <w:tcW w:type="dxa" w:w="4680"/>
            <w:shd w:val="clear" w:color="auto" w:fill="EDE7F6"/>
            <w:vAlign w:val="center"/>
          </w:tcPr>
          <w:p>
            <w:pPr>
              <w:jc w:val="left"/>
            </w:pPr>
            <w:r>
              <w:rPr>
                <w:b w:val="0"/>
                <w:color w:val="000000"/>
                <w:sz w:val="18"/>
              </w:rPr>
              <w:t>QA Lead has confirmed sprint start date with PM</w:t>
            </w:r>
          </w:p>
        </w:tc>
      </w:tr>
    </w:tbl>
    <w:p/>
    <w:p>
      <w:pPr>
        <w:pStyle w:val="Heading3"/>
      </w:pPr>
      <w:r>
        <w:rPr>
          <w:color w:val="4A235A"/>
        </w:rPr>
        <w:t>9.2 Exit Criteria</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w:t>
            </w:r>
          </w:p>
        </w:tc>
        <w:tc>
          <w:tcPr>
            <w:tcW w:type="dxa" w:w="4680"/>
            <w:shd w:val="clear" w:color="auto" w:fill="4A235A"/>
            <w:vAlign w:val="center"/>
          </w:tcPr>
          <w:p>
            <w:pPr>
              <w:jc w:val="center"/>
            </w:pPr>
            <w:r>
              <w:rPr>
                <w:b/>
                <w:color w:val="FFFFFF"/>
                <w:sz w:val="18"/>
              </w:rPr>
              <w:t>Condition</w:t>
            </w:r>
          </w:p>
        </w:tc>
      </w:tr>
      <w:tr>
        <w:tc>
          <w:tcPr>
            <w:tcW w:type="dxa" w:w="4680"/>
            <w:shd w:val="clear" w:color="auto" w:fill="FFFFFF"/>
            <w:vAlign w:val="center"/>
          </w:tcPr>
          <w:p>
            <w:pPr>
              <w:jc w:val="left"/>
            </w:pPr>
            <w:r>
              <w:rPr>
                <w:b w:val="0"/>
                <w:color w:val="000000"/>
                <w:sz w:val="18"/>
              </w:rPr>
              <w:t>1</w:t>
            </w:r>
          </w:p>
        </w:tc>
        <w:tc>
          <w:tcPr>
            <w:tcW w:type="dxa" w:w="4680"/>
            <w:shd w:val="clear" w:color="auto" w:fill="FFFFFF"/>
            <w:vAlign w:val="center"/>
          </w:tcPr>
          <w:p>
            <w:pPr>
              <w:jc w:val="left"/>
            </w:pPr>
            <w:r>
              <w:rPr>
                <w:b w:val="0"/>
                <w:color w:val="000000"/>
                <w:sz w:val="18"/>
              </w:rPr>
              <w:t>100% of Smoke Suite TCs = Pass</w:t>
            </w:r>
          </w:p>
        </w:tc>
      </w:tr>
      <w:tr>
        <w:tc>
          <w:tcPr>
            <w:tcW w:type="dxa" w:w="4680"/>
            <w:shd w:val="clear" w:color="auto" w:fill="EDE7F6"/>
            <w:vAlign w:val="center"/>
          </w:tcPr>
          <w:p>
            <w:pPr>
              <w:jc w:val="left"/>
            </w:pPr>
            <w:r>
              <w:rPr>
                <w:b w:val="0"/>
                <w:color w:val="000000"/>
                <w:sz w:val="18"/>
              </w:rPr>
              <w:t>2</w:t>
            </w:r>
          </w:p>
        </w:tc>
        <w:tc>
          <w:tcPr>
            <w:tcW w:type="dxa" w:w="4680"/>
            <w:shd w:val="clear" w:color="auto" w:fill="EDE7F6"/>
            <w:vAlign w:val="center"/>
          </w:tcPr>
          <w:p>
            <w:pPr>
              <w:jc w:val="left"/>
            </w:pPr>
            <w:r>
              <w:rPr>
                <w:b w:val="0"/>
                <w:color w:val="000000"/>
                <w:sz w:val="18"/>
              </w:rPr>
              <w:t>≥ 95% of all 75 TCs executed</w:t>
            </w:r>
          </w:p>
        </w:tc>
      </w:tr>
      <w:tr>
        <w:tc>
          <w:tcPr>
            <w:tcW w:type="dxa" w:w="4680"/>
            <w:shd w:val="clear" w:color="auto" w:fill="FFFFFF"/>
            <w:vAlign w:val="center"/>
          </w:tcPr>
          <w:p>
            <w:pPr>
              <w:jc w:val="left"/>
            </w:pPr>
            <w:r>
              <w:rPr>
                <w:b w:val="0"/>
                <w:color w:val="000000"/>
                <w:sz w:val="18"/>
              </w:rPr>
              <w:t>3</w:t>
            </w:r>
          </w:p>
        </w:tc>
        <w:tc>
          <w:tcPr>
            <w:tcW w:type="dxa" w:w="4680"/>
            <w:shd w:val="clear" w:color="auto" w:fill="FFFFFF"/>
            <w:vAlign w:val="center"/>
          </w:tcPr>
          <w:p>
            <w:pPr>
              <w:jc w:val="left"/>
            </w:pPr>
            <w:r>
              <w:rPr>
                <w:b w:val="0"/>
                <w:color w:val="000000"/>
                <w:sz w:val="18"/>
              </w:rPr>
              <w:t>≥ 95% pass rate on executed TCs</w:t>
            </w:r>
          </w:p>
        </w:tc>
      </w:tr>
      <w:tr>
        <w:tc>
          <w:tcPr>
            <w:tcW w:type="dxa" w:w="4680"/>
            <w:shd w:val="clear" w:color="auto" w:fill="EDE7F6"/>
            <w:vAlign w:val="center"/>
          </w:tcPr>
          <w:p>
            <w:pPr>
              <w:jc w:val="left"/>
            </w:pPr>
            <w:r>
              <w:rPr>
                <w:b w:val="0"/>
                <w:color w:val="000000"/>
                <w:sz w:val="18"/>
              </w:rPr>
              <w:t>4</w:t>
            </w:r>
          </w:p>
        </w:tc>
        <w:tc>
          <w:tcPr>
            <w:tcW w:type="dxa" w:w="4680"/>
            <w:shd w:val="clear" w:color="auto" w:fill="EDE7F6"/>
            <w:vAlign w:val="center"/>
          </w:tcPr>
          <w:p>
            <w:pPr>
              <w:jc w:val="left"/>
            </w:pPr>
            <w:r>
              <w:rPr>
                <w:b w:val="0"/>
                <w:color w:val="000000"/>
                <w:sz w:val="18"/>
              </w:rPr>
              <w:t>Zero open Critical (P0) defects</w:t>
            </w:r>
          </w:p>
        </w:tc>
      </w:tr>
      <w:tr>
        <w:tc>
          <w:tcPr>
            <w:tcW w:type="dxa" w:w="4680"/>
            <w:shd w:val="clear" w:color="auto" w:fill="FFFFFF"/>
            <w:vAlign w:val="center"/>
          </w:tcPr>
          <w:p>
            <w:pPr>
              <w:jc w:val="left"/>
            </w:pPr>
            <w:r>
              <w:rPr>
                <w:b w:val="0"/>
                <w:color w:val="000000"/>
                <w:sz w:val="18"/>
              </w:rPr>
              <w:t>5</w:t>
            </w:r>
          </w:p>
        </w:tc>
        <w:tc>
          <w:tcPr>
            <w:tcW w:type="dxa" w:w="4680"/>
            <w:shd w:val="clear" w:color="auto" w:fill="FFFFFF"/>
            <w:vAlign w:val="center"/>
          </w:tcPr>
          <w:p>
            <w:pPr>
              <w:jc w:val="left"/>
            </w:pPr>
            <w:r>
              <w:rPr>
                <w:b w:val="0"/>
                <w:color w:val="000000"/>
                <w:sz w:val="18"/>
              </w:rPr>
              <w:t>Zero open High (P1) defects</w:t>
            </w:r>
          </w:p>
        </w:tc>
      </w:tr>
      <w:tr>
        <w:tc>
          <w:tcPr>
            <w:tcW w:type="dxa" w:w="4680"/>
            <w:shd w:val="clear" w:color="auto" w:fill="EDE7F6"/>
            <w:vAlign w:val="center"/>
          </w:tcPr>
          <w:p>
            <w:pPr>
              <w:jc w:val="left"/>
            </w:pPr>
            <w:r>
              <w:rPr>
                <w:b w:val="0"/>
                <w:color w:val="000000"/>
                <w:sz w:val="18"/>
              </w:rPr>
              <w:t>6</w:t>
            </w:r>
          </w:p>
        </w:tc>
        <w:tc>
          <w:tcPr>
            <w:tcW w:type="dxa" w:w="4680"/>
            <w:shd w:val="clear" w:color="auto" w:fill="EDE7F6"/>
            <w:vAlign w:val="center"/>
          </w:tcPr>
          <w:p>
            <w:pPr>
              <w:jc w:val="left"/>
            </w:pPr>
            <w:r>
              <w:rPr>
                <w:b w:val="0"/>
                <w:color w:val="000000"/>
                <w:sz w:val="18"/>
              </w:rPr>
              <w:t>All Medium (P2) defects documented and accepted by Product Owner</w:t>
            </w:r>
          </w:p>
        </w:tc>
      </w:tr>
      <w:tr>
        <w:tc>
          <w:tcPr>
            <w:tcW w:type="dxa" w:w="4680"/>
            <w:shd w:val="clear" w:color="auto" w:fill="FFFFFF"/>
            <w:vAlign w:val="center"/>
          </w:tcPr>
          <w:p>
            <w:pPr>
              <w:jc w:val="left"/>
            </w:pPr>
            <w:r>
              <w:rPr>
                <w:b w:val="0"/>
                <w:color w:val="000000"/>
                <w:sz w:val="18"/>
              </w:rPr>
              <w:t>7</w:t>
            </w:r>
          </w:p>
        </w:tc>
        <w:tc>
          <w:tcPr>
            <w:tcW w:type="dxa" w:w="4680"/>
            <w:shd w:val="clear" w:color="auto" w:fill="FFFFFF"/>
            <w:vAlign w:val="center"/>
          </w:tcPr>
          <w:p>
            <w:pPr>
              <w:jc w:val="left"/>
            </w:pPr>
            <w:r>
              <w:rPr>
                <w:b w:val="0"/>
                <w:color w:val="000000"/>
                <w:sz w:val="18"/>
              </w:rPr>
              <w:t>Regression cycle completed — no new P0/P1 defects introduced by fixes</w:t>
            </w:r>
          </w:p>
        </w:tc>
      </w:tr>
      <w:tr>
        <w:tc>
          <w:tcPr>
            <w:tcW w:type="dxa" w:w="4680"/>
            <w:shd w:val="clear" w:color="auto" w:fill="EDE7F6"/>
            <w:vAlign w:val="center"/>
          </w:tcPr>
          <w:p>
            <w:pPr>
              <w:jc w:val="left"/>
            </w:pPr>
            <w:r>
              <w:rPr>
                <w:b w:val="0"/>
                <w:color w:val="000000"/>
                <w:sz w:val="18"/>
              </w:rPr>
              <w:t>8</w:t>
            </w:r>
          </w:p>
        </w:tc>
        <w:tc>
          <w:tcPr>
            <w:tcW w:type="dxa" w:w="4680"/>
            <w:shd w:val="clear" w:color="auto" w:fill="EDE7F6"/>
            <w:vAlign w:val="center"/>
          </w:tcPr>
          <w:p>
            <w:pPr>
              <w:jc w:val="left"/>
            </w:pPr>
            <w:r>
              <w:rPr>
                <w:b w:val="0"/>
                <w:color w:val="000000"/>
                <w:sz w:val="18"/>
              </w:rPr>
              <w:t>UAT sign-off email received from Product Owner</w:t>
            </w:r>
          </w:p>
        </w:tc>
      </w:tr>
      <w:tr>
        <w:tc>
          <w:tcPr>
            <w:tcW w:type="dxa" w:w="4680"/>
            <w:shd w:val="clear" w:color="auto" w:fill="FFFFFF"/>
            <w:vAlign w:val="center"/>
          </w:tcPr>
          <w:p>
            <w:pPr>
              <w:jc w:val="left"/>
            </w:pPr>
            <w:r>
              <w:rPr>
                <w:b w:val="0"/>
                <w:color w:val="000000"/>
                <w:sz w:val="18"/>
              </w:rPr>
              <w:t>9</w:t>
            </w:r>
          </w:p>
        </w:tc>
        <w:tc>
          <w:tcPr>
            <w:tcW w:type="dxa" w:w="4680"/>
            <w:shd w:val="clear" w:color="auto" w:fill="FFFFFF"/>
            <w:vAlign w:val="center"/>
          </w:tcPr>
          <w:p>
            <w:pPr>
              <w:jc w:val="left"/>
            </w:pPr>
            <w:r>
              <w:rPr>
                <w:b w:val="0"/>
                <w:color w:val="000000"/>
                <w:sz w:val="18"/>
              </w:rPr>
              <w:t>Test Summary Report delivered and approved by QA Lead</w:t>
            </w:r>
          </w:p>
        </w:tc>
      </w:tr>
    </w:tbl>
    <w:p/>
    <w:p>
      <w:pPr>
        <w:pStyle w:val="Heading3"/>
      </w:pPr>
      <w:r>
        <w:rPr>
          <w:color w:val="4A235A"/>
        </w:rPr>
        <w:t>9.3 Suspension Criteria</w:t>
      </w:r>
    </w:p>
    <w:p>
      <w:r>
        <w:rPr>
          <w:sz w:val="20"/>
        </w:rPr>
        <w:t>Suspend if:</w:t>
      </w:r>
    </w:p>
    <w:p>
      <w:pPr>
        <w:pStyle w:val="ListBullet"/>
      </w:pPr>
      <w:r>
        <w:rPr>
          <w:sz w:val="20"/>
        </w:rPr>
        <w:t>Environment unavailable &gt; 4 hours</w:t>
      </w:r>
    </w:p>
    <w:p>
      <w:pPr>
        <w:pStyle w:val="ListBullet"/>
      </w:pPr>
      <w:r>
        <w:rPr>
          <w:sz w:val="20"/>
        </w:rPr>
        <w:t>A P0 blocker prevents &gt; 30% of TCs from executing</w:t>
      </w:r>
    </w:p>
    <w:p>
      <w:pPr>
        <w:pStyle w:val="ListBullet"/>
      </w:pPr>
      <w:r>
        <w:rPr>
          <w:sz w:val="20"/>
        </w:rPr>
        <w:t>New build deployed mid-cycle without prior QA notification</w:t>
      </w:r>
    </w:p>
    <w:p>
      <w:r>
        <w:rPr>
          <w:sz w:val="20"/>
        </w:rPr>
        <w:t>Resume when:</w:t>
      </w:r>
    </w:p>
    <w:p>
      <w:pPr>
        <w:pStyle w:val="ListBullet"/>
      </w:pPr>
      <w:r>
        <w:rPr>
          <w:sz w:val="20"/>
        </w:rPr>
        <w:t>Environment confirmed stable — Smoke Suite passes</w:t>
      </w:r>
    </w:p>
    <w:p>
      <w:pPr>
        <w:pStyle w:val="ListBullet"/>
      </w:pPr>
      <w:r>
        <w:rPr>
          <w:sz w:val="20"/>
        </w:rPr>
        <w:t>P0 blocker fixed, deployed, and verified by QA</w:t>
      </w:r>
    </w:p>
    <w:p>
      <w:pPr>
        <w:pStyle w:val="ListBullet"/>
      </w:pPr>
      <w:r>
        <w:rPr>
          <w:sz w:val="20"/>
        </w:rPr>
        <w:t>New build passes full Smoke Suite</w:t>
      </w:r>
    </w:p>
    <w:p>
      <w:pPr>
        <w:pStyle w:val="Heading2"/>
      </w:pPr>
      <w:r>
        <w:rPr>
          <w:color w:val="4A235A"/>
        </w:rPr>
        <w:t>10. Test Closure Criteria</w:t>
      </w:r>
    </w:p>
    <w:p>
      <w:r>
        <w:rPr>
          <w:sz w:val="20"/>
        </w:rPr>
        <w:t>Test closure is formally declared when ALL of the following are satisfied:</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w:t>
            </w:r>
          </w:p>
        </w:tc>
        <w:tc>
          <w:tcPr>
            <w:tcW w:type="dxa" w:w="4680"/>
            <w:shd w:val="clear" w:color="auto" w:fill="4A235A"/>
            <w:vAlign w:val="center"/>
          </w:tcPr>
          <w:p>
            <w:pPr>
              <w:jc w:val="center"/>
            </w:pPr>
            <w:r>
              <w:rPr>
                <w:b/>
                <w:color w:val="FFFFFF"/>
                <w:sz w:val="18"/>
              </w:rPr>
              <w:t>Condition</w:t>
            </w:r>
          </w:p>
        </w:tc>
      </w:tr>
      <w:tr>
        <w:tc>
          <w:tcPr>
            <w:tcW w:type="dxa" w:w="4680"/>
            <w:shd w:val="clear" w:color="auto" w:fill="FFFFFF"/>
            <w:vAlign w:val="center"/>
          </w:tcPr>
          <w:p>
            <w:pPr>
              <w:jc w:val="left"/>
            </w:pPr>
            <w:r>
              <w:rPr>
                <w:b w:val="0"/>
                <w:color w:val="000000"/>
                <w:sz w:val="18"/>
              </w:rPr>
              <w:t>1</w:t>
            </w:r>
          </w:p>
        </w:tc>
        <w:tc>
          <w:tcPr>
            <w:tcW w:type="dxa" w:w="4680"/>
            <w:shd w:val="clear" w:color="auto" w:fill="FFFFFF"/>
            <w:vAlign w:val="center"/>
          </w:tcPr>
          <w:p>
            <w:pPr>
              <w:jc w:val="left"/>
            </w:pPr>
            <w:r>
              <w:rPr>
                <w:b w:val="0"/>
                <w:color w:val="000000"/>
                <w:sz w:val="18"/>
              </w:rPr>
              <w:t>All test deliverables submitted and acknowledged by PM</w:t>
            </w:r>
          </w:p>
        </w:tc>
      </w:tr>
      <w:tr>
        <w:tc>
          <w:tcPr>
            <w:tcW w:type="dxa" w:w="4680"/>
            <w:shd w:val="clear" w:color="auto" w:fill="EDE7F6"/>
            <w:vAlign w:val="center"/>
          </w:tcPr>
          <w:p>
            <w:pPr>
              <w:jc w:val="left"/>
            </w:pPr>
            <w:r>
              <w:rPr>
                <w:b w:val="0"/>
                <w:color w:val="000000"/>
                <w:sz w:val="18"/>
              </w:rPr>
              <w:t>2</w:t>
            </w:r>
          </w:p>
        </w:tc>
        <w:tc>
          <w:tcPr>
            <w:tcW w:type="dxa" w:w="4680"/>
            <w:shd w:val="clear" w:color="auto" w:fill="EDE7F6"/>
            <w:vAlign w:val="center"/>
          </w:tcPr>
          <w:p>
            <w:pPr>
              <w:jc w:val="left"/>
            </w:pPr>
            <w:r>
              <w:rPr>
                <w:b w:val="0"/>
                <w:color w:val="000000"/>
                <w:sz w:val="18"/>
              </w:rPr>
              <w:t>Test Summary Report approved by QA Lead and PM</w:t>
            </w:r>
          </w:p>
        </w:tc>
      </w:tr>
      <w:tr>
        <w:tc>
          <w:tcPr>
            <w:tcW w:type="dxa" w:w="4680"/>
            <w:shd w:val="clear" w:color="auto" w:fill="FFFFFF"/>
            <w:vAlign w:val="center"/>
          </w:tcPr>
          <w:p>
            <w:pPr>
              <w:jc w:val="left"/>
            </w:pPr>
            <w:r>
              <w:rPr>
                <w:b w:val="0"/>
                <w:color w:val="000000"/>
                <w:sz w:val="18"/>
              </w:rPr>
              <w:t>3</w:t>
            </w:r>
          </w:p>
        </w:tc>
        <w:tc>
          <w:tcPr>
            <w:tcW w:type="dxa" w:w="4680"/>
            <w:shd w:val="clear" w:color="auto" w:fill="FFFFFF"/>
            <w:vAlign w:val="center"/>
          </w:tcPr>
          <w:p>
            <w:pPr>
              <w:jc w:val="left"/>
            </w:pPr>
            <w:r>
              <w:rPr>
                <w:b w:val="0"/>
                <w:color w:val="000000"/>
                <w:sz w:val="18"/>
              </w:rPr>
              <w:t>All defects dispositioned: Closed, Deferred (PO-approved), or Rejected</w:t>
            </w:r>
          </w:p>
        </w:tc>
      </w:tr>
      <w:tr>
        <w:tc>
          <w:tcPr>
            <w:tcW w:type="dxa" w:w="4680"/>
            <w:shd w:val="clear" w:color="auto" w:fill="EDE7F6"/>
            <w:vAlign w:val="center"/>
          </w:tcPr>
          <w:p>
            <w:pPr>
              <w:jc w:val="left"/>
            </w:pPr>
            <w:r>
              <w:rPr>
                <w:b w:val="0"/>
                <w:color w:val="000000"/>
                <w:sz w:val="18"/>
              </w:rPr>
              <w:t>4</w:t>
            </w:r>
          </w:p>
        </w:tc>
        <w:tc>
          <w:tcPr>
            <w:tcW w:type="dxa" w:w="4680"/>
            <w:shd w:val="clear" w:color="auto" w:fill="EDE7F6"/>
            <w:vAlign w:val="center"/>
          </w:tcPr>
          <w:p>
            <w:pPr>
              <w:jc w:val="left"/>
            </w:pPr>
            <w:r>
              <w:rPr>
                <w:b w:val="0"/>
                <w:color w:val="000000"/>
                <w:sz w:val="18"/>
              </w:rPr>
              <w:t>UAT sign-off document received and filed</w:t>
            </w:r>
          </w:p>
        </w:tc>
      </w:tr>
      <w:tr>
        <w:tc>
          <w:tcPr>
            <w:tcW w:type="dxa" w:w="4680"/>
            <w:shd w:val="clear" w:color="auto" w:fill="FFFFFF"/>
            <w:vAlign w:val="center"/>
          </w:tcPr>
          <w:p>
            <w:pPr>
              <w:jc w:val="left"/>
            </w:pPr>
            <w:r>
              <w:rPr>
                <w:b w:val="0"/>
                <w:color w:val="000000"/>
                <w:sz w:val="18"/>
              </w:rPr>
              <w:t>5</w:t>
            </w:r>
          </w:p>
        </w:tc>
        <w:tc>
          <w:tcPr>
            <w:tcW w:type="dxa" w:w="4680"/>
            <w:shd w:val="clear" w:color="auto" w:fill="FFFFFF"/>
            <w:vAlign w:val="center"/>
          </w:tcPr>
          <w:p>
            <w:pPr>
              <w:jc w:val="left"/>
            </w:pPr>
            <w:r>
              <w:rPr>
                <w:b w:val="0"/>
                <w:color w:val="000000"/>
                <w:sz w:val="18"/>
              </w:rPr>
              <w:t>Lessons Learned session conducted and notes shared with team</w:t>
            </w:r>
          </w:p>
        </w:tc>
      </w:tr>
      <w:tr>
        <w:tc>
          <w:tcPr>
            <w:tcW w:type="dxa" w:w="4680"/>
            <w:shd w:val="clear" w:color="auto" w:fill="EDE7F6"/>
            <w:vAlign w:val="center"/>
          </w:tcPr>
          <w:p>
            <w:pPr>
              <w:jc w:val="left"/>
            </w:pPr>
            <w:r>
              <w:rPr>
                <w:b w:val="0"/>
                <w:color w:val="000000"/>
                <w:sz w:val="18"/>
              </w:rPr>
              <w:t>6</w:t>
            </w:r>
          </w:p>
        </w:tc>
        <w:tc>
          <w:tcPr>
            <w:tcW w:type="dxa" w:w="4680"/>
            <w:shd w:val="clear" w:color="auto" w:fill="EDE7F6"/>
            <w:vAlign w:val="center"/>
          </w:tcPr>
          <w:p>
            <w:pPr>
              <w:jc w:val="left"/>
            </w:pPr>
            <w:r>
              <w:rPr>
                <w:b w:val="0"/>
                <w:color w:val="000000"/>
                <w:sz w:val="18"/>
              </w:rPr>
              <w:t>Test data and environment cleanup completed</w:t>
            </w:r>
          </w:p>
        </w:tc>
      </w:tr>
      <w:tr>
        <w:tc>
          <w:tcPr>
            <w:tcW w:type="dxa" w:w="4680"/>
            <w:shd w:val="clear" w:color="auto" w:fill="FFFFFF"/>
            <w:vAlign w:val="center"/>
          </w:tcPr>
          <w:p>
            <w:pPr>
              <w:jc w:val="left"/>
            </w:pPr>
            <w:r>
              <w:rPr>
                <w:b w:val="0"/>
                <w:color w:val="000000"/>
                <w:sz w:val="18"/>
              </w:rPr>
              <w:t>7</w:t>
            </w:r>
          </w:p>
        </w:tc>
        <w:tc>
          <w:tcPr>
            <w:tcW w:type="dxa" w:w="4680"/>
            <w:shd w:val="clear" w:color="auto" w:fill="FFFFFF"/>
            <w:vAlign w:val="center"/>
          </w:tcPr>
          <w:p>
            <w:pPr>
              <w:jc w:val="left"/>
            </w:pPr>
            <w:r>
              <w:rPr>
                <w:b w:val="0"/>
                <w:color w:val="000000"/>
                <w:sz w:val="18"/>
              </w:rPr>
              <w:t>Final QA sign-off email sent by QA Lead to all stakeholders</w:t>
            </w:r>
          </w:p>
        </w:tc>
      </w:tr>
      <w:tr>
        <w:tc>
          <w:tcPr>
            <w:tcW w:type="dxa" w:w="4680"/>
            <w:shd w:val="clear" w:color="auto" w:fill="EDE7F6"/>
            <w:vAlign w:val="center"/>
          </w:tcPr>
          <w:p>
            <w:pPr>
              <w:jc w:val="left"/>
            </w:pPr>
            <w:r>
              <w:rPr>
                <w:b w:val="0"/>
                <w:color w:val="000000"/>
                <w:sz w:val="18"/>
              </w:rPr>
              <w:t>8</w:t>
            </w:r>
          </w:p>
        </w:tc>
        <w:tc>
          <w:tcPr>
            <w:tcW w:type="dxa" w:w="4680"/>
            <w:shd w:val="clear" w:color="auto" w:fill="EDE7F6"/>
            <w:vAlign w:val="center"/>
          </w:tcPr>
          <w:p>
            <w:pPr>
              <w:jc w:val="left"/>
            </w:pPr>
            <w:r>
              <w:rPr>
                <w:b w:val="0"/>
                <w:color w:val="000000"/>
                <w:sz w:val="18"/>
              </w:rPr>
              <w:t>Test case archive (Excel + Markdown) backed up to project folder</w:t>
            </w:r>
          </w:p>
        </w:tc>
      </w:tr>
    </w:tbl>
    <w:p/>
    <w:p>
      <w:pPr>
        <w:pStyle w:val="Heading2"/>
      </w:pPr>
      <w:r>
        <w:rPr>
          <w:color w:val="4A235A"/>
        </w:rPr>
        <w:t>11. Test Metrics &amp; KPIs</w:t>
      </w:r>
    </w:p>
    <w:p>
      <w:r>
        <w:rPr>
          <w:sz w:val="20"/>
        </w:rPr>
        <w:t>The following metrics will be tracked and reported daily during execution and weekly to stakeholders:</w:t>
      </w:r>
    </w:p>
    <w:p>
      <w:pPr>
        <w:pStyle w:val="Heading3"/>
      </w:pPr>
      <w:r>
        <w:rPr>
          <w:color w:val="4A235A"/>
        </w:rPr>
        <w:t>11.1 Execution Metrics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Metric</w:t>
            </w:r>
          </w:p>
        </w:tc>
        <w:tc>
          <w:tcPr>
            <w:tcW w:type="dxa" w:w="3120"/>
            <w:shd w:val="clear" w:color="auto" w:fill="4A235A"/>
            <w:vAlign w:val="center"/>
          </w:tcPr>
          <w:p>
            <w:pPr>
              <w:jc w:val="center"/>
            </w:pPr>
            <w:r>
              <w:rPr>
                <w:b/>
                <w:color w:val="FFFFFF"/>
                <w:sz w:val="18"/>
              </w:rPr>
              <w:t>Formula</w:t>
            </w:r>
          </w:p>
        </w:tc>
        <w:tc>
          <w:tcPr>
            <w:tcW w:type="dxa" w:w="3120"/>
            <w:shd w:val="clear" w:color="auto" w:fill="4A235A"/>
            <w:vAlign w:val="center"/>
          </w:tcPr>
          <w:p>
            <w:pPr>
              <w:jc w:val="center"/>
            </w:pPr>
            <w:r>
              <w:rPr>
                <w:b/>
                <w:color w:val="FFFFFF"/>
                <w:sz w:val="18"/>
              </w:rPr>
              <w:t>Target</w:t>
            </w:r>
          </w:p>
        </w:tc>
      </w:tr>
      <w:tr>
        <w:tc>
          <w:tcPr>
            <w:tcW w:type="dxa" w:w="3120"/>
            <w:shd w:val="clear" w:color="auto" w:fill="FFFFFF"/>
            <w:vAlign w:val="center"/>
          </w:tcPr>
          <w:p>
            <w:pPr>
              <w:jc w:val="left"/>
            </w:pPr>
            <w:r>
              <w:rPr>
                <w:b w:val="0"/>
                <w:color w:val="000000"/>
                <w:sz w:val="18"/>
              </w:rPr>
              <w:t>TC Execution Rate</w:t>
            </w:r>
          </w:p>
        </w:tc>
        <w:tc>
          <w:tcPr>
            <w:tcW w:type="dxa" w:w="3120"/>
            <w:shd w:val="clear" w:color="auto" w:fill="FFFFFF"/>
            <w:vAlign w:val="center"/>
          </w:tcPr>
          <w:p>
            <w:pPr>
              <w:jc w:val="left"/>
            </w:pPr>
            <w:r>
              <w:rPr>
                <w:b w:val="0"/>
                <w:color w:val="000000"/>
                <w:sz w:val="18"/>
              </w:rPr>
              <w:t>(Executed TCs / Total TCs) × 100</w:t>
            </w:r>
          </w:p>
        </w:tc>
        <w:tc>
          <w:tcPr>
            <w:tcW w:type="dxa" w:w="3120"/>
            <w:shd w:val="clear" w:color="auto" w:fill="FFFFFF"/>
            <w:vAlign w:val="center"/>
          </w:tcPr>
          <w:p>
            <w:pPr>
              <w:jc w:val="left"/>
            </w:pPr>
            <w:r>
              <w:rPr>
                <w:b w:val="0"/>
                <w:color w:val="000000"/>
                <w:sz w:val="18"/>
              </w:rPr>
              <w:t>≥ 95%</w:t>
            </w:r>
          </w:p>
        </w:tc>
      </w:tr>
      <w:tr>
        <w:tc>
          <w:tcPr>
            <w:tcW w:type="dxa" w:w="3120"/>
            <w:shd w:val="clear" w:color="auto" w:fill="EDE7F6"/>
            <w:vAlign w:val="center"/>
          </w:tcPr>
          <w:p>
            <w:pPr>
              <w:jc w:val="left"/>
            </w:pPr>
            <w:r>
              <w:rPr>
                <w:b w:val="0"/>
                <w:color w:val="000000"/>
                <w:sz w:val="18"/>
              </w:rPr>
              <w:t>TC Pass Rate</w:t>
            </w:r>
          </w:p>
        </w:tc>
        <w:tc>
          <w:tcPr>
            <w:tcW w:type="dxa" w:w="3120"/>
            <w:shd w:val="clear" w:color="auto" w:fill="EDE7F6"/>
            <w:vAlign w:val="center"/>
          </w:tcPr>
          <w:p>
            <w:pPr>
              <w:jc w:val="left"/>
            </w:pPr>
            <w:r>
              <w:rPr>
                <w:b w:val="0"/>
                <w:color w:val="000000"/>
                <w:sz w:val="18"/>
              </w:rPr>
              <w:t>(Passed TCs / Executed TCs) × 100</w:t>
            </w:r>
          </w:p>
        </w:tc>
        <w:tc>
          <w:tcPr>
            <w:tcW w:type="dxa" w:w="3120"/>
            <w:shd w:val="clear" w:color="auto" w:fill="EDE7F6"/>
            <w:vAlign w:val="center"/>
          </w:tcPr>
          <w:p>
            <w:pPr>
              <w:jc w:val="left"/>
            </w:pPr>
            <w:r>
              <w:rPr>
                <w:b w:val="0"/>
                <w:color w:val="000000"/>
                <w:sz w:val="18"/>
              </w:rPr>
              <w:t>≥ 95%</w:t>
            </w:r>
          </w:p>
        </w:tc>
      </w:tr>
      <w:tr>
        <w:tc>
          <w:tcPr>
            <w:tcW w:type="dxa" w:w="3120"/>
            <w:shd w:val="clear" w:color="auto" w:fill="FFFFFF"/>
            <w:vAlign w:val="center"/>
          </w:tcPr>
          <w:p>
            <w:pPr>
              <w:jc w:val="left"/>
            </w:pPr>
            <w:r>
              <w:rPr>
                <w:b w:val="0"/>
                <w:color w:val="000000"/>
                <w:sz w:val="18"/>
              </w:rPr>
              <w:t>TC Fail Rate</w:t>
            </w:r>
          </w:p>
        </w:tc>
        <w:tc>
          <w:tcPr>
            <w:tcW w:type="dxa" w:w="3120"/>
            <w:shd w:val="clear" w:color="auto" w:fill="FFFFFF"/>
            <w:vAlign w:val="center"/>
          </w:tcPr>
          <w:p>
            <w:pPr>
              <w:jc w:val="left"/>
            </w:pPr>
            <w:r>
              <w:rPr>
                <w:b w:val="0"/>
                <w:color w:val="000000"/>
                <w:sz w:val="18"/>
              </w:rPr>
              <w:t>(Failed TCs / Executed TCs) × 100</w:t>
            </w:r>
          </w:p>
        </w:tc>
        <w:tc>
          <w:tcPr>
            <w:tcW w:type="dxa" w:w="3120"/>
            <w:shd w:val="clear" w:color="auto" w:fill="FFFFFF"/>
            <w:vAlign w:val="center"/>
          </w:tcPr>
          <w:p>
            <w:pPr>
              <w:jc w:val="left"/>
            </w:pPr>
            <w:r>
              <w:rPr>
                <w:b w:val="0"/>
                <w:color w:val="000000"/>
                <w:sz w:val="18"/>
              </w:rPr>
              <w:t>≤ 5%</w:t>
            </w:r>
          </w:p>
        </w:tc>
      </w:tr>
      <w:tr>
        <w:tc>
          <w:tcPr>
            <w:tcW w:type="dxa" w:w="3120"/>
            <w:shd w:val="clear" w:color="auto" w:fill="EDE7F6"/>
            <w:vAlign w:val="center"/>
          </w:tcPr>
          <w:p>
            <w:pPr>
              <w:jc w:val="left"/>
            </w:pPr>
            <w:r>
              <w:rPr>
                <w:b w:val="0"/>
                <w:color w:val="000000"/>
                <w:sz w:val="18"/>
              </w:rPr>
              <w:t>Blocked TC Rate</w:t>
            </w:r>
          </w:p>
        </w:tc>
        <w:tc>
          <w:tcPr>
            <w:tcW w:type="dxa" w:w="3120"/>
            <w:shd w:val="clear" w:color="auto" w:fill="EDE7F6"/>
            <w:vAlign w:val="center"/>
          </w:tcPr>
          <w:p>
            <w:pPr>
              <w:jc w:val="left"/>
            </w:pPr>
            <w:r>
              <w:rPr>
                <w:b w:val="0"/>
                <w:color w:val="000000"/>
                <w:sz w:val="18"/>
              </w:rPr>
              <w:t>(Blocked TCs / Total TCs) × 100</w:t>
            </w:r>
          </w:p>
        </w:tc>
        <w:tc>
          <w:tcPr>
            <w:tcW w:type="dxa" w:w="3120"/>
            <w:shd w:val="clear" w:color="auto" w:fill="EDE7F6"/>
            <w:vAlign w:val="center"/>
          </w:tcPr>
          <w:p>
            <w:pPr>
              <w:jc w:val="left"/>
            </w:pPr>
            <w:r>
              <w:rPr>
                <w:b w:val="0"/>
                <w:color w:val="000000"/>
                <w:sz w:val="18"/>
              </w:rPr>
              <w:t>≤ 3%</w:t>
            </w:r>
          </w:p>
        </w:tc>
      </w:tr>
    </w:tbl>
    <w:p/>
    <w:p>
      <w:pPr>
        <w:pStyle w:val="Heading3"/>
      </w:pPr>
      <w:r>
        <w:rPr>
          <w:color w:val="4A235A"/>
        </w:rPr>
        <w:t>11.2 Defect Metrics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Metric</w:t>
            </w:r>
          </w:p>
        </w:tc>
        <w:tc>
          <w:tcPr>
            <w:tcW w:type="dxa" w:w="3120"/>
            <w:shd w:val="clear" w:color="auto" w:fill="4A235A"/>
            <w:vAlign w:val="center"/>
          </w:tcPr>
          <w:p>
            <w:pPr>
              <w:jc w:val="center"/>
            </w:pPr>
            <w:r>
              <w:rPr>
                <w:b/>
                <w:color w:val="FFFFFF"/>
                <w:sz w:val="18"/>
              </w:rPr>
              <w:t>Formula</w:t>
            </w:r>
          </w:p>
        </w:tc>
        <w:tc>
          <w:tcPr>
            <w:tcW w:type="dxa" w:w="3120"/>
            <w:shd w:val="clear" w:color="auto" w:fill="4A235A"/>
            <w:vAlign w:val="center"/>
          </w:tcPr>
          <w:p>
            <w:pPr>
              <w:jc w:val="center"/>
            </w:pPr>
            <w:r>
              <w:rPr>
                <w:b/>
                <w:color w:val="FFFFFF"/>
                <w:sz w:val="18"/>
              </w:rPr>
              <w:t>Target</w:t>
            </w:r>
          </w:p>
        </w:tc>
      </w:tr>
      <w:tr>
        <w:tc>
          <w:tcPr>
            <w:tcW w:type="dxa" w:w="3120"/>
            <w:shd w:val="clear" w:color="auto" w:fill="FFFFFF"/>
            <w:vAlign w:val="center"/>
          </w:tcPr>
          <w:p>
            <w:pPr>
              <w:jc w:val="left"/>
            </w:pPr>
            <w:r>
              <w:rPr>
                <w:b w:val="0"/>
                <w:color w:val="000000"/>
                <w:sz w:val="18"/>
              </w:rPr>
              <w:t>Defect Density</w:t>
            </w:r>
          </w:p>
        </w:tc>
        <w:tc>
          <w:tcPr>
            <w:tcW w:type="dxa" w:w="3120"/>
            <w:shd w:val="clear" w:color="auto" w:fill="FFFFFF"/>
            <w:vAlign w:val="center"/>
          </w:tcPr>
          <w:p>
            <w:pPr>
              <w:jc w:val="left"/>
            </w:pPr>
            <w:r>
              <w:rPr>
                <w:b w:val="0"/>
                <w:color w:val="000000"/>
                <w:sz w:val="18"/>
              </w:rPr>
              <w:t>Total Defects / Total TCs</w:t>
            </w:r>
          </w:p>
        </w:tc>
        <w:tc>
          <w:tcPr>
            <w:tcW w:type="dxa" w:w="3120"/>
            <w:shd w:val="clear" w:color="auto" w:fill="FFFFFF"/>
            <w:vAlign w:val="center"/>
          </w:tcPr>
          <w:p>
            <w:pPr>
              <w:jc w:val="left"/>
            </w:pPr>
            <w:r>
              <w:rPr>
                <w:b w:val="0"/>
                <w:color w:val="000000"/>
                <w:sz w:val="18"/>
              </w:rPr>
              <w:t>&lt; 0.3 (&lt; 23 defects for 75 TCs)</w:t>
            </w:r>
          </w:p>
        </w:tc>
      </w:tr>
      <w:tr>
        <w:tc>
          <w:tcPr>
            <w:tcW w:type="dxa" w:w="3120"/>
            <w:shd w:val="clear" w:color="auto" w:fill="EDE7F6"/>
            <w:vAlign w:val="center"/>
          </w:tcPr>
          <w:p>
            <w:pPr>
              <w:jc w:val="left"/>
            </w:pPr>
            <w:r>
              <w:rPr>
                <w:b w:val="0"/>
                <w:color w:val="000000"/>
                <w:sz w:val="18"/>
              </w:rPr>
              <w:t>P0/P1 Rate</w:t>
            </w:r>
          </w:p>
        </w:tc>
        <w:tc>
          <w:tcPr>
            <w:tcW w:type="dxa" w:w="3120"/>
            <w:shd w:val="clear" w:color="auto" w:fill="EDE7F6"/>
            <w:vAlign w:val="center"/>
          </w:tcPr>
          <w:p>
            <w:pPr>
              <w:jc w:val="left"/>
            </w:pPr>
            <w:r>
              <w:rPr>
                <w:b w:val="0"/>
                <w:color w:val="000000"/>
                <w:sz w:val="18"/>
              </w:rPr>
              <w:t>(P0 + P1 Defects / Total Defects) × 100</w:t>
            </w:r>
          </w:p>
        </w:tc>
        <w:tc>
          <w:tcPr>
            <w:tcW w:type="dxa" w:w="3120"/>
            <w:shd w:val="clear" w:color="auto" w:fill="EDE7F6"/>
            <w:vAlign w:val="center"/>
          </w:tcPr>
          <w:p>
            <w:pPr>
              <w:jc w:val="left"/>
            </w:pPr>
            <w:r>
              <w:rPr>
                <w:b w:val="0"/>
                <w:color w:val="000000"/>
                <w:sz w:val="18"/>
              </w:rPr>
              <w:t>&lt; 20%</w:t>
            </w:r>
          </w:p>
        </w:tc>
      </w:tr>
      <w:tr>
        <w:tc>
          <w:tcPr>
            <w:tcW w:type="dxa" w:w="3120"/>
            <w:shd w:val="clear" w:color="auto" w:fill="FFFFFF"/>
            <w:vAlign w:val="center"/>
          </w:tcPr>
          <w:p>
            <w:pPr>
              <w:jc w:val="left"/>
            </w:pPr>
            <w:r>
              <w:rPr>
                <w:b w:val="0"/>
                <w:color w:val="000000"/>
                <w:sz w:val="18"/>
              </w:rPr>
              <w:t>Defect Fix Rate</w:t>
            </w:r>
          </w:p>
        </w:tc>
        <w:tc>
          <w:tcPr>
            <w:tcW w:type="dxa" w:w="3120"/>
            <w:shd w:val="clear" w:color="auto" w:fill="FFFFFF"/>
            <w:vAlign w:val="center"/>
          </w:tcPr>
          <w:p>
            <w:pPr>
              <w:jc w:val="left"/>
            </w:pPr>
            <w:r>
              <w:rPr>
                <w:b w:val="0"/>
                <w:color w:val="000000"/>
                <w:sz w:val="18"/>
              </w:rPr>
              <w:t>Fixed Defects / Total Open Defects × 100</w:t>
            </w:r>
          </w:p>
        </w:tc>
        <w:tc>
          <w:tcPr>
            <w:tcW w:type="dxa" w:w="3120"/>
            <w:shd w:val="clear" w:color="auto" w:fill="FFFFFF"/>
            <w:vAlign w:val="center"/>
          </w:tcPr>
          <w:p>
            <w:pPr>
              <w:jc w:val="left"/>
            </w:pPr>
            <w:r>
              <w:rPr>
                <w:b w:val="0"/>
                <w:color w:val="000000"/>
                <w:sz w:val="18"/>
              </w:rPr>
              <w:t>≥ 80% per cycle</w:t>
            </w:r>
          </w:p>
        </w:tc>
      </w:tr>
      <w:tr>
        <w:tc>
          <w:tcPr>
            <w:tcW w:type="dxa" w:w="3120"/>
            <w:shd w:val="clear" w:color="auto" w:fill="EDE7F6"/>
            <w:vAlign w:val="center"/>
          </w:tcPr>
          <w:p>
            <w:pPr>
              <w:jc w:val="left"/>
            </w:pPr>
            <w:r>
              <w:rPr>
                <w:b w:val="0"/>
                <w:color w:val="000000"/>
                <w:sz w:val="18"/>
              </w:rPr>
              <w:t>Defect Reopen Rate</w:t>
            </w:r>
          </w:p>
        </w:tc>
        <w:tc>
          <w:tcPr>
            <w:tcW w:type="dxa" w:w="3120"/>
            <w:shd w:val="clear" w:color="auto" w:fill="EDE7F6"/>
            <w:vAlign w:val="center"/>
          </w:tcPr>
          <w:p>
            <w:pPr>
              <w:jc w:val="left"/>
            </w:pPr>
            <w:r>
              <w:rPr>
                <w:b w:val="0"/>
                <w:color w:val="000000"/>
                <w:sz w:val="18"/>
              </w:rPr>
              <w:t>Reopened Defects / Total Fixed × 100</w:t>
            </w:r>
          </w:p>
        </w:tc>
        <w:tc>
          <w:tcPr>
            <w:tcW w:type="dxa" w:w="3120"/>
            <w:shd w:val="clear" w:color="auto" w:fill="EDE7F6"/>
            <w:vAlign w:val="center"/>
          </w:tcPr>
          <w:p>
            <w:pPr>
              <w:jc w:val="left"/>
            </w:pPr>
            <w:r>
              <w:rPr>
                <w:b w:val="0"/>
                <w:color w:val="000000"/>
                <w:sz w:val="18"/>
              </w:rPr>
              <w:t>&lt; 10%</w:t>
            </w:r>
          </w:p>
        </w:tc>
      </w:tr>
      <w:tr>
        <w:tc>
          <w:tcPr>
            <w:tcW w:type="dxa" w:w="3120"/>
            <w:shd w:val="clear" w:color="auto" w:fill="FFFFFF"/>
            <w:vAlign w:val="center"/>
          </w:tcPr>
          <w:p>
            <w:pPr>
              <w:jc w:val="left"/>
            </w:pPr>
            <w:r>
              <w:rPr>
                <w:b w:val="0"/>
                <w:color w:val="000000"/>
                <w:sz w:val="18"/>
              </w:rPr>
              <w:t>Defect Leakage</w:t>
            </w:r>
          </w:p>
        </w:tc>
        <w:tc>
          <w:tcPr>
            <w:tcW w:type="dxa" w:w="3120"/>
            <w:shd w:val="clear" w:color="auto" w:fill="FFFFFF"/>
            <w:vAlign w:val="center"/>
          </w:tcPr>
          <w:p>
            <w:pPr>
              <w:jc w:val="left"/>
            </w:pPr>
            <w:r>
              <w:rPr>
                <w:b w:val="0"/>
                <w:color w:val="000000"/>
                <w:sz w:val="18"/>
              </w:rPr>
              <w:t>Bugs found in UAT / Total bugs found</w:t>
            </w:r>
          </w:p>
        </w:tc>
        <w:tc>
          <w:tcPr>
            <w:tcW w:type="dxa" w:w="3120"/>
            <w:shd w:val="clear" w:color="auto" w:fill="FFFFFF"/>
            <w:vAlign w:val="center"/>
          </w:tcPr>
          <w:p>
            <w:pPr>
              <w:jc w:val="left"/>
            </w:pPr>
            <w:r>
              <w:rPr>
                <w:b w:val="0"/>
                <w:color w:val="000000"/>
                <w:sz w:val="18"/>
              </w:rPr>
              <w:t>&lt; 5%</w:t>
            </w:r>
          </w:p>
        </w:tc>
      </w:tr>
    </w:tbl>
    <w:p/>
    <w:p>
      <w:pPr>
        <w:pStyle w:val="Heading3"/>
      </w:pPr>
      <w:r>
        <w:rPr>
          <w:color w:val="4A235A"/>
        </w:rPr>
        <w:t>11.3 Coverage Metrics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Metric</w:t>
            </w:r>
          </w:p>
        </w:tc>
        <w:tc>
          <w:tcPr>
            <w:tcW w:type="dxa" w:w="4680"/>
            <w:shd w:val="clear" w:color="auto" w:fill="4A235A"/>
            <w:vAlign w:val="center"/>
          </w:tcPr>
          <w:p>
            <w:pPr>
              <w:jc w:val="center"/>
            </w:pPr>
            <w:r>
              <w:rPr>
                <w:b/>
                <w:color w:val="FFFFFF"/>
                <w:sz w:val="18"/>
              </w:rPr>
              <w:t>Current Value</w:t>
            </w:r>
          </w:p>
        </w:tc>
      </w:tr>
      <w:tr>
        <w:tc>
          <w:tcPr>
            <w:tcW w:type="dxa" w:w="4680"/>
            <w:shd w:val="clear" w:color="auto" w:fill="FFFFFF"/>
            <w:vAlign w:val="center"/>
          </w:tcPr>
          <w:p>
            <w:pPr>
              <w:jc w:val="left"/>
            </w:pPr>
            <w:r>
              <w:rPr>
                <w:b w:val="0"/>
                <w:color w:val="000000"/>
                <w:sz w:val="18"/>
              </w:rPr>
              <w:t>Total Requirements (Scenarios)</w:t>
            </w:r>
          </w:p>
        </w:tc>
        <w:tc>
          <w:tcPr>
            <w:tcW w:type="dxa" w:w="4680"/>
            <w:shd w:val="clear" w:color="auto" w:fill="FFFFFF"/>
            <w:vAlign w:val="center"/>
          </w:tcPr>
          <w:p>
            <w:pPr>
              <w:jc w:val="left"/>
            </w:pPr>
            <w:r>
              <w:rPr>
                <w:b w:val="0"/>
                <w:color w:val="000000"/>
                <w:sz w:val="18"/>
              </w:rPr>
              <w:t>6 (TS_001–TS_006)</w:t>
            </w:r>
          </w:p>
        </w:tc>
      </w:tr>
      <w:tr>
        <w:tc>
          <w:tcPr>
            <w:tcW w:type="dxa" w:w="4680"/>
            <w:shd w:val="clear" w:color="auto" w:fill="EDE7F6"/>
            <w:vAlign w:val="center"/>
          </w:tcPr>
          <w:p>
            <w:pPr>
              <w:jc w:val="left"/>
            </w:pPr>
            <w:r>
              <w:rPr>
                <w:b w:val="0"/>
                <w:color w:val="000000"/>
                <w:sz w:val="18"/>
              </w:rPr>
              <w:t>Total Test Cases</w:t>
            </w:r>
          </w:p>
        </w:tc>
        <w:tc>
          <w:tcPr>
            <w:tcW w:type="dxa" w:w="4680"/>
            <w:shd w:val="clear" w:color="auto" w:fill="EDE7F6"/>
            <w:vAlign w:val="center"/>
          </w:tcPr>
          <w:p>
            <w:pPr>
              <w:jc w:val="left"/>
            </w:pPr>
            <w:r>
              <w:rPr>
                <w:b w:val="0"/>
                <w:color w:val="000000"/>
                <w:sz w:val="18"/>
              </w:rPr>
              <w:t>75</w:t>
            </w:r>
          </w:p>
        </w:tc>
      </w:tr>
      <w:tr>
        <w:tc>
          <w:tcPr>
            <w:tcW w:type="dxa" w:w="4680"/>
            <w:shd w:val="clear" w:color="auto" w:fill="FFFFFF"/>
            <w:vAlign w:val="center"/>
          </w:tcPr>
          <w:p>
            <w:pPr>
              <w:jc w:val="left"/>
            </w:pPr>
            <w:r>
              <w:rPr>
                <w:b w:val="0"/>
                <w:color w:val="000000"/>
                <w:sz w:val="18"/>
              </w:rPr>
              <w:t>Requirements Coverage</w:t>
            </w:r>
          </w:p>
        </w:tc>
        <w:tc>
          <w:tcPr>
            <w:tcW w:type="dxa" w:w="4680"/>
            <w:shd w:val="clear" w:color="auto" w:fill="FFFFFF"/>
            <w:vAlign w:val="center"/>
          </w:tcPr>
          <w:p>
            <w:pPr>
              <w:jc w:val="left"/>
            </w:pPr>
            <w:r>
              <w:rPr>
                <w:b w:val="0"/>
                <w:color w:val="000000"/>
                <w:sz w:val="18"/>
              </w:rPr>
              <w:t>100% (all TS IDs have TCs mapped)</w:t>
            </w:r>
          </w:p>
        </w:tc>
      </w:tr>
      <w:tr>
        <w:tc>
          <w:tcPr>
            <w:tcW w:type="dxa" w:w="4680"/>
            <w:shd w:val="clear" w:color="auto" w:fill="EDE7F6"/>
            <w:vAlign w:val="center"/>
          </w:tcPr>
          <w:p>
            <w:pPr>
              <w:jc w:val="left"/>
            </w:pPr>
            <w:r>
              <w:rPr>
                <w:b w:val="0"/>
                <w:color w:val="000000"/>
                <w:sz w:val="18"/>
              </w:rPr>
              <w:t>Security Coverage</w:t>
            </w:r>
          </w:p>
        </w:tc>
        <w:tc>
          <w:tcPr>
            <w:tcW w:type="dxa" w:w="4680"/>
            <w:shd w:val="clear" w:color="auto" w:fill="EDE7F6"/>
            <w:vAlign w:val="center"/>
          </w:tcPr>
          <w:p>
            <w:pPr>
              <w:jc w:val="left"/>
            </w:pPr>
            <w:r>
              <w:rPr>
                <w:b w:val="0"/>
                <w:color w:val="000000"/>
                <w:sz w:val="18"/>
              </w:rPr>
              <w:t>11 Security TCs (14.7% of total suite)</w:t>
            </w:r>
          </w:p>
        </w:tc>
      </w:tr>
      <w:tr>
        <w:tc>
          <w:tcPr>
            <w:tcW w:type="dxa" w:w="4680"/>
            <w:shd w:val="clear" w:color="auto" w:fill="FFFFFF"/>
            <w:vAlign w:val="center"/>
          </w:tcPr>
          <w:p>
            <w:pPr>
              <w:jc w:val="left"/>
            </w:pPr>
            <w:r>
              <w:rPr>
                <w:b w:val="0"/>
                <w:color w:val="000000"/>
                <w:sz w:val="18"/>
              </w:rPr>
              <w:t>Cross-Browser Coverage</w:t>
            </w:r>
          </w:p>
        </w:tc>
        <w:tc>
          <w:tcPr>
            <w:tcW w:type="dxa" w:w="4680"/>
            <w:shd w:val="clear" w:color="auto" w:fill="FFFFFF"/>
            <w:vAlign w:val="center"/>
          </w:tcPr>
          <w:p>
            <w:pPr>
              <w:jc w:val="left"/>
            </w:pPr>
            <w:r>
              <w:rPr>
                <w:b w:val="0"/>
                <w:color w:val="000000"/>
                <w:sz w:val="18"/>
              </w:rPr>
              <w:t>7 Smoke TCs × 2 browsers = 14 browser-specific runs</w:t>
            </w:r>
          </w:p>
        </w:tc>
      </w:tr>
    </w:tbl>
    <w:p/>
    <w:p>
      <w:pPr>
        <w:pStyle w:val="Heading2"/>
      </w:pPr>
      <w:r>
        <w:rPr>
          <w:color w:val="4A235A"/>
        </w:rPr>
        <w:t>12. Communication Plan</w:t>
      </w:r>
    </w:p>
    <w:p>
      <w:pPr>
        <w:pStyle w:val="Heading3"/>
      </w:pPr>
      <w:r>
        <w:rPr>
          <w:color w:val="4A235A"/>
        </w:rPr>
        <w:t>12.1 Daily Reporting</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What</w:t>
            </w:r>
          </w:p>
        </w:tc>
        <w:tc>
          <w:tcPr>
            <w:tcW w:type="dxa" w:w="1872"/>
            <w:shd w:val="clear" w:color="auto" w:fill="4A235A"/>
            <w:vAlign w:val="center"/>
          </w:tcPr>
          <w:p>
            <w:pPr>
              <w:jc w:val="center"/>
            </w:pPr>
            <w:r>
              <w:rPr>
                <w:b/>
                <w:color w:val="FFFFFF"/>
                <w:sz w:val="18"/>
              </w:rPr>
              <w:t>Who Sends</w:t>
            </w:r>
          </w:p>
        </w:tc>
        <w:tc>
          <w:tcPr>
            <w:tcW w:type="dxa" w:w="1872"/>
            <w:shd w:val="clear" w:color="auto" w:fill="4A235A"/>
            <w:vAlign w:val="center"/>
          </w:tcPr>
          <w:p>
            <w:pPr>
              <w:jc w:val="center"/>
            </w:pPr>
            <w:r>
              <w:rPr>
                <w:b/>
                <w:color w:val="FFFFFF"/>
                <w:sz w:val="18"/>
              </w:rPr>
              <w:t>To Whom</w:t>
            </w:r>
          </w:p>
        </w:tc>
        <w:tc>
          <w:tcPr>
            <w:tcW w:type="dxa" w:w="1872"/>
            <w:shd w:val="clear" w:color="auto" w:fill="4A235A"/>
            <w:vAlign w:val="center"/>
          </w:tcPr>
          <w:p>
            <w:pPr>
              <w:jc w:val="center"/>
            </w:pPr>
            <w:r>
              <w:rPr>
                <w:b/>
                <w:color w:val="FFFFFF"/>
                <w:sz w:val="18"/>
              </w:rPr>
              <w:t>Channel</w:t>
            </w:r>
          </w:p>
        </w:tc>
        <w:tc>
          <w:tcPr>
            <w:tcW w:type="dxa" w:w="1872"/>
            <w:shd w:val="clear" w:color="auto" w:fill="4A235A"/>
            <w:vAlign w:val="center"/>
          </w:tcPr>
          <w:p>
            <w:pPr>
              <w:jc w:val="center"/>
            </w:pPr>
            <w:r>
              <w:rPr>
                <w:b/>
                <w:color w:val="FFFFFF"/>
                <w:sz w:val="18"/>
              </w:rPr>
              <w:t>When</w:t>
            </w:r>
          </w:p>
        </w:tc>
      </w:tr>
      <w:tr>
        <w:tc>
          <w:tcPr>
            <w:tcW w:type="dxa" w:w="1872"/>
            <w:shd w:val="clear" w:color="auto" w:fill="FFFFFF"/>
            <w:vAlign w:val="center"/>
          </w:tcPr>
          <w:p>
            <w:pPr>
              <w:jc w:val="left"/>
            </w:pPr>
            <w:r>
              <w:rPr>
                <w:b w:val="0"/>
                <w:color w:val="000000"/>
                <w:sz w:val="18"/>
              </w:rPr>
              <w:t>Daily TC Execution Status</w:t>
            </w:r>
          </w:p>
        </w:tc>
        <w:tc>
          <w:tcPr>
            <w:tcW w:type="dxa" w:w="1872"/>
            <w:shd w:val="clear" w:color="auto" w:fill="FFFFFF"/>
            <w:vAlign w:val="center"/>
          </w:tcPr>
          <w:p>
            <w:pPr>
              <w:jc w:val="left"/>
            </w:pPr>
            <w:r>
              <w:rPr>
                <w:b w:val="0"/>
                <w:color w:val="000000"/>
                <w:sz w:val="18"/>
              </w:rPr>
              <w:t>QA Lead</w:t>
            </w:r>
          </w:p>
        </w:tc>
        <w:tc>
          <w:tcPr>
            <w:tcW w:type="dxa" w:w="1872"/>
            <w:shd w:val="clear" w:color="auto" w:fill="FFFFFF"/>
            <w:vAlign w:val="center"/>
          </w:tcPr>
          <w:p>
            <w:pPr>
              <w:jc w:val="left"/>
            </w:pPr>
            <w:r>
              <w:rPr>
                <w:b w:val="0"/>
                <w:color w:val="000000"/>
                <w:sz w:val="18"/>
              </w:rPr>
              <w:t>PM, BA, Dev Lead</w:t>
            </w:r>
          </w:p>
        </w:tc>
        <w:tc>
          <w:tcPr>
            <w:tcW w:type="dxa" w:w="1872"/>
            <w:shd w:val="clear" w:color="auto" w:fill="FFFFFF"/>
            <w:vAlign w:val="center"/>
          </w:tcPr>
          <w:p>
            <w:pPr>
              <w:jc w:val="left"/>
            </w:pPr>
            <w:r>
              <w:rPr>
                <w:b w:val="0"/>
                <w:color w:val="000000"/>
                <w:sz w:val="18"/>
              </w:rPr>
              <w:t>Email + Excel attachment</w:t>
            </w:r>
          </w:p>
        </w:tc>
        <w:tc>
          <w:tcPr>
            <w:tcW w:type="dxa" w:w="1872"/>
            <w:shd w:val="clear" w:color="auto" w:fill="FFFFFF"/>
            <w:vAlign w:val="center"/>
          </w:tcPr>
          <w:p>
            <w:pPr>
              <w:jc w:val="left"/>
            </w:pPr>
            <w:r>
              <w:rPr>
                <w:b w:val="0"/>
                <w:color w:val="000000"/>
                <w:sz w:val="18"/>
              </w:rPr>
              <w:t>End of each testing day (5:30 PM)</w:t>
            </w:r>
          </w:p>
        </w:tc>
      </w:tr>
      <w:tr>
        <w:tc>
          <w:tcPr>
            <w:tcW w:type="dxa" w:w="1872"/>
            <w:shd w:val="clear" w:color="auto" w:fill="EDE7F6"/>
            <w:vAlign w:val="center"/>
          </w:tcPr>
          <w:p>
            <w:pPr>
              <w:jc w:val="left"/>
            </w:pPr>
            <w:r>
              <w:rPr>
                <w:b w:val="0"/>
                <w:color w:val="000000"/>
                <w:sz w:val="18"/>
              </w:rPr>
              <w:t>P0/P1 Defect Alert</w:t>
            </w:r>
          </w:p>
        </w:tc>
        <w:tc>
          <w:tcPr>
            <w:tcW w:type="dxa" w:w="1872"/>
            <w:shd w:val="clear" w:color="auto" w:fill="EDE7F6"/>
            <w:vAlign w:val="center"/>
          </w:tcPr>
          <w:p>
            <w:pPr>
              <w:jc w:val="left"/>
            </w:pPr>
            <w:r>
              <w:rPr>
                <w:b w:val="0"/>
                <w:color w:val="000000"/>
                <w:sz w:val="18"/>
              </w:rPr>
              <w:t>QA Engineer (who finds it)</w:t>
            </w:r>
          </w:p>
        </w:tc>
        <w:tc>
          <w:tcPr>
            <w:tcW w:type="dxa" w:w="1872"/>
            <w:shd w:val="clear" w:color="auto" w:fill="EDE7F6"/>
            <w:vAlign w:val="center"/>
          </w:tcPr>
          <w:p>
            <w:pPr>
              <w:jc w:val="left"/>
            </w:pPr>
            <w:r>
              <w:rPr>
                <w:b w:val="0"/>
                <w:color w:val="000000"/>
                <w:sz w:val="18"/>
              </w:rPr>
              <w:t>QA Lead + Dev Lead + PM</w:t>
            </w:r>
          </w:p>
        </w:tc>
        <w:tc>
          <w:tcPr>
            <w:tcW w:type="dxa" w:w="1872"/>
            <w:shd w:val="clear" w:color="auto" w:fill="EDE7F6"/>
            <w:vAlign w:val="center"/>
          </w:tcPr>
          <w:p>
            <w:pPr>
              <w:jc w:val="left"/>
            </w:pPr>
            <w:r>
              <w:rPr>
                <w:b w:val="0"/>
                <w:color w:val="000000"/>
                <w:sz w:val="18"/>
              </w:rPr>
              <w:t>Instant message (chat) + Email</w:t>
            </w:r>
          </w:p>
        </w:tc>
        <w:tc>
          <w:tcPr>
            <w:tcW w:type="dxa" w:w="1872"/>
            <w:shd w:val="clear" w:color="auto" w:fill="EDE7F6"/>
            <w:vAlign w:val="center"/>
          </w:tcPr>
          <w:p>
            <w:pPr>
              <w:jc w:val="left"/>
            </w:pPr>
            <w:r>
              <w:rPr>
                <w:b w:val="0"/>
                <w:color w:val="000000"/>
                <w:sz w:val="18"/>
              </w:rPr>
              <w:t>Within 30 minutes of discovery</w:t>
            </w:r>
          </w:p>
        </w:tc>
      </w:tr>
      <w:tr>
        <w:tc>
          <w:tcPr>
            <w:tcW w:type="dxa" w:w="1872"/>
            <w:shd w:val="clear" w:color="auto" w:fill="FFFFFF"/>
            <w:vAlign w:val="center"/>
          </w:tcPr>
          <w:p>
            <w:pPr>
              <w:jc w:val="left"/>
            </w:pPr>
            <w:r>
              <w:rPr>
                <w:b w:val="0"/>
                <w:color w:val="000000"/>
                <w:sz w:val="18"/>
              </w:rPr>
              <w:t>Build Deployment Notice</w:t>
            </w:r>
          </w:p>
        </w:tc>
        <w:tc>
          <w:tcPr>
            <w:tcW w:type="dxa" w:w="1872"/>
            <w:shd w:val="clear" w:color="auto" w:fill="FFFFFF"/>
            <w:vAlign w:val="center"/>
          </w:tcPr>
          <w:p>
            <w:pPr>
              <w:jc w:val="left"/>
            </w:pPr>
            <w:r>
              <w:rPr>
                <w:b w:val="0"/>
                <w:color w:val="000000"/>
                <w:sz w:val="18"/>
              </w:rPr>
              <w:t>Dev Lead</w:t>
            </w:r>
          </w:p>
        </w:tc>
        <w:tc>
          <w:tcPr>
            <w:tcW w:type="dxa" w:w="1872"/>
            <w:shd w:val="clear" w:color="auto" w:fill="FFFFFF"/>
            <w:vAlign w:val="center"/>
          </w:tcPr>
          <w:p>
            <w:pPr>
              <w:jc w:val="left"/>
            </w:pPr>
            <w:r>
              <w:rPr>
                <w:b w:val="0"/>
                <w:color w:val="000000"/>
                <w:sz w:val="18"/>
              </w:rPr>
              <w:t>QA Lead</w:t>
            </w:r>
          </w:p>
        </w:tc>
        <w:tc>
          <w:tcPr>
            <w:tcW w:type="dxa" w:w="1872"/>
            <w:shd w:val="clear" w:color="auto" w:fill="FFFFFF"/>
            <w:vAlign w:val="center"/>
          </w:tcPr>
          <w:p>
            <w:pPr>
              <w:jc w:val="left"/>
            </w:pPr>
            <w:r>
              <w:rPr>
                <w:b w:val="0"/>
                <w:color w:val="000000"/>
                <w:sz w:val="18"/>
              </w:rPr>
              <w:t>Email / Chat</w:t>
            </w:r>
          </w:p>
        </w:tc>
        <w:tc>
          <w:tcPr>
            <w:tcW w:type="dxa" w:w="1872"/>
            <w:shd w:val="clear" w:color="auto" w:fill="FFFFFF"/>
            <w:vAlign w:val="center"/>
          </w:tcPr>
          <w:p>
            <w:pPr>
              <w:jc w:val="left"/>
            </w:pPr>
            <w:r>
              <w:rPr>
                <w:b w:val="0"/>
                <w:color w:val="000000"/>
                <w:sz w:val="18"/>
              </w:rPr>
              <w:t>Minimum 2 hours before deployment</w:t>
            </w:r>
          </w:p>
        </w:tc>
      </w:tr>
      <w:tr>
        <w:tc>
          <w:tcPr>
            <w:tcW w:type="dxa" w:w="1872"/>
            <w:shd w:val="clear" w:color="auto" w:fill="EDE7F6"/>
            <w:vAlign w:val="center"/>
          </w:tcPr>
          <w:p>
            <w:pPr>
              <w:jc w:val="left"/>
            </w:pPr>
            <w:r>
              <w:rPr>
                <w:b w:val="0"/>
                <w:color w:val="000000"/>
                <w:sz w:val="18"/>
              </w:rPr>
              <w:t>Defect Fix Ready Notification</w:t>
            </w:r>
          </w:p>
        </w:tc>
        <w:tc>
          <w:tcPr>
            <w:tcW w:type="dxa" w:w="1872"/>
            <w:shd w:val="clear" w:color="auto" w:fill="EDE7F6"/>
            <w:vAlign w:val="center"/>
          </w:tcPr>
          <w:p>
            <w:pPr>
              <w:jc w:val="left"/>
            </w:pPr>
            <w:r>
              <w:rPr>
                <w:b w:val="0"/>
                <w:color w:val="000000"/>
                <w:sz w:val="18"/>
              </w:rPr>
              <w:t>Developer</w:t>
            </w:r>
          </w:p>
        </w:tc>
        <w:tc>
          <w:tcPr>
            <w:tcW w:type="dxa" w:w="1872"/>
            <w:shd w:val="clear" w:color="auto" w:fill="EDE7F6"/>
            <w:vAlign w:val="center"/>
          </w:tcPr>
          <w:p>
            <w:pPr>
              <w:jc w:val="left"/>
            </w:pPr>
            <w:r>
              <w:rPr>
                <w:b w:val="0"/>
                <w:color w:val="000000"/>
                <w:sz w:val="18"/>
              </w:rPr>
              <w:t>QA Lead</w:t>
            </w:r>
          </w:p>
        </w:tc>
        <w:tc>
          <w:tcPr>
            <w:tcW w:type="dxa" w:w="1872"/>
            <w:shd w:val="clear" w:color="auto" w:fill="EDE7F6"/>
            <w:vAlign w:val="center"/>
          </w:tcPr>
          <w:p>
            <w:pPr>
              <w:jc w:val="left"/>
            </w:pPr>
            <w:r>
              <w:rPr>
                <w:b w:val="0"/>
                <w:color w:val="000000"/>
                <w:sz w:val="18"/>
              </w:rPr>
              <w:t>Defect tracking sheet update + Email</w:t>
            </w:r>
          </w:p>
        </w:tc>
        <w:tc>
          <w:tcPr>
            <w:tcW w:type="dxa" w:w="1872"/>
            <w:shd w:val="clear" w:color="auto" w:fill="EDE7F6"/>
            <w:vAlign w:val="center"/>
          </w:tcPr>
          <w:p>
            <w:pPr>
              <w:jc w:val="left"/>
            </w:pPr>
            <w:r>
              <w:rPr>
                <w:b w:val="0"/>
                <w:color w:val="000000"/>
                <w:sz w:val="18"/>
              </w:rPr>
              <w:t>After deploying fix to QA environment</w:t>
            </w:r>
          </w:p>
        </w:tc>
      </w:tr>
    </w:tbl>
    <w:p/>
    <w:p>
      <w:pPr>
        <w:pStyle w:val="Heading3"/>
      </w:pPr>
      <w:r>
        <w:rPr>
          <w:color w:val="4A235A"/>
        </w:rPr>
        <w:t>12.2 Weekly Reporting</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What</w:t>
            </w:r>
          </w:p>
        </w:tc>
        <w:tc>
          <w:tcPr>
            <w:tcW w:type="dxa" w:w="1872"/>
            <w:shd w:val="clear" w:color="auto" w:fill="4A235A"/>
            <w:vAlign w:val="center"/>
          </w:tcPr>
          <w:p>
            <w:pPr>
              <w:jc w:val="center"/>
            </w:pPr>
            <w:r>
              <w:rPr>
                <w:b/>
                <w:color w:val="FFFFFF"/>
                <w:sz w:val="18"/>
              </w:rPr>
              <w:t>Who Sends</w:t>
            </w:r>
          </w:p>
        </w:tc>
        <w:tc>
          <w:tcPr>
            <w:tcW w:type="dxa" w:w="1872"/>
            <w:shd w:val="clear" w:color="auto" w:fill="4A235A"/>
            <w:vAlign w:val="center"/>
          </w:tcPr>
          <w:p>
            <w:pPr>
              <w:jc w:val="center"/>
            </w:pPr>
            <w:r>
              <w:rPr>
                <w:b/>
                <w:color w:val="FFFFFF"/>
                <w:sz w:val="18"/>
              </w:rPr>
              <w:t>To Whom</w:t>
            </w:r>
          </w:p>
        </w:tc>
        <w:tc>
          <w:tcPr>
            <w:tcW w:type="dxa" w:w="1872"/>
            <w:shd w:val="clear" w:color="auto" w:fill="4A235A"/>
            <w:vAlign w:val="center"/>
          </w:tcPr>
          <w:p>
            <w:pPr>
              <w:jc w:val="center"/>
            </w:pPr>
            <w:r>
              <w:rPr>
                <w:b/>
                <w:color w:val="FFFFFF"/>
                <w:sz w:val="18"/>
              </w:rPr>
              <w:t>Channel</w:t>
            </w:r>
          </w:p>
        </w:tc>
        <w:tc>
          <w:tcPr>
            <w:tcW w:type="dxa" w:w="1872"/>
            <w:shd w:val="clear" w:color="auto" w:fill="4A235A"/>
            <w:vAlign w:val="center"/>
          </w:tcPr>
          <w:p>
            <w:pPr>
              <w:jc w:val="center"/>
            </w:pPr>
            <w:r>
              <w:rPr>
                <w:b/>
                <w:color w:val="FFFFFF"/>
                <w:sz w:val="18"/>
              </w:rPr>
              <w:t>When</w:t>
            </w:r>
          </w:p>
        </w:tc>
      </w:tr>
      <w:tr>
        <w:tc>
          <w:tcPr>
            <w:tcW w:type="dxa" w:w="1872"/>
            <w:shd w:val="clear" w:color="auto" w:fill="FFFFFF"/>
            <w:vAlign w:val="center"/>
          </w:tcPr>
          <w:p>
            <w:pPr>
              <w:jc w:val="left"/>
            </w:pPr>
            <w:r>
              <w:rPr>
                <w:b w:val="0"/>
                <w:color w:val="000000"/>
                <w:sz w:val="18"/>
              </w:rPr>
              <w:t>Weekly Test Progress Report</w:t>
            </w:r>
          </w:p>
        </w:tc>
        <w:tc>
          <w:tcPr>
            <w:tcW w:type="dxa" w:w="1872"/>
            <w:shd w:val="clear" w:color="auto" w:fill="FFFFFF"/>
            <w:vAlign w:val="center"/>
          </w:tcPr>
          <w:p>
            <w:pPr>
              <w:jc w:val="left"/>
            </w:pPr>
            <w:r>
              <w:rPr>
                <w:b w:val="0"/>
                <w:color w:val="000000"/>
                <w:sz w:val="18"/>
              </w:rPr>
              <w:t>QA Lead</w:t>
            </w:r>
          </w:p>
        </w:tc>
        <w:tc>
          <w:tcPr>
            <w:tcW w:type="dxa" w:w="1872"/>
            <w:shd w:val="clear" w:color="auto" w:fill="FFFFFF"/>
            <w:vAlign w:val="center"/>
          </w:tcPr>
          <w:p>
            <w:pPr>
              <w:jc w:val="left"/>
            </w:pPr>
            <w:r>
              <w:rPr>
                <w:b w:val="0"/>
                <w:color w:val="000000"/>
                <w:sz w:val="18"/>
              </w:rPr>
              <w:t>PM + Stakeholders + BA</w:t>
            </w:r>
          </w:p>
        </w:tc>
        <w:tc>
          <w:tcPr>
            <w:tcW w:type="dxa" w:w="1872"/>
            <w:shd w:val="clear" w:color="auto" w:fill="FFFFFF"/>
            <w:vAlign w:val="center"/>
          </w:tcPr>
          <w:p>
            <w:pPr>
              <w:jc w:val="left"/>
            </w:pPr>
            <w:r>
              <w:rPr>
                <w:b w:val="0"/>
                <w:color w:val="000000"/>
                <w:sz w:val="18"/>
              </w:rPr>
              <w:t>Email with Excel dashboard</w:t>
            </w:r>
          </w:p>
        </w:tc>
        <w:tc>
          <w:tcPr>
            <w:tcW w:type="dxa" w:w="1872"/>
            <w:shd w:val="clear" w:color="auto" w:fill="FFFFFF"/>
            <w:vAlign w:val="center"/>
          </w:tcPr>
          <w:p>
            <w:pPr>
              <w:jc w:val="left"/>
            </w:pPr>
            <w:r>
              <w:rPr>
                <w:b w:val="0"/>
                <w:color w:val="000000"/>
                <w:sz w:val="18"/>
              </w:rPr>
              <w:t>Every Friday by 4:00 PM</w:t>
            </w:r>
          </w:p>
        </w:tc>
      </w:tr>
      <w:tr>
        <w:tc>
          <w:tcPr>
            <w:tcW w:type="dxa" w:w="1872"/>
            <w:shd w:val="clear" w:color="auto" w:fill="EDE7F6"/>
            <w:vAlign w:val="center"/>
          </w:tcPr>
          <w:p>
            <w:pPr>
              <w:jc w:val="left"/>
            </w:pPr>
            <w:r>
              <w:rPr>
                <w:b w:val="0"/>
                <w:color w:val="000000"/>
                <w:sz w:val="18"/>
              </w:rPr>
              <w:t>Defect Triage Meeting</w:t>
            </w:r>
          </w:p>
        </w:tc>
        <w:tc>
          <w:tcPr>
            <w:tcW w:type="dxa" w:w="1872"/>
            <w:shd w:val="clear" w:color="auto" w:fill="EDE7F6"/>
            <w:vAlign w:val="center"/>
          </w:tcPr>
          <w:p>
            <w:pPr>
              <w:jc w:val="left"/>
            </w:pPr>
            <w:r>
              <w:rPr>
                <w:b w:val="0"/>
                <w:color w:val="000000"/>
                <w:sz w:val="18"/>
              </w:rPr>
              <w:t>QA Lead (facilitates)</w:t>
            </w:r>
          </w:p>
        </w:tc>
        <w:tc>
          <w:tcPr>
            <w:tcW w:type="dxa" w:w="1872"/>
            <w:shd w:val="clear" w:color="auto" w:fill="EDE7F6"/>
            <w:vAlign w:val="center"/>
          </w:tcPr>
          <w:p>
            <w:pPr>
              <w:jc w:val="left"/>
            </w:pPr>
            <w:r>
              <w:rPr>
                <w:b w:val="0"/>
                <w:color w:val="000000"/>
                <w:sz w:val="18"/>
              </w:rPr>
              <w:t>Dev Lead, BA, QA Team</w:t>
            </w:r>
          </w:p>
        </w:tc>
        <w:tc>
          <w:tcPr>
            <w:tcW w:type="dxa" w:w="1872"/>
            <w:shd w:val="clear" w:color="auto" w:fill="EDE7F6"/>
            <w:vAlign w:val="center"/>
          </w:tcPr>
          <w:p>
            <w:pPr>
              <w:jc w:val="left"/>
            </w:pPr>
            <w:r>
              <w:rPr>
                <w:b w:val="0"/>
                <w:color w:val="000000"/>
                <w:sz w:val="18"/>
              </w:rPr>
              <w:t>Video call (30 min)</w:t>
            </w:r>
          </w:p>
        </w:tc>
        <w:tc>
          <w:tcPr>
            <w:tcW w:type="dxa" w:w="1872"/>
            <w:shd w:val="clear" w:color="auto" w:fill="EDE7F6"/>
            <w:vAlign w:val="center"/>
          </w:tcPr>
          <w:p>
            <w:pPr>
              <w:jc w:val="left"/>
            </w:pPr>
            <w:r>
              <w:rPr>
                <w:b w:val="0"/>
                <w:color w:val="000000"/>
                <w:sz w:val="18"/>
              </w:rPr>
              <w:t>Every Tuesday, 10:00 AM</w:t>
            </w:r>
          </w:p>
        </w:tc>
      </w:tr>
    </w:tbl>
    <w:p/>
    <w:p>
      <w:pPr>
        <w:pStyle w:val="Heading3"/>
      </w:pPr>
      <w:r>
        <w:rPr>
          <w:color w:val="4A235A"/>
        </w:rPr>
        <w:t>12.3 Milestone Reporting</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Milestone</w:t>
            </w:r>
          </w:p>
        </w:tc>
        <w:tc>
          <w:tcPr>
            <w:tcW w:type="dxa" w:w="3120"/>
            <w:shd w:val="clear" w:color="auto" w:fill="4A235A"/>
            <w:vAlign w:val="center"/>
          </w:tcPr>
          <w:p>
            <w:pPr>
              <w:jc w:val="center"/>
            </w:pPr>
            <w:r>
              <w:rPr>
                <w:b/>
                <w:color w:val="FFFFFF"/>
                <w:sz w:val="18"/>
              </w:rPr>
              <w:t>Report</w:t>
            </w:r>
          </w:p>
        </w:tc>
        <w:tc>
          <w:tcPr>
            <w:tcW w:type="dxa" w:w="3120"/>
            <w:shd w:val="clear" w:color="auto" w:fill="4A235A"/>
            <w:vAlign w:val="center"/>
          </w:tcPr>
          <w:p>
            <w:pPr>
              <w:jc w:val="center"/>
            </w:pPr>
            <w:r>
              <w:rPr>
                <w:b/>
                <w:color w:val="FFFFFF"/>
                <w:sz w:val="18"/>
              </w:rPr>
              <w:t>Audience</w:t>
            </w:r>
          </w:p>
        </w:tc>
      </w:tr>
      <w:tr>
        <w:tc>
          <w:tcPr>
            <w:tcW w:type="dxa" w:w="3120"/>
            <w:shd w:val="clear" w:color="auto" w:fill="FFFFFF"/>
            <w:vAlign w:val="center"/>
          </w:tcPr>
          <w:p>
            <w:pPr>
              <w:jc w:val="left"/>
            </w:pPr>
            <w:r>
              <w:rPr>
                <w:b w:val="0"/>
                <w:color w:val="000000"/>
                <w:sz w:val="18"/>
              </w:rPr>
              <w:t>Smoke Testing Complete</w:t>
            </w:r>
          </w:p>
        </w:tc>
        <w:tc>
          <w:tcPr>
            <w:tcW w:type="dxa" w:w="3120"/>
            <w:shd w:val="clear" w:color="auto" w:fill="FFFFFF"/>
            <w:vAlign w:val="center"/>
          </w:tcPr>
          <w:p>
            <w:pPr>
              <w:jc w:val="left"/>
            </w:pPr>
            <w:r>
              <w:rPr>
                <w:b w:val="0"/>
                <w:color w:val="000000"/>
                <w:sz w:val="18"/>
              </w:rPr>
              <w:t>Smoke Pass/Fail Summary</w:t>
            </w:r>
          </w:p>
        </w:tc>
        <w:tc>
          <w:tcPr>
            <w:tcW w:type="dxa" w:w="3120"/>
            <w:shd w:val="clear" w:color="auto" w:fill="FFFFFF"/>
            <w:vAlign w:val="center"/>
          </w:tcPr>
          <w:p>
            <w:pPr>
              <w:jc w:val="left"/>
            </w:pPr>
            <w:r>
              <w:rPr>
                <w:b w:val="0"/>
                <w:color w:val="000000"/>
                <w:sz w:val="18"/>
              </w:rPr>
              <w:t>PM, Dev Lead, QA Lead</w:t>
            </w:r>
          </w:p>
        </w:tc>
      </w:tr>
      <w:tr>
        <w:tc>
          <w:tcPr>
            <w:tcW w:type="dxa" w:w="3120"/>
            <w:shd w:val="clear" w:color="auto" w:fill="EDE7F6"/>
            <w:vAlign w:val="center"/>
          </w:tcPr>
          <w:p>
            <w:pPr>
              <w:jc w:val="left"/>
            </w:pPr>
            <w:r>
              <w:rPr>
                <w:b w:val="0"/>
                <w:color w:val="000000"/>
                <w:sz w:val="18"/>
              </w:rPr>
              <w:t>Cycle 1 Execution Complete</w:t>
            </w:r>
          </w:p>
        </w:tc>
        <w:tc>
          <w:tcPr>
            <w:tcW w:type="dxa" w:w="3120"/>
            <w:shd w:val="clear" w:color="auto" w:fill="EDE7F6"/>
            <w:vAlign w:val="center"/>
          </w:tcPr>
          <w:p>
            <w:pPr>
              <w:jc w:val="left"/>
            </w:pPr>
            <w:r>
              <w:rPr>
                <w:b w:val="0"/>
                <w:color w:val="000000"/>
                <w:sz w:val="18"/>
              </w:rPr>
              <w:t>Cycle 1 Execution Report</w:t>
            </w:r>
          </w:p>
        </w:tc>
        <w:tc>
          <w:tcPr>
            <w:tcW w:type="dxa" w:w="3120"/>
            <w:shd w:val="clear" w:color="auto" w:fill="EDE7F6"/>
            <w:vAlign w:val="center"/>
          </w:tcPr>
          <w:p>
            <w:pPr>
              <w:jc w:val="left"/>
            </w:pPr>
            <w:r>
              <w:rPr>
                <w:b w:val="0"/>
                <w:color w:val="000000"/>
                <w:sz w:val="18"/>
              </w:rPr>
              <w:t>All stakeholders</w:t>
            </w:r>
          </w:p>
        </w:tc>
      </w:tr>
      <w:tr>
        <w:tc>
          <w:tcPr>
            <w:tcW w:type="dxa" w:w="3120"/>
            <w:shd w:val="clear" w:color="auto" w:fill="FFFFFF"/>
            <w:vAlign w:val="center"/>
          </w:tcPr>
          <w:p>
            <w:pPr>
              <w:jc w:val="left"/>
            </w:pPr>
            <w:r>
              <w:rPr>
                <w:b w:val="0"/>
                <w:color w:val="000000"/>
                <w:sz w:val="18"/>
              </w:rPr>
              <w:t>UAT Complete</w:t>
            </w:r>
          </w:p>
        </w:tc>
        <w:tc>
          <w:tcPr>
            <w:tcW w:type="dxa" w:w="3120"/>
            <w:shd w:val="clear" w:color="auto" w:fill="FFFFFF"/>
            <w:vAlign w:val="center"/>
          </w:tcPr>
          <w:p>
            <w:pPr>
              <w:jc w:val="left"/>
            </w:pPr>
            <w:r>
              <w:rPr>
                <w:b w:val="0"/>
                <w:color w:val="000000"/>
                <w:sz w:val="18"/>
              </w:rPr>
              <w:t>UAT Sign-off Document</w:t>
            </w:r>
          </w:p>
        </w:tc>
        <w:tc>
          <w:tcPr>
            <w:tcW w:type="dxa" w:w="3120"/>
            <w:shd w:val="clear" w:color="auto" w:fill="FFFFFF"/>
            <w:vAlign w:val="center"/>
          </w:tcPr>
          <w:p>
            <w:pPr>
              <w:jc w:val="left"/>
            </w:pPr>
            <w:r>
              <w:rPr>
                <w:b w:val="0"/>
                <w:color w:val="000000"/>
                <w:sz w:val="18"/>
              </w:rPr>
              <w:t>PM, Product Owner</w:t>
            </w:r>
          </w:p>
        </w:tc>
      </w:tr>
      <w:tr>
        <w:tc>
          <w:tcPr>
            <w:tcW w:type="dxa" w:w="3120"/>
            <w:shd w:val="clear" w:color="auto" w:fill="EDE7F6"/>
            <w:vAlign w:val="center"/>
          </w:tcPr>
          <w:p>
            <w:pPr>
              <w:jc w:val="left"/>
            </w:pPr>
            <w:r>
              <w:rPr>
                <w:b w:val="0"/>
                <w:color w:val="000000"/>
                <w:sz w:val="18"/>
              </w:rPr>
              <w:t>QA Closure</w:t>
            </w:r>
          </w:p>
        </w:tc>
        <w:tc>
          <w:tcPr>
            <w:tcW w:type="dxa" w:w="3120"/>
            <w:shd w:val="clear" w:color="auto" w:fill="EDE7F6"/>
            <w:vAlign w:val="center"/>
          </w:tcPr>
          <w:p>
            <w:pPr>
              <w:jc w:val="left"/>
            </w:pPr>
            <w:r>
              <w:rPr>
                <w:b w:val="0"/>
                <w:color w:val="000000"/>
                <w:sz w:val="18"/>
              </w:rPr>
              <w:t>Test Summary Report</w:t>
            </w:r>
          </w:p>
        </w:tc>
        <w:tc>
          <w:tcPr>
            <w:tcW w:type="dxa" w:w="3120"/>
            <w:shd w:val="clear" w:color="auto" w:fill="EDE7F6"/>
            <w:vAlign w:val="center"/>
          </w:tcPr>
          <w:p>
            <w:pPr>
              <w:jc w:val="left"/>
            </w:pPr>
            <w:r>
              <w:rPr>
                <w:b w:val="0"/>
                <w:color w:val="000000"/>
                <w:sz w:val="18"/>
              </w:rPr>
              <w:t>All stakeholders</w:t>
            </w:r>
          </w:p>
        </w:tc>
      </w:tr>
    </w:tbl>
    <w:p/>
    <w:p>
      <w:pPr>
        <w:pStyle w:val="Heading3"/>
      </w:pPr>
      <w:r>
        <w:rPr>
          <w:color w:val="4A235A"/>
        </w:rPr>
        <w:t>12.4 Escalation Path</w:t>
      </w:r>
    </w:p>
    <w:p>
      <w:pPr>
        <w:ind w:left="576"/>
      </w:pPr>
      <w:r>
        <w:rPr>
          <w:rFonts w:ascii="Courier New" w:hAnsi="Courier New"/>
          <w:color w:val="323232"/>
          <w:sz w:val="16"/>
        </w:rPr>
        <w:t>Tester → QA Lead (within same day)</w:t>
        <w:br/>
        <w:t>QA Lead → Project Manager (if P0 unresolved &gt; 24hrs or environment down &gt; 4hrs)</w:t>
        <w:br/>
        <w:t>Project Manager → Client / Product Owner (if schedule or scope is impacted)</w:t>
      </w:r>
    </w:p>
    <w:p>
      <w:pPr>
        <w:pStyle w:val="Heading2"/>
      </w:pPr>
      <w:r>
        <w:rPr>
          <w:color w:val="4A235A"/>
        </w:rPr>
        <w:t>13. Test Environment</w:t>
      </w:r>
    </w:p>
    <w:p>
      <w:pPr>
        <w:pStyle w:val="Heading3"/>
      </w:pPr>
      <w:r>
        <w:rPr>
          <w:color w:val="4A235A"/>
        </w:rPr>
        <w:t>13.1 Application Details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Property</w:t>
            </w:r>
          </w:p>
        </w:tc>
        <w:tc>
          <w:tcPr>
            <w:tcW w:type="dxa" w:w="4680"/>
            <w:shd w:val="clear" w:color="auto" w:fill="4A235A"/>
            <w:vAlign w:val="center"/>
          </w:tcPr>
          <w:p>
            <w:pPr>
              <w:jc w:val="center"/>
            </w:pPr>
            <w:r>
              <w:rPr>
                <w:b/>
                <w:color w:val="FFFFFF"/>
                <w:sz w:val="18"/>
              </w:rPr>
              <w:t>Value</w:t>
            </w:r>
          </w:p>
        </w:tc>
      </w:tr>
      <w:tr>
        <w:tc>
          <w:tcPr>
            <w:tcW w:type="dxa" w:w="4680"/>
            <w:shd w:val="clear" w:color="auto" w:fill="FFFFFF"/>
            <w:vAlign w:val="center"/>
          </w:tcPr>
          <w:p>
            <w:pPr>
              <w:jc w:val="left"/>
            </w:pPr>
            <w:r>
              <w:rPr>
                <w:b w:val="0"/>
                <w:color w:val="000000"/>
                <w:sz w:val="18"/>
              </w:rPr>
              <w:t>Application</w:t>
            </w:r>
          </w:p>
        </w:tc>
        <w:tc>
          <w:tcPr>
            <w:tcW w:type="dxa" w:w="4680"/>
            <w:shd w:val="clear" w:color="auto" w:fill="FFFFFF"/>
            <w:vAlign w:val="center"/>
          </w:tcPr>
          <w:p>
            <w:pPr>
              <w:jc w:val="left"/>
            </w:pPr>
            <w:r>
              <w:rPr>
                <w:b w:val="0"/>
                <w:color w:val="000000"/>
                <w:sz w:val="18"/>
              </w:rPr>
              <w:t>OrangeHRM Version 5.0</w:t>
            </w:r>
          </w:p>
        </w:tc>
      </w:tr>
      <w:tr>
        <w:tc>
          <w:tcPr>
            <w:tcW w:type="dxa" w:w="4680"/>
            <w:shd w:val="clear" w:color="auto" w:fill="EDE7F6"/>
            <w:vAlign w:val="center"/>
          </w:tcPr>
          <w:p>
            <w:pPr>
              <w:jc w:val="left"/>
            </w:pPr>
            <w:r>
              <w:rPr>
                <w:b w:val="0"/>
                <w:color w:val="000000"/>
                <w:sz w:val="18"/>
              </w:rPr>
              <w:t>Environment Type</w:t>
            </w:r>
          </w:p>
        </w:tc>
        <w:tc>
          <w:tcPr>
            <w:tcW w:type="dxa" w:w="4680"/>
            <w:shd w:val="clear" w:color="auto" w:fill="EDE7F6"/>
            <w:vAlign w:val="center"/>
          </w:tcPr>
          <w:p>
            <w:pPr>
              <w:jc w:val="left"/>
            </w:pPr>
            <w:r>
              <w:rPr>
                <w:b w:val="0"/>
                <w:color w:val="000000"/>
                <w:sz w:val="18"/>
              </w:rPr>
              <w:t>Demo / QA</w:t>
            </w:r>
          </w:p>
        </w:tc>
      </w:tr>
      <w:tr>
        <w:tc>
          <w:tcPr>
            <w:tcW w:type="dxa" w:w="4680"/>
            <w:shd w:val="clear" w:color="auto" w:fill="FFFFFF"/>
            <w:vAlign w:val="center"/>
          </w:tcPr>
          <w:p>
            <w:pPr>
              <w:jc w:val="left"/>
            </w:pPr>
            <w:r>
              <w:rPr>
                <w:b w:val="0"/>
                <w:color w:val="000000"/>
                <w:sz w:val="18"/>
              </w:rPr>
              <w:t>URL</w:t>
            </w:r>
          </w:p>
        </w:tc>
        <w:tc>
          <w:tcPr>
            <w:tcW w:type="dxa" w:w="4680"/>
            <w:shd w:val="clear" w:color="auto" w:fill="FFFFFF"/>
            <w:vAlign w:val="center"/>
          </w:tcPr>
          <w:p>
            <w:pPr>
              <w:jc w:val="left"/>
            </w:pPr>
            <w:r>
              <w:rPr>
                <w:b w:val="0"/>
                <w:color w:val="000000"/>
                <w:sz w:val="18"/>
              </w:rPr>
              <w:t>`https://opensource-demo.orangehrmlive.com/web/index.php/auth/login`</w:t>
            </w:r>
          </w:p>
        </w:tc>
      </w:tr>
      <w:tr>
        <w:tc>
          <w:tcPr>
            <w:tcW w:type="dxa" w:w="4680"/>
            <w:shd w:val="clear" w:color="auto" w:fill="EDE7F6"/>
            <w:vAlign w:val="center"/>
          </w:tcPr>
          <w:p>
            <w:pPr>
              <w:jc w:val="left"/>
            </w:pPr>
            <w:r>
              <w:rPr>
                <w:b w:val="0"/>
                <w:color w:val="000000"/>
                <w:sz w:val="18"/>
              </w:rPr>
              <w:t>Environment Owner</w:t>
            </w:r>
          </w:p>
        </w:tc>
        <w:tc>
          <w:tcPr>
            <w:tcW w:type="dxa" w:w="4680"/>
            <w:shd w:val="clear" w:color="auto" w:fill="EDE7F6"/>
            <w:vAlign w:val="center"/>
          </w:tcPr>
          <w:p>
            <w:pPr>
              <w:jc w:val="left"/>
            </w:pPr>
            <w:r>
              <w:rPr>
                <w:b w:val="0"/>
                <w:color w:val="000000"/>
                <w:sz w:val="18"/>
              </w:rPr>
              <w:t>Development Team</w:t>
            </w:r>
          </w:p>
        </w:tc>
      </w:tr>
    </w:tbl>
    <w:p/>
    <w:p>
      <w:pPr>
        <w:pStyle w:val="Heading3"/>
      </w:pPr>
      <w:r>
        <w:rPr>
          <w:color w:val="4A235A"/>
        </w:rPr>
        <w:t>13.2 Test Accounts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Role</w:t>
            </w:r>
          </w:p>
        </w:tc>
        <w:tc>
          <w:tcPr>
            <w:tcW w:type="dxa" w:w="2340"/>
            <w:shd w:val="clear" w:color="auto" w:fill="4A235A"/>
            <w:vAlign w:val="center"/>
          </w:tcPr>
          <w:p>
            <w:pPr>
              <w:jc w:val="center"/>
            </w:pPr>
            <w:r>
              <w:rPr>
                <w:b/>
                <w:color w:val="FFFFFF"/>
                <w:sz w:val="18"/>
              </w:rPr>
              <w:t>Username</w:t>
            </w:r>
          </w:p>
        </w:tc>
        <w:tc>
          <w:tcPr>
            <w:tcW w:type="dxa" w:w="2340"/>
            <w:shd w:val="clear" w:color="auto" w:fill="4A235A"/>
            <w:vAlign w:val="center"/>
          </w:tcPr>
          <w:p>
            <w:pPr>
              <w:jc w:val="center"/>
            </w:pPr>
            <w:r>
              <w:rPr>
                <w:b/>
                <w:color w:val="FFFFFF"/>
                <w:sz w:val="18"/>
              </w:rPr>
              <w:t>Password</w:t>
            </w:r>
          </w:p>
        </w:tc>
        <w:tc>
          <w:tcPr>
            <w:tcW w:type="dxa" w:w="2340"/>
            <w:shd w:val="clear" w:color="auto" w:fill="4A235A"/>
            <w:vAlign w:val="center"/>
          </w:tcPr>
          <w:p>
            <w:pPr>
              <w:jc w:val="center"/>
            </w:pPr>
            <w:r>
              <w:rPr>
                <w:b/>
                <w:color w:val="FFFFFF"/>
                <w:sz w:val="18"/>
              </w:rPr>
              <w:t>Mapped Employee</w:t>
            </w:r>
          </w:p>
        </w:tc>
      </w:tr>
      <w:tr>
        <w:tc>
          <w:tcPr>
            <w:tcW w:type="dxa" w:w="2340"/>
            <w:shd w:val="clear" w:color="auto" w:fill="FFFFFF"/>
            <w:vAlign w:val="center"/>
          </w:tcPr>
          <w:p>
            <w:pPr>
              <w:jc w:val="left"/>
            </w:pPr>
            <w:r>
              <w:rPr>
                <w:b w:val="0"/>
                <w:color w:val="000000"/>
                <w:sz w:val="18"/>
              </w:rPr>
              <w:t>Admin</w:t>
            </w:r>
          </w:p>
        </w:tc>
        <w:tc>
          <w:tcPr>
            <w:tcW w:type="dxa" w:w="2340"/>
            <w:shd w:val="clear" w:color="auto" w:fill="FFFFFF"/>
            <w:vAlign w:val="center"/>
          </w:tcPr>
          <w:p>
            <w:pPr>
              <w:jc w:val="left"/>
            </w:pPr>
            <w:r>
              <w:rPr>
                <w:b w:val="0"/>
                <w:color w:val="000000"/>
                <w:sz w:val="18"/>
              </w:rPr>
              <w:t>`Admin`</w:t>
            </w:r>
          </w:p>
        </w:tc>
        <w:tc>
          <w:tcPr>
            <w:tcW w:type="dxa" w:w="2340"/>
            <w:shd w:val="clear" w:color="auto" w:fill="FFFFFF"/>
            <w:vAlign w:val="center"/>
          </w:tcPr>
          <w:p>
            <w:pPr>
              <w:jc w:val="left"/>
            </w:pPr>
            <w:r>
              <w:rPr>
                <w:b w:val="0"/>
                <w:color w:val="000000"/>
                <w:sz w:val="18"/>
              </w:rPr>
              <w:t>`admin123`</w:t>
            </w:r>
          </w:p>
        </w:tc>
        <w:tc>
          <w:tcPr>
            <w:tcW w:type="dxa" w:w="2340"/>
            <w:shd w:val="clear" w:color="auto" w:fill="FFFFFF"/>
            <w:vAlign w:val="center"/>
          </w:tcPr>
          <w:p>
            <w:pPr>
              <w:jc w:val="left"/>
            </w:pPr>
            <w:r>
              <w:rPr>
                <w:b w:val="0"/>
                <w:color w:val="000000"/>
                <w:sz w:val="18"/>
              </w:rPr>
              <w:t>System Admin</w:t>
            </w:r>
          </w:p>
        </w:tc>
      </w:tr>
      <w:tr>
        <w:tc>
          <w:tcPr>
            <w:tcW w:type="dxa" w:w="2340"/>
            <w:shd w:val="clear" w:color="auto" w:fill="EDE7F6"/>
            <w:vAlign w:val="center"/>
          </w:tcPr>
          <w:p>
            <w:pPr>
              <w:jc w:val="left"/>
            </w:pPr>
            <w:r>
              <w:rPr>
                <w:b w:val="0"/>
                <w:color w:val="000000"/>
                <w:sz w:val="18"/>
              </w:rPr>
              <w:t>ESS User</w:t>
            </w:r>
          </w:p>
        </w:tc>
        <w:tc>
          <w:tcPr>
            <w:tcW w:type="dxa" w:w="2340"/>
            <w:shd w:val="clear" w:color="auto" w:fill="EDE7F6"/>
            <w:vAlign w:val="center"/>
          </w:tcPr>
          <w:p>
            <w:pPr>
              <w:jc w:val="left"/>
            </w:pPr>
            <w:r>
              <w:rPr>
                <w:b w:val="0"/>
                <w:color w:val="000000"/>
                <w:sz w:val="18"/>
              </w:rPr>
              <w:t>`jdoe_ess`</w:t>
            </w:r>
          </w:p>
        </w:tc>
        <w:tc>
          <w:tcPr>
            <w:tcW w:type="dxa" w:w="2340"/>
            <w:shd w:val="clear" w:color="auto" w:fill="EDE7F6"/>
            <w:vAlign w:val="center"/>
          </w:tcPr>
          <w:p>
            <w:pPr>
              <w:jc w:val="left"/>
            </w:pPr>
            <w:r>
              <w:rPr>
                <w:b w:val="0"/>
                <w:color w:val="000000"/>
                <w:sz w:val="18"/>
              </w:rPr>
              <w:t>`Test@1234`</w:t>
            </w:r>
          </w:p>
        </w:tc>
        <w:tc>
          <w:tcPr>
            <w:tcW w:type="dxa" w:w="2340"/>
            <w:shd w:val="clear" w:color="auto" w:fill="EDE7F6"/>
            <w:vAlign w:val="center"/>
          </w:tcPr>
          <w:p>
            <w:pPr>
              <w:jc w:val="left"/>
            </w:pPr>
            <w:r>
              <w:rPr>
                <w:b w:val="0"/>
                <w:color w:val="000000"/>
                <w:sz w:val="18"/>
              </w:rPr>
              <w:t>John Doe</w:t>
            </w:r>
          </w:p>
        </w:tc>
      </w:tr>
      <w:tr>
        <w:tc>
          <w:tcPr>
            <w:tcW w:type="dxa" w:w="2340"/>
            <w:shd w:val="clear" w:color="auto" w:fill="FFFFFF"/>
            <w:vAlign w:val="center"/>
          </w:tcPr>
          <w:p>
            <w:pPr>
              <w:jc w:val="left"/>
            </w:pPr>
            <w:r>
              <w:rPr>
                <w:b w:val="0"/>
                <w:color w:val="000000"/>
                <w:sz w:val="18"/>
              </w:rPr>
              <w:t>Supervisor</w:t>
            </w:r>
          </w:p>
        </w:tc>
        <w:tc>
          <w:tcPr>
            <w:tcW w:type="dxa" w:w="2340"/>
            <w:shd w:val="clear" w:color="auto" w:fill="FFFFFF"/>
            <w:vAlign w:val="center"/>
          </w:tcPr>
          <w:p>
            <w:pPr>
              <w:jc w:val="left"/>
            </w:pPr>
            <w:r>
              <w:rPr>
                <w:b w:val="0"/>
                <w:color w:val="000000"/>
                <w:sz w:val="18"/>
              </w:rPr>
              <w:t>`sup_test`</w:t>
            </w:r>
          </w:p>
        </w:tc>
        <w:tc>
          <w:tcPr>
            <w:tcW w:type="dxa" w:w="2340"/>
            <w:shd w:val="clear" w:color="auto" w:fill="FFFFFF"/>
            <w:vAlign w:val="center"/>
          </w:tcPr>
          <w:p>
            <w:pPr>
              <w:jc w:val="left"/>
            </w:pPr>
            <w:r>
              <w:rPr>
                <w:b w:val="0"/>
                <w:color w:val="000000"/>
                <w:sz w:val="18"/>
              </w:rPr>
              <w:t>`Sup@1234`</w:t>
            </w:r>
          </w:p>
        </w:tc>
        <w:tc>
          <w:tcPr>
            <w:tcW w:type="dxa" w:w="2340"/>
            <w:shd w:val="clear" w:color="auto" w:fill="FFFFFF"/>
            <w:vAlign w:val="center"/>
          </w:tcPr>
          <w:p>
            <w:pPr>
              <w:jc w:val="left"/>
            </w:pPr>
            <w:r>
              <w:rPr>
                <w:b w:val="0"/>
                <w:color w:val="000000"/>
                <w:sz w:val="18"/>
              </w:rPr>
              <w:t>Jane Smith</w:t>
            </w:r>
          </w:p>
        </w:tc>
      </w:tr>
      <w:tr>
        <w:tc>
          <w:tcPr>
            <w:tcW w:type="dxa" w:w="2340"/>
            <w:shd w:val="clear" w:color="auto" w:fill="EDE7F6"/>
            <w:vAlign w:val="center"/>
          </w:tcPr>
          <w:p>
            <w:pPr>
              <w:jc w:val="left"/>
            </w:pPr>
            <w:r>
              <w:rPr>
                <w:b w:val="0"/>
                <w:color w:val="000000"/>
                <w:sz w:val="18"/>
              </w:rPr>
              <w:t>Secondary Admin</w:t>
            </w:r>
          </w:p>
        </w:tc>
        <w:tc>
          <w:tcPr>
            <w:tcW w:type="dxa" w:w="2340"/>
            <w:shd w:val="clear" w:color="auto" w:fill="EDE7F6"/>
            <w:vAlign w:val="center"/>
          </w:tcPr>
          <w:p>
            <w:pPr>
              <w:jc w:val="left"/>
            </w:pPr>
            <w:r>
              <w:rPr>
                <w:b w:val="0"/>
                <w:color w:val="000000"/>
                <w:sz w:val="18"/>
              </w:rPr>
              <w:t>`admin_secondary`</w:t>
            </w:r>
          </w:p>
        </w:tc>
        <w:tc>
          <w:tcPr>
            <w:tcW w:type="dxa" w:w="2340"/>
            <w:shd w:val="clear" w:color="auto" w:fill="EDE7F6"/>
            <w:vAlign w:val="center"/>
          </w:tcPr>
          <w:p>
            <w:pPr>
              <w:jc w:val="left"/>
            </w:pPr>
            <w:r>
              <w:rPr>
                <w:b w:val="0"/>
                <w:color w:val="000000"/>
                <w:sz w:val="18"/>
              </w:rPr>
              <w:t>`SecAdmin@1`</w:t>
            </w:r>
          </w:p>
        </w:tc>
        <w:tc>
          <w:tcPr>
            <w:tcW w:type="dxa" w:w="2340"/>
            <w:shd w:val="clear" w:color="auto" w:fill="EDE7F6"/>
            <w:vAlign w:val="center"/>
          </w:tcPr>
          <w:p>
            <w:pPr>
              <w:jc w:val="left"/>
            </w:pPr>
            <w:r>
              <w:rPr>
                <w:b w:val="0"/>
                <w:color w:val="000000"/>
                <w:sz w:val="18"/>
              </w:rPr>
              <w:t>N/A</w:t>
            </w:r>
          </w:p>
        </w:tc>
      </w:tr>
    </w:tbl>
    <w:p/>
    <w:p>
      <w:pPr>
        <w:pStyle w:val="Heading3"/>
      </w:pPr>
      <w:r>
        <w:rPr>
          <w:color w:val="4A235A"/>
        </w:rPr>
        <w:t>13.3 Browser &amp; OS Compatibility Matrix</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Browser</w:t>
            </w:r>
          </w:p>
        </w:tc>
        <w:tc>
          <w:tcPr>
            <w:tcW w:type="dxa" w:w="1872"/>
            <w:shd w:val="clear" w:color="auto" w:fill="4A235A"/>
            <w:vAlign w:val="center"/>
          </w:tcPr>
          <w:p>
            <w:pPr>
              <w:jc w:val="center"/>
            </w:pPr>
            <w:r>
              <w:rPr>
                <w:b/>
                <w:color w:val="FFFFFF"/>
                <w:sz w:val="18"/>
              </w:rPr>
              <w:t>OS</w:t>
            </w:r>
          </w:p>
        </w:tc>
        <w:tc>
          <w:tcPr>
            <w:tcW w:type="dxa" w:w="1872"/>
            <w:shd w:val="clear" w:color="auto" w:fill="4A235A"/>
            <w:vAlign w:val="center"/>
          </w:tcPr>
          <w:p>
            <w:pPr>
              <w:jc w:val="center"/>
            </w:pPr>
            <w:r>
              <w:rPr>
                <w:b/>
                <w:color w:val="FFFFFF"/>
                <w:sz w:val="18"/>
              </w:rPr>
              <w:t>Version</w:t>
            </w:r>
          </w:p>
        </w:tc>
        <w:tc>
          <w:tcPr>
            <w:tcW w:type="dxa" w:w="1872"/>
            <w:shd w:val="clear" w:color="auto" w:fill="4A235A"/>
            <w:vAlign w:val="center"/>
          </w:tcPr>
          <w:p>
            <w:pPr>
              <w:jc w:val="center"/>
            </w:pPr>
            <w:r>
              <w:rPr>
                <w:b/>
                <w:color w:val="FFFFFF"/>
                <w:sz w:val="18"/>
              </w:rPr>
              <w:t>Priority</w:t>
            </w:r>
          </w:p>
        </w:tc>
        <w:tc>
          <w:tcPr>
            <w:tcW w:type="dxa" w:w="1872"/>
            <w:shd w:val="clear" w:color="auto" w:fill="4A235A"/>
            <w:vAlign w:val="center"/>
          </w:tcPr>
          <w:p>
            <w:pPr>
              <w:jc w:val="center"/>
            </w:pPr>
            <w:r>
              <w:rPr>
                <w:b/>
                <w:color w:val="FFFFFF"/>
                <w:sz w:val="18"/>
              </w:rPr>
              <w:t>Scope</w:t>
            </w:r>
          </w:p>
        </w:tc>
      </w:tr>
      <w:tr>
        <w:tc>
          <w:tcPr>
            <w:tcW w:type="dxa" w:w="1872"/>
            <w:shd w:val="clear" w:color="auto" w:fill="FFFFFF"/>
            <w:vAlign w:val="center"/>
          </w:tcPr>
          <w:p>
            <w:pPr>
              <w:jc w:val="left"/>
            </w:pPr>
            <w:r>
              <w:rPr>
                <w:b w:val="0"/>
                <w:color w:val="000000"/>
                <w:sz w:val="18"/>
              </w:rPr>
              <w:t>Chrome</w:t>
            </w:r>
          </w:p>
        </w:tc>
        <w:tc>
          <w:tcPr>
            <w:tcW w:type="dxa" w:w="1872"/>
            <w:shd w:val="clear" w:color="auto" w:fill="FFFFFF"/>
            <w:vAlign w:val="center"/>
          </w:tcPr>
          <w:p>
            <w:pPr>
              <w:jc w:val="left"/>
            </w:pPr>
            <w:r>
              <w:rPr>
                <w:b w:val="0"/>
                <w:color w:val="000000"/>
                <w:sz w:val="18"/>
              </w:rPr>
              <w:t>Windows 11</w:t>
            </w:r>
          </w:p>
        </w:tc>
        <w:tc>
          <w:tcPr>
            <w:tcW w:type="dxa" w:w="1872"/>
            <w:shd w:val="clear" w:color="auto" w:fill="FFFFFF"/>
            <w:vAlign w:val="center"/>
          </w:tcPr>
          <w:p>
            <w:pPr>
              <w:jc w:val="left"/>
            </w:pPr>
            <w:r>
              <w:rPr>
                <w:b w:val="0"/>
                <w:color w:val="000000"/>
                <w:sz w:val="18"/>
              </w:rPr>
              <w:t>118.x</w:t>
            </w:r>
          </w:p>
        </w:tc>
        <w:tc>
          <w:tcPr>
            <w:tcW w:type="dxa" w:w="1872"/>
            <w:shd w:val="clear" w:color="auto" w:fill="FFFFFF"/>
            <w:vAlign w:val="center"/>
          </w:tcPr>
          <w:p>
            <w:pPr>
              <w:jc w:val="left"/>
            </w:pPr>
            <w:r>
              <w:rPr>
                <w:b w:val="0"/>
                <w:color w:val="000000"/>
                <w:sz w:val="18"/>
              </w:rPr>
              <w:t>P0 — Primary</w:t>
            </w:r>
          </w:p>
        </w:tc>
        <w:tc>
          <w:tcPr>
            <w:tcW w:type="dxa" w:w="1872"/>
            <w:shd w:val="clear" w:color="auto" w:fill="FFFFFF"/>
            <w:vAlign w:val="center"/>
          </w:tcPr>
          <w:p>
            <w:pPr>
              <w:jc w:val="left"/>
            </w:pPr>
            <w:r>
              <w:rPr>
                <w:b w:val="0"/>
                <w:color w:val="000000"/>
                <w:sz w:val="18"/>
              </w:rPr>
              <w:t>Full 75 TCs</w:t>
            </w:r>
          </w:p>
        </w:tc>
      </w:tr>
      <w:tr>
        <w:tc>
          <w:tcPr>
            <w:tcW w:type="dxa" w:w="1872"/>
            <w:shd w:val="clear" w:color="auto" w:fill="EDE7F6"/>
            <w:vAlign w:val="center"/>
          </w:tcPr>
          <w:p>
            <w:pPr>
              <w:jc w:val="left"/>
            </w:pPr>
            <w:r>
              <w:rPr>
                <w:b w:val="0"/>
                <w:color w:val="000000"/>
                <w:sz w:val="18"/>
              </w:rPr>
              <w:t>Chrome</w:t>
            </w:r>
          </w:p>
        </w:tc>
        <w:tc>
          <w:tcPr>
            <w:tcW w:type="dxa" w:w="1872"/>
            <w:shd w:val="clear" w:color="auto" w:fill="EDE7F6"/>
            <w:vAlign w:val="center"/>
          </w:tcPr>
          <w:p>
            <w:pPr>
              <w:jc w:val="left"/>
            </w:pPr>
            <w:r>
              <w:rPr>
                <w:b w:val="0"/>
                <w:color w:val="000000"/>
                <w:sz w:val="18"/>
              </w:rPr>
              <w:t>macOS Ventura</w:t>
            </w:r>
          </w:p>
        </w:tc>
        <w:tc>
          <w:tcPr>
            <w:tcW w:type="dxa" w:w="1872"/>
            <w:shd w:val="clear" w:color="auto" w:fill="EDE7F6"/>
            <w:vAlign w:val="center"/>
          </w:tcPr>
          <w:p>
            <w:pPr>
              <w:jc w:val="left"/>
            </w:pPr>
            <w:r>
              <w:rPr>
                <w:b w:val="0"/>
                <w:color w:val="000000"/>
                <w:sz w:val="18"/>
              </w:rPr>
              <w:t>118.x</w:t>
            </w:r>
          </w:p>
        </w:tc>
        <w:tc>
          <w:tcPr>
            <w:tcW w:type="dxa" w:w="1872"/>
            <w:shd w:val="clear" w:color="auto" w:fill="EDE7F6"/>
            <w:vAlign w:val="center"/>
          </w:tcPr>
          <w:p>
            <w:pPr>
              <w:jc w:val="left"/>
            </w:pPr>
            <w:r>
              <w:rPr>
                <w:b w:val="0"/>
                <w:color w:val="000000"/>
                <w:sz w:val="18"/>
              </w:rPr>
              <w:t>P1</w:t>
            </w:r>
          </w:p>
        </w:tc>
        <w:tc>
          <w:tcPr>
            <w:tcW w:type="dxa" w:w="1872"/>
            <w:shd w:val="clear" w:color="auto" w:fill="EDE7F6"/>
            <w:vAlign w:val="center"/>
          </w:tcPr>
          <w:p>
            <w:pPr>
              <w:jc w:val="left"/>
            </w:pPr>
            <w:r>
              <w:rPr>
                <w:b w:val="0"/>
                <w:color w:val="000000"/>
                <w:sz w:val="18"/>
              </w:rPr>
              <w:t>Smoke only</w:t>
            </w:r>
          </w:p>
        </w:tc>
      </w:tr>
      <w:tr>
        <w:tc>
          <w:tcPr>
            <w:tcW w:type="dxa" w:w="1872"/>
            <w:shd w:val="clear" w:color="auto" w:fill="FFFFFF"/>
            <w:vAlign w:val="center"/>
          </w:tcPr>
          <w:p>
            <w:pPr>
              <w:jc w:val="left"/>
            </w:pPr>
            <w:r>
              <w:rPr>
                <w:b w:val="0"/>
                <w:color w:val="000000"/>
                <w:sz w:val="18"/>
              </w:rPr>
              <w:t>Firefox</w:t>
            </w:r>
          </w:p>
        </w:tc>
        <w:tc>
          <w:tcPr>
            <w:tcW w:type="dxa" w:w="1872"/>
            <w:shd w:val="clear" w:color="auto" w:fill="FFFFFF"/>
            <w:vAlign w:val="center"/>
          </w:tcPr>
          <w:p>
            <w:pPr>
              <w:jc w:val="left"/>
            </w:pPr>
            <w:r>
              <w:rPr>
                <w:b w:val="0"/>
                <w:color w:val="000000"/>
                <w:sz w:val="18"/>
              </w:rPr>
              <w:t>Windows 11</w:t>
            </w:r>
          </w:p>
        </w:tc>
        <w:tc>
          <w:tcPr>
            <w:tcW w:type="dxa" w:w="1872"/>
            <w:shd w:val="clear" w:color="auto" w:fill="FFFFFF"/>
            <w:vAlign w:val="center"/>
          </w:tcPr>
          <w:p>
            <w:pPr>
              <w:jc w:val="left"/>
            </w:pPr>
            <w:r>
              <w:rPr>
                <w:b w:val="0"/>
                <w:color w:val="000000"/>
                <w:sz w:val="18"/>
              </w:rPr>
              <w:t>118.x</w:t>
            </w:r>
          </w:p>
        </w:tc>
        <w:tc>
          <w:tcPr>
            <w:tcW w:type="dxa" w:w="1872"/>
            <w:shd w:val="clear" w:color="auto" w:fill="FFFFFF"/>
            <w:vAlign w:val="center"/>
          </w:tcPr>
          <w:p>
            <w:pPr>
              <w:jc w:val="left"/>
            </w:pPr>
            <w:r>
              <w:rPr>
                <w:b w:val="0"/>
                <w:color w:val="000000"/>
                <w:sz w:val="18"/>
              </w:rPr>
              <w:t>P1</w:t>
            </w:r>
          </w:p>
        </w:tc>
        <w:tc>
          <w:tcPr>
            <w:tcW w:type="dxa" w:w="1872"/>
            <w:shd w:val="clear" w:color="auto" w:fill="FFFFFF"/>
            <w:vAlign w:val="center"/>
          </w:tcPr>
          <w:p>
            <w:pPr>
              <w:jc w:val="left"/>
            </w:pPr>
            <w:r>
              <w:rPr>
                <w:b w:val="0"/>
                <w:color w:val="000000"/>
                <w:sz w:val="18"/>
              </w:rPr>
              <w:t>7-TC Smoke Suite</w:t>
            </w:r>
          </w:p>
        </w:tc>
      </w:tr>
      <w:tr>
        <w:tc>
          <w:tcPr>
            <w:tcW w:type="dxa" w:w="1872"/>
            <w:shd w:val="clear" w:color="auto" w:fill="EDE7F6"/>
            <w:vAlign w:val="center"/>
          </w:tcPr>
          <w:p>
            <w:pPr>
              <w:jc w:val="left"/>
            </w:pPr>
            <w:r>
              <w:rPr>
                <w:b w:val="0"/>
                <w:color w:val="000000"/>
                <w:sz w:val="18"/>
              </w:rPr>
              <w:t>Safari</w:t>
            </w:r>
          </w:p>
        </w:tc>
        <w:tc>
          <w:tcPr>
            <w:tcW w:type="dxa" w:w="1872"/>
            <w:shd w:val="clear" w:color="auto" w:fill="EDE7F6"/>
            <w:vAlign w:val="center"/>
          </w:tcPr>
          <w:p>
            <w:pPr>
              <w:jc w:val="left"/>
            </w:pPr>
            <w:r>
              <w:rPr>
                <w:b w:val="0"/>
                <w:color w:val="000000"/>
                <w:sz w:val="18"/>
              </w:rPr>
              <w:t>macOS / iOS 16</w:t>
            </w:r>
          </w:p>
        </w:tc>
        <w:tc>
          <w:tcPr>
            <w:tcW w:type="dxa" w:w="1872"/>
            <w:shd w:val="clear" w:color="auto" w:fill="EDE7F6"/>
            <w:vAlign w:val="center"/>
          </w:tcPr>
          <w:p>
            <w:pPr>
              <w:jc w:val="left"/>
            </w:pPr>
            <w:r>
              <w:rPr>
                <w:b w:val="0"/>
                <w:color w:val="000000"/>
                <w:sz w:val="18"/>
              </w:rPr>
              <w:t>16.x</w:t>
            </w:r>
          </w:p>
        </w:tc>
        <w:tc>
          <w:tcPr>
            <w:tcW w:type="dxa" w:w="1872"/>
            <w:shd w:val="clear" w:color="auto" w:fill="EDE7F6"/>
            <w:vAlign w:val="center"/>
          </w:tcPr>
          <w:p>
            <w:pPr>
              <w:jc w:val="left"/>
            </w:pPr>
            <w:r>
              <w:rPr>
                <w:b w:val="0"/>
                <w:color w:val="000000"/>
                <w:sz w:val="18"/>
              </w:rPr>
              <w:t>P1</w:t>
            </w:r>
          </w:p>
        </w:tc>
        <w:tc>
          <w:tcPr>
            <w:tcW w:type="dxa" w:w="1872"/>
            <w:shd w:val="clear" w:color="auto" w:fill="EDE7F6"/>
            <w:vAlign w:val="center"/>
          </w:tcPr>
          <w:p>
            <w:pPr>
              <w:jc w:val="left"/>
            </w:pPr>
            <w:r>
              <w:rPr>
                <w:b w:val="0"/>
                <w:color w:val="000000"/>
                <w:sz w:val="18"/>
              </w:rPr>
              <w:t>Smoke only</w:t>
            </w:r>
          </w:p>
        </w:tc>
      </w:tr>
      <w:tr>
        <w:tc>
          <w:tcPr>
            <w:tcW w:type="dxa" w:w="1872"/>
            <w:shd w:val="clear" w:color="auto" w:fill="FFFFFF"/>
            <w:vAlign w:val="center"/>
          </w:tcPr>
          <w:p>
            <w:pPr>
              <w:jc w:val="left"/>
            </w:pPr>
            <w:r>
              <w:rPr>
                <w:b w:val="0"/>
                <w:color w:val="000000"/>
                <w:sz w:val="18"/>
              </w:rPr>
              <w:t>Edge</w:t>
            </w:r>
          </w:p>
        </w:tc>
        <w:tc>
          <w:tcPr>
            <w:tcW w:type="dxa" w:w="1872"/>
            <w:shd w:val="clear" w:color="auto" w:fill="FFFFFF"/>
            <w:vAlign w:val="center"/>
          </w:tcPr>
          <w:p>
            <w:pPr>
              <w:jc w:val="left"/>
            </w:pPr>
            <w:r>
              <w:rPr>
                <w:b w:val="0"/>
                <w:color w:val="000000"/>
                <w:sz w:val="18"/>
              </w:rPr>
              <w:t>Windows 11</w:t>
            </w:r>
          </w:p>
        </w:tc>
        <w:tc>
          <w:tcPr>
            <w:tcW w:type="dxa" w:w="1872"/>
            <w:shd w:val="clear" w:color="auto" w:fill="FFFFFF"/>
            <w:vAlign w:val="center"/>
          </w:tcPr>
          <w:p>
            <w:pPr>
              <w:jc w:val="left"/>
            </w:pPr>
            <w:r>
              <w:rPr>
                <w:b w:val="0"/>
                <w:color w:val="000000"/>
                <w:sz w:val="18"/>
              </w:rPr>
              <w:t>118.x</w:t>
            </w:r>
          </w:p>
        </w:tc>
        <w:tc>
          <w:tcPr>
            <w:tcW w:type="dxa" w:w="1872"/>
            <w:shd w:val="clear" w:color="auto" w:fill="FFFFFF"/>
            <w:vAlign w:val="center"/>
          </w:tcPr>
          <w:p>
            <w:pPr>
              <w:jc w:val="left"/>
            </w:pPr>
            <w:r>
              <w:rPr>
                <w:b w:val="0"/>
                <w:color w:val="000000"/>
                <w:sz w:val="18"/>
              </w:rPr>
              <w:t>P2</w:t>
            </w:r>
          </w:p>
        </w:tc>
        <w:tc>
          <w:tcPr>
            <w:tcW w:type="dxa" w:w="1872"/>
            <w:shd w:val="clear" w:color="auto" w:fill="FFFFFF"/>
            <w:vAlign w:val="center"/>
          </w:tcPr>
          <w:p>
            <w:pPr>
              <w:jc w:val="left"/>
            </w:pPr>
            <w:r>
              <w:rPr>
                <w:b w:val="0"/>
                <w:color w:val="000000"/>
                <w:sz w:val="18"/>
              </w:rPr>
              <w:t>Smoke only</w:t>
            </w:r>
          </w:p>
        </w:tc>
      </w:tr>
    </w:tbl>
    <w:p/>
    <w:p>
      <w:pPr>
        <w:pStyle w:val="Heading3"/>
      </w:pPr>
      <w:r>
        <w:rPr>
          <w:color w:val="4A235A"/>
        </w:rPr>
        <w:t>13.4 Device &amp; Resolution Scope</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Device</w:t>
            </w:r>
          </w:p>
        </w:tc>
        <w:tc>
          <w:tcPr>
            <w:tcW w:type="dxa" w:w="3120"/>
            <w:shd w:val="clear" w:color="auto" w:fill="4A235A"/>
            <w:vAlign w:val="center"/>
          </w:tcPr>
          <w:p>
            <w:pPr>
              <w:jc w:val="center"/>
            </w:pPr>
            <w:r>
              <w:rPr>
                <w:b/>
                <w:color w:val="FFFFFF"/>
                <w:sz w:val="18"/>
              </w:rPr>
              <w:t>Resolution</w:t>
            </w:r>
          </w:p>
        </w:tc>
        <w:tc>
          <w:tcPr>
            <w:tcW w:type="dxa" w:w="3120"/>
            <w:shd w:val="clear" w:color="auto" w:fill="4A235A"/>
            <w:vAlign w:val="center"/>
          </w:tcPr>
          <w:p>
            <w:pPr>
              <w:jc w:val="center"/>
            </w:pPr>
            <w:r>
              <w:rPr>
                <w:b/>
                <w:color w:val="FFFFFF"/>
                <w:sz w:val="18"/>
              </w:rPr>
              <w:t>Scope</w:t>
            </w:r>
          </w:p>
        </w:tc>
      </w:tr>
      <w:tr>
        <w:tc>
          <w:tcPr>
            <w:tcW w:type="dxa" w:w="3120"/>
            <w:shd w:val="clear" w:color="auto" w:fill="FFFFFF"/>
            <w:vAlign w:val="center"/>
          </w:tcPr>
          <w:p>
            <w:pPr>
              <w:jc w:val="left"/>
            </w:pPr>
            <w:r>
              <w:rPr>
                <w:b w:val="0"/>
                <w:color w:val="000000"/>
                <w:sz w:val="18"/>
              </w:rPr>
              <w:t>Desktop</w:t>
            </w:r>
          </w:p>
        </w:tc>
        <w:tc>
          <w:tcPr>
            <w:tcW w:type="dxa" w:w="3120"/>
            <w:shd w:val="clear" w:color="auto" w:fill="FFFFFF"/>
            <w:vAlign w:val="center"/>
          </w:tcPr>
          <w:p>
            <w:pPr>
              <w:jc w:val="left"/>
            </w:pPr>
            <w:r>
              <w:rPr>
                <w:b w:val="0"/>
                <w:color w:val="000000"/>
                <w:sz w:val="18"/>
              </w:rPr>
              <w:t>1920 × 1080</w:t>
            </w:r>
          </w:p>
        </w:tc>
        <w:tc>
          <w:tcPr>
            <w:tcW w:type="dxa" w:w="3120"/>
            <w:shd w:val="clear" w:color="auto" w:fill="FFFFFF"/>
            <w:vAlign w:val="center"/>
          </w:tcPr>
          <w:p>
            <w:pPr>
              <w:jc w:val="left"/>
            </w:pPr>
            <w:r>
              <w:rPr>
                <w:b w:val="0"/>
                <w:color w:val="000000"/>
                <w:sz w:val="18"/>
              </w:rPr>
              <w:t>Full 75 TCs</w:t>
            </w:r>
          </w:p>
        </w:tc>
      </w:tr>
      <w:tr>
        <w:tc>
          <w:tcPr>
            <w:tcW w:type="dxa" w:w="3120"/>
            <w:shd w:val="clear" w:color="auto" w:fill="EDE7F6"/>
            <w:vAlign w:val="center"/>
          </w:tcPr>
          <w:p>
            <w:pPr>
              <w:jc w:val="left"/>
            </w:pPr>
            <w:r>
              <w:rPr>
                <w:b w:val="0"/>
                <w:color w:val="000000"/>
                <w:sz w:val="18"/>
              </w:rPr>
              <w:t>Laptop</w:t>
            </w:r>
          </w:p>
        </w:tc>
        <w:tc>
          <w:tcPr>
            <w:tcW w:type="dxa" w:w="3120"/>
            <w:shd w:val="clear" w:color="auto" w:fill="EDE7F6"/>
            <w:vAlign w:val="center"/>
          </w:tcPr>
          <w:p>
            <w:pPr>
              <w:jc w:val="left"/>
            </w:pPr>
            <w:r>
              <w:rPr>
                <w:b w:val="0"/>
                <w:color w:val="000000"/>
                <w:sz w:val="18"/>
              </w:rPr>
              <w:t>1366 × 768</w:t>
            </w:r>
          </w:p>
        </w:tc>
        <w:tc>
          <w:tcPr>
            <w:tcW w:type="dxa" w:w="3120"/>
            <w:shd w:val="clear" w:color="auto" w:fill="EDE7F6"/>
            <w:vAlign w:val="center"/>
          </w:tcPr>
          <w:p>
            <w:pPr>
              <w:jc w:val="left"/>
            </w:pPr>
            <w:r>
              <w:rPr>
                <w:b w:val="0"/>
                <w:color w:val="000000"/>
                <w:sz w:val="18"/>
              </w:rPr>
              <w:t>Functional (48 TCs)</w:t>
            </w:r>
          </w:p>
        </w:tc>
      </w:tr>
      <w:tr>
        <w:tc>
          <w:tcPr>
            <w:tcW w:type="dxa" w:w="3120"/>
            <w:shd w:val="clear" w:color="auto" w:fill="FFFFFF"/>
            <w:vAlign w:val="center"/>
          </w:tcPr>
          <w:p>
            <w:pPr>
              <w:jc w:val="left"/>
            </w:pPr>
            <w:r>
              <w:rPr>
                <w:b w:val="0"/>
                <w:color w:val="000000"/>
                <w:sz w:val="18"/>
              </w:rPr>
              <w:t>Tablet</w:t>
            </w:r>
          </w:p>
        </w:tc>
        <w:tc>
          <w:tcPr>
            <w:tcW w:type="dxa" w:w="3120"/>
            <w:shd w:val="clear" w:color="auto" w:fill="FFFFFF"/>
            <w:vAlign w:val="center"/>
          </w:tcPr>
          <w:p>
            <w:pPr>
              <w:jc w:val="left"/>
            </w:pPr>
            <w:r>
              <w:rPr>
                <w:b w:val="0"/>
                <w:color w:val="000000"/>
                <w:sz w:val="18"/>
              </w:rPr>
              <w:t>768 × 1024</w:t>
            </w:r>
          </w:p>
        </w:tc>
        <w:tc>
          <w:tcPr>
            <w:tcW w:type="dxa" w:w="3120"/>
            <w:shd w:val="clear" w:color="auto" w:fill="FFFFFF"/>
            <w:vAlign w:val="center"/>
          </w:tcPr>
          <w:p>
            <w:pPr>
              <w:jc w:val="left"/>
            </w:pPr>
            <w:r>
              <w:rPr>
                <w:b w:val="0"/>
                <w:color w:val="000000"/>
                <w:sz w:val="18"/>
              </w:rPr>
              <w:t>Smoke only (14 TCs)</w:t>
            </w:r>
          </w:p>
        </w:tc>
      </w:tr>
      <w:tr>
        <w:tc>
          <w:tcPr>
            <w:tcW w:type="dxa" w:w="3120"/>
            <w:shd w:val="clear" w:color="auto" w:fill="EDE7F6"/>
            <w:vAlign w:val="center"/>
          </w:tcPr>
          <w:p>
            <w:pPr>
              <w:jc w:val="left"/>
            </w:pPr>
            <w:r>
              <w:rPr>
                <w:b w:val="0"/>
                <w:color w:val="000000"/>
                <w:sz w:val="18"/>
              </w:rPr>
              <w:t>Mobile</w:t>
            </w:r>
          </w:p>
        </w:tc>
        <w:tc>
          <w:tcPr>
            <w:tcW w:type="dxa" w:w="3120"/>
            <w:shd w:val="clear" w:color="auto" w:fill="EDE7F6"/>
            <w:vAlign w:val="center"/>
          </w:tcPr>
          <w:p>
            <w:pPr>
              <w:jc w:val="left"/>
            </w:pPr>
            <w:r>
              <w:rPr>
                <w:b w:val="0"/>
                <w:color w:val="000000"/>
                <w:sz w:val="18"/>
              </w:rPr>
              <w:t>375 × 812</w:t>
            </w:r>
          </w:p>
        </w:tc>
        <w:tc>
          <w:tcPr>
            <w:tcW w:type="dxa" w:w="3120"/>
            <w:shd w:val="clear" w:color="auto" w:fill="EDE7F6"/>
            <w:vAlign w:val="center"/>
          </w:tcPr>
          <w:p>
            <w:pPr>
              <w:jc w:val="left"/>
            </w:pPr>
            <w:r>
              <w:rPr>
                <w:b w:val="0"/>
                <w:color w:val="000000"/>
                <w:sz w:val="18"/>
              </w:rPr>
              <w:t>Smoke only — critical ESS flows</w:t>
            </w:r>
          </w:p>
        </w:tc>
      </w:tr>
    </w:tbl>
    <w:p/>
    <w:p>
      <w:pPr>
        <w:pStyle w:val="Heading2"/>
      </w:pPr>
      <w:r>
        <w:rPr>
          <w:color w:val="4A235A"/>
        </w:rPr>
        <w:t>14. Test Data Requirements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Required Data</w:t>
            </w:r>
          </w:p>
        </w:tc>
      </w:tr>
      <w:tr>
        <w:tc>
          <w:tcPr>
            <w:tcW w:type="dxa" w:w="4680"/>
            <w:shd w:val="clear" w:color="auto" w:fill="FFFFFF"/>
            <w:vAlign w:val="center"/>
          </w:tcPr>
          <w:p>
            <w:pPr>
              <w:jc w:val="left"/>
            </w:pPr>
            <w:r>
              <w:rPr>
                <w:b w:val="0"/>
                <w:color w:val="000000"/>
                <w:sz w:val="18"/>
              </w:rPr>
              <w:t>Login</w:t>
            </w:r>
          </w:p>
        </w:tc>
        <w:tc>
          <w:tcPr>
            <w:tcW w:type="dxa" w:w="4680"/>
            <w:shd w:val="clear" w:color="auto" w:fill="FFFFFF"/>
            <w:vAlign w:val="center"/>
          </w:tcPr>
          <w:p>
            <w:pPr>
              <w:jc w:val="left"/>
            </w:pPr>
            <w:r>
              <w:rPr>
                <w:b w:val="0"/>
                <w:color w:val="000000"/>
                <w:sz w:val="18"/>
              </w:rPr>
              <w:t>Admin, ESS, Supervisor accounts — unlocked; Admin email configured</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`admin_secondary`, `test_u1/u2/u3`; Job Title `QA Engineer`; Location `HQ`</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`Alice Smith` (EMP#0001); `Bob Test` with ESS login; EMP#0002 exists (for duplicate ID TC); Sub-Units and Employment Statuses configured</w:t>
            </w:r>
          </w:p>
        </w:tc>
      </w:tr>
      <w:tr>
        <w:tc>
          <w:tcPr>
            <w:tcW w:type="dxa" w:w="4680"/>
            <w:shd w:val="clear" w:color="auto" w:fill="EDE7F6"/>
            <w:vAlign w:val="center"/>
          </w:tcPr>
          <w:p>
            <w:pPr>
              <w:jc w:val="left"/>
            </w:pPr>
            <w:r>
              <w:rPr>
                <w:b w:val="0"/>
                <w:color w:val="000000"/>
                <w:sz w:val="18"/>
              </w:rPr>
              <w:t>Leave</w:t>
            </w:r>
          </w:p>
        </w:tc>
        <w:tc>
          <w:tcPr>
            <w:tcW w:type="dxa" w:w="4680"/>
            <w:shd w:val="clear" w:color="auto" w:fill="EDE7F6"/>
            <w:vAlign w:val="center"/>
          </w:tcPr>
          <w:p>
            <w:pPr>
              <w:jc w:val="left"/>
            </w:pPr>
            <w:r>
              <w:rPr>
                <w:b w:val="0"/>
                <w:color w:val="000000"/>
                <w:sz w:val="18"/>
              </w:rPr>
              <w:t>John Doe: Annual=10, Sick=1 (0 taken); Holiday Dec 25=Christmas; Leave types: Annual, Sick; Weekends=non-working</w:t>
            </w:r>
          </w:p>
        </w:tc>
      </w:tr>
      <w:tr>
        <w:tc>
          <w:tcPr>
            <w:tcW w:type="dxa" w:w="4680"/>
            <w:shd w:val="clear" w:color="auto" w:fill="FFFFFF"/>
            <w:vAlign w:val="center"/>
          </w:tcPr>
          <w:p>
            <w:pPr>
              <w:jc w:val="left"/>
            </w:pPr>
            <w:r>
              <w:rPr>
                <w:b w:val="0"/>
                <w:color w:val="000000"/>
                <w:sz w:val="18"/>
              </w:rPr>
              <w:t>Time</w:t>
            </w:r>
          </w:p>
        </w:tc>
        <w:tc>
          <w:tcPr>
            <w:tcW w:type="dxa" w:w="4680"/>
            <w:shd w:val="clear" w:color="auto" w:fill="FFFFFF"/>
            <w:vAlign w:val="center"/>
          </w:tcPr>
          <w:p>
            <w:pPr>
              <w:jc w:val="left"/>
            </w:pPr>
            <w:r>
              <w:rPr>
                <w:b w:val="0"/>
                <w:color w:val="000000"/>
                <w:sz w:val="18"/>
              </w:rPr>
              <w:t>Project `Alpha` (Activity: `Development`); Project `Beta` (no activities); `jdoe_ess` assigned to Alpha; current week = Not Submitted; prior week = Submitted</w:t>
            </w:r>
          </w:p>
        </w:tc>
      </w:tr>
      <w:tr>
        <w:tc>
          <w:tcPr>
            <w:tcW w:type="dxa" w:w="4680"/>
            <w:shd w:val="clear" w:color="auto" w:fill="EDE7F6"/>
            <w:vAlign w:val="center"/>
          </w:tcPr>
          <w:p>
            <w:pPr>
              <w:jc w:val="left"/>
            </w:pPr>
            <w:r>
              <w:rPr>
                <w:b w:val="0"/>
                <w:color w:val="000000"/>
                <w:sz w:val="18"/>
              </w:rPr>
              <w:t>Dashboard</w:t>
            </w:r>
          </w:p>
        </w:tc>
        <w:tc>
          <w:tcPr>
            <w:tcW w:type="dxa" w:w="4680"/>
            <w:shd w:val="clear" w:color="auto" w:fill="EDE7F6"/>
            <w:vAlign w:val="center"/>
          </w:tcPr>
          <w:p>
            <w:pPr>
              <w:jc w:val="left"/>
            </w:pPr>
            <w:r>
              <w:rPr>
                <w:b w:val="0"/>
                <w:color w:val="000000"/>
                <w:sz w:val="18"/>
              </w:rPr>
              <w:t>1 pending leave under Supervisor team; `New Employee` added in PIM just before TC_DSH_03</w:t>
            </w:r>
          </w:p>
        </w:tc>
      </w:tr>
    </w:tbl>
    <w:p/>
    <w:p>
      <w:r>
        <w:rPr>
          <w:sz w:val="20"/>
        </w:rPr>
        <w:t>Data Reset Policy: Full reset at start of each cycle.</w:t>
      </w:r>
    </w:p>
    <w:p>
      <w:r>
        <w:rPr>
          <w:sz w:val="20"/>
        </w:rPr>
        <w:t>Responsibility: Development / Environment Team prepares; QA Lead validates before execution starts.</w:t>
      </w:r>
    </w:p>
    <w:p>
      <w:pPr>
        <w:pStyle w:val="Heading2"/>
      </w:pPr>
      <w:r>
        <w:rPr>
          <w:color w:val="4A235A"/>
        </w:rPr>
        <w:t>15. Test Deliverables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Deliverable</w:t>
            </w:r>
          </w:p>
        </w:tc>
        <w:tc>
          <w:tcPr>
            <w:tcW w:type="dxa" w:w="3120"/>
            <w:shd w:val="clear" w:color="auto" w:fill="4A235A"/>
            <w:vAlign w:val="center"/>
          </w:tcPr>
          <w:p>
            <w:pPr>
              <w:jc w:val="center"/>
            </w:pPr>
            <w:r>
              <w:rPr>
                <w:b/>
                <w:color w:val="FFFFFF"/>
                <w:sz w:val="18"/>
              </w:rPr>
              <w:t>Owner</w:t>
            </w:r>
          </w:p>
        </w:tc>
        <w:tc>
          <w:tcPr>
            <w:tcW w:type="dxa" w:w="3120"/>
            <w:shd w:val="clear" w:color="auto" w:fill="4A235A"/>
            <w:vAlign w:val="center"/>
          </w:tcPr>
          <w:p>
            <w:pPr>
              <w:jc w:val="center"/>
            </w:pPr>
            <w:r>
              <w:rPr>
                <w:b/>
                <w:color w:val="FFFFFF"/>
                <w:sz w:val="18"/>
              </w:rPr>
              <w:t>Due</w:t>
            </w:r>
          </w:p>
        </w:tc>
      </w:tr>
      <w:tr>
        <w:tc>
          <w:tcPr>
            <w:tcW w:type="dxa" w:w="3120"/>
            <w:shd w:val="clear" w:color="auto" w:fill="FFFFFF"/>
            <w:vAlign w:val="center"/>
          </w:tcPr>
          <w:p>
            <w:pPr>
              <w:jc w:val="left"/>
            </w:pPr>
            <w:r>
              <w:rPr>
                <w:b w:val="0"/>
                <w:color w:val="000000"/>
                <w:sz w:val="18"/>
              </w:rPr>
              <w:t>Test Plan v2.0 (this document)</w:t>
            </w:r>
          </w:p>
        </w:tc>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Sprint Day 1</w:t>
            </w:r>
          </w:p>
        </w:tc>
      </w:tr>
      <w:tr>
        <w:tc>
          <w:tcPr>
            <w:tcW w:type="dxa" w:w="3120"/>
            <w:shd w:val="clear" w:color="auto" w:fill="EDE7F6"/>
            <w:vAlign w:val="center"/>
          </w:tcPr>
          <w:p>
            <w:pPr>
              <w:jc w:val="left"/>
            </w:pPr>
            <w:r>
              <w:rPr>
                <w:b w:val="0"/>
                <w:color w:val="000000"/>
                <w:sz w:val="18"/>
              </w:rPr>
              <w:t>Test Cases v3.0 (Excel + Markdown)</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Sprint Day 2</w:t>
            </w:r>
          </w:p>
        </w:tc>
      </w:tr>
      <w:tr>
        <w:tc>
          <w:tcPr>
            <w:tcW w:type="dxa" w:w="3120"/>
            <w:shd w:val="clear" w:color="auto" w:fill="FFFFFF"/>
            <w:vAlign w:val="center"/>
          </w:tcPr>
          <w:p>
            <w:pPr>
              <w:jc w:val="left"/>
            </w:pPr>
            <w:r>
              <w:rPr>
                <w:b w:val="0"/>
                <w:color w:val="000000"/>
                <w:sz w:val="18"/>
              </w:rPr>
              <w:t>RTM (embedded in Test Cases)</w:t>
            </w:r>
          </w:p>
        </w:tc>
        <w:tc>
          <w:tcPr>
            <w:tcW w:type="dxa" w:w="3120"/>
            <w:shd w:val="clear" w:color="auto" w:fill="FFFFFF"/>
            <w:vAlign w:val="center"/>
          </w:tcPr>
          <w:p>
            <w:pPr>
              <w:jc w:val="left"/>
            </w:pPr>
            <w:r>
              <w:rPr>
                <w:b w:val="0"/>
                <w:color w:val="000000"/>
                <w:sz w:val="18"/>
              </w:rPr>
              <w:t>QA Team</w:t>
            </w:r>
          </w:p>
        </w:tc>
        <w:tc>
          <w:tcPr>
            <w:tcW w:type="dxa" w:w="3120"/>
            <w:shd w:val="clear" w:color="auto" w:fill="FFFFFF"/>
            <w:vAlign w:val="center"/>
          </w:tcPr>
          <w:p>
            <w:pPr>
              <w:jc w:val="left"/>
            </w:pPr>
            <w:r>
              <w:rPr>
                <w:b w:val="0"/>
                <w:color w:val="000000"/>
                <w:sz w:val="18"/>
              </w:rPr>
              <w:t>Sprint Day 2</w:t>
            </w:r>
          </w:p>
        </w:tc>
      </w:tr>
      <w:tr>
        <w:tc>
          <w:tcPr>
            <w:tcW w:type="dxa" w:w="3120"/>
            <w:shd w:val="clear" w:color="auto" w:fill="EDE7F6"/>
            <w:vAlign w:val="center"/>
          </w:tcPr>
          <w:p>
            <w:pPr>
              <w:jc w:val="left"/>
            </w:pPr>
            <w:r>
              <w:rPr>
                <w:b w:val="0"/>
                <w:color w:val="000000"/>
                <w:sz w:val="18"/>
              </w:rPr>
              <w:t>Defect Tracking Workbook (Excel)</w:t>
            </w:r>
          </w:p>
        </w:tc>
        <w:tc>
          <w:tcPr>
            <w:tcW w:type="dxa" w:w="3120"/>
            <w:shd w:val="clear" w:color="auto" w:fill="EDE7F6"/>
            <w:vAlign w:val="center"/>
          </w:tcPr>
          <w:p>
            <w:pPr>
              <w:jc w:val="left"/>
            </w:pPr>
            <w:r>
              <w:rPr>
                <w:b w:val="0"/>
                <w:color w:val="000000"/>
                <w:sz w:val="18"/>
              </w:rPr>
              <w:t>QA Lead</w:t>
            </w:r>
          </w:p>
        </w:tc>
        <w:tc>
          <w:tcPr>
            <w:tcW w:type="dxa" w:w="3120"/>
            <w:shd w:val="clear" w:color="auto" w:fill="EDE7F6"/>
            <w:vAlign w:val="center"/>
          </w:tcPr>
          <w:p>
            <w:pPr>
              <w:jc w:val="left"/>
            </w:pPr>
            <w:r>
              <w:rPr>
                <w:b w:val="0"/>
                <w:color w:val="000000"/>
                <w:sz w:val="18"/>
              </w:rPr>
              <w:t>Sprint Day 1</w:t>
            </w:r>
          </w:p>
        </w:tc>
      </w:tr>
      <w:tr>
        <w:tc>
          <w:tcPr>
            <w:tcW w:type="dxa" w:w="3120"/>
            <w:shd w:val="clear" w:color="auto" w:fill="FFFFFF"/>
            <w:vAlign w:val="center"/>
          </w:tcPr>
          <w:p>
            <w:pPr>
              <w:jc w:val="left"/>
            </w:pPr>
            <w:r>
              <w:rPr>
                <w:b w:val="0"/>
                <w:color w:val="000000"/>
                <w:sz w:val="18"/>
              </w:rPr>
              <w:t>Cycle 1 Execution Report</w:t>
            </w:r>
          </w:p>
        </w:tc>
        <w:tc>
          <w:tcPr>
            <w:tcW w:type="dxa" w:w="3120"/>
            <w:shd w:val="clear" w:color="auto" w:fill="FFFFFF"/>
            <w:vAlign w:val="center"/>
          </w:tcPr>
          <w:p>
            <w:pPr>
              <w:jc w:val="left"/>
            </w:pPr>
            <w:r>
              <w:rPr>
                <w:b w:val="0"/>
                <w:color w:val="000000"/>
                <w:sz w:val="18"/>
              </w:rPr>
              <w:t>QA Team</w:t>
            </w:r>
          </w:p>
        </w:tc>
        <w:tc>
          <w:tcPr>
            <w:tcW w:type="dxa" w:w="3120"/>
            <w:shd w:val="clear" w:color="auto" w:fill="FFFFFF"/>
            <w:vAlign w:val="center"/>
          </w:tcPr>
          <w:p>
            <w:pPr>
              <w:jc w:val="left"/>
            </w:pPr>
            <w:r>
              <w:rPr>
                <w:b w:val="0"/>
                <w:color w:val="000000"/>
                <w:sz w:val="18"/>
              </w:rPr>
              <w:t>End of Sprint Day 7</w:t>
            </w:r>
          </w:p>
        </w:tc>
      </w:tr>
      <w:tr>
        <w:tc>
          <w:tcPr>
            <w:tcW w:type="dxa" w:w="3120"/>
            <w:shd w:val="clear" w:color="auto" w:fill="EDE7F6"/>
            <w:vAlign w:val="center"/>
          </w:tcPr>
          <w:p>
            <w:pPr>
              <w:jc w:val="left"/>
            </w:pPr>
            <w:r>
              <w:rPr>
                <w:b w:val="0"/>
                <w:color w:val="000000"/>
                <w:sz w:val="18"/>
              </w:rPr>
              <w:t>Regression Test Report</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End of Sprint Day 11</w:t>
            </w:r>
          </w:p>
        </w:tc>
      </w:tr>
      <w:tr>
        <w:tc>
          <w:tcPr>
            <w:tcW w:type="dxa" w:w="3120"/>
            <w:shd w:val="clear" w:color="auto" w:fill="FFFFFF"/>
            <w:vAlign w:val="center"/>
          </w:tcPr>
          <w:p>
            <w:pPr>
              <w:jc w:val="left"/>
            </w:pPr>
            <w:r>
              <w:rPr>
                <w:b w:val="0"/>
                <w:color w:val="000000"/>
                <w:sz w:val="18"/>
              </w:rPr>
              <w:t>Security Test Report</w:t>
            </w:r>
          </w:p>
        </w:tc>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Sprint Day 11</w:t>
            </w:r>
          </w:p>
        </w:tc>
      </w:tr>
      <w:tr>
        <w:tc>
          <w:tcPr>
            <w:tcW w:type="dxa" w:w="3120"/>
            <w:shd w:val="clear" w:color="auto" w:fill="EDE7F6"/>
            <w:vAlign w:val="center"/>
          </w:tcPr>
          <w:p>
            <w:pPr>
              <w:jc w:val="left"/>
            </w:pPr>
            <w:r>
              <w:rPr>
                <w:b w:val="0"/>
                <w:color w:val="000000"/>
                <w:sz w:val="18"/>
              </w:rPr>
              <w:t>UAT Test Scripts</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Sprint Day 12</w:t>
            </w:r>
          </w:p>
        </w:tc>
      </w:tr>
      <w:tr>
        <w:tc>
          <w:tcPr>
            <w:tcW w:type="dxa" w:w="3120"/>
            <w:shd w:val="clear" w:color="auto" w:fill="FFFFFF"/>
            <w:vAlign w:val="center"/>
          </w:tcPr>
          <w:p>
            <w:pPr>
              <w:jc w:val="left"/>
            </w:pPr>
            <w:r>
              <w:rPr>
                <w:b w:val="0"/>
                <w:color w:val="000000"/>
                <w:sz w:val="18"/>
              </w:rPr>
              <w:t>Test Summary Report</w:t>
            </w:r>
          </w:p>
        </w:tc>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Sprint Day 14</w:t>
            </w:r>
          </w:p>
        </w:tc>
      </w:tr>
      <w:tr>
        <w:tc>
          <w:tcPr>
            <w:tcW w:type="dxa" w:w="3120"/>
            <w:shd w:val="clear" w:color="auto" w:fill="EDE7F6"/>
            <w:vAlign w:val="center"/>
          </w:tcPr>
          <w:p>
            <w:pPr>
              <w:jc w:val="left"/>
            </w:pPr>
            <w:r>
              <w:rPr>
                <w:b w:val="0"/>
                <w:color w:val="000000"/>
                <w:sz w:val="18"/>
              </w:rPr>
              <w:t>Lessons Learned Notes</w:t>
            </w:r>
          </w:p>
        </w:tc>
        <w:tc>
          <w:tcPr>
            <w:tcW w:type="dxa" w:w="3120"/>
            <w:shd w:val="clear" w:color="auto" w:fill="EDE7F6"/>
            <w:vAlign w:val="center"/>
          </w:tcPr>
          <w:p>
            <w:pPr>
              <w:jc w:val="left"/>
            </w:pPr>
            <w:r>
              <w:rPr>
                <w:b w:val="0"/>
                <w:color w:val="000000"/>
                <w:sz w:val="18"/>
              </w:rPr>
              <w:t>QA Lead</w:t>
            </w:r>
          </w:p>
        </w:tc>
        <w:tc>
          <w:tcPr>
            <w:tcW w:type="dxa" w:w="3120"/>
            <w:shd w:val="clear" w:color="auto" w:fill="EDE7F6"/>
            <w:vAlign w:val="center"/>
          </w:tcPr>
          <w:p>
            <w:pPr>
              <w:jc w:val="left"/>
            </w:pPr>
            <w:r>
              <w:rPr>
                <w:b w:val="0"/>
                <w:color w:val="000000"/>
                <w:sz w:val="18"/>
              </w:rPr>
              <w:t>Sprint Day 14</w:t>
            </w:r>
          </w:p>
        </w:tc>
      </w:tr>
    </w:tbl>
    <w:p/>
    <w:p>
      <w:pPr>
        <w:pStyle w:val="Heading2"/>
      </w:pPr>
      <w:r>
        <w:rPr>
          <w:color w:val="4A235A"/>
        </w:rPr>
        <w:t>16. Defect Management</w:t>
      </w:r>
    </w:p>
    <w:p>
      <w:pPr>
        <w:pStyle w:val="Heading3"/>
      </w:pPr>
      <w:r>
        <w:rPr>
          <w:color w:val="4A235A"/>
        </w:rPr>
        <w:t>16.1 Severity &amp; SLA</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Severity</w:t>
            </w:r>
          </w:p>
        </w:tc>
        <w:tc>
          <w:tcPr>
            <w:tcW w:type="dxa" w:w="3120"/>
            <w:shd w:val="clear" w:color="auto" w:fill="4A235A"/>
            <w:vAlign w:val="center"/>
          </w:tcPr>
          <w:p>
            <w:pPr>
              <w:jc w:val="center"/>
            </w:pPr>
            <w:r>
              <w:rPr>
                <w:b/>
                <w:color w:val="FFFFFF"/>
                <w:sz w:val="18"/>
              </w:rPr>
              <w:t>Definition</w:t>
            </w:r>
          </w:p>
        </w:tc>
        <w:tc>
          <w:tcPr>
            <w:tcW w:type="dxa" w:w="3120"/>
            <w:shd w:val="clear" w:color="auto" w:fill="4A235A"/>
            <w:vAlign w:val="center"/>
          </w:tcPr>
          <w:p>
            <w:pPr>
              <w:jc w:val="center"/>
            </w:pPr>
            <w:r>
              <w:rPr>
                <w:b/>
                <w:color w:val="FFFFFF"/>
                <w:sz w:val="18"/>
              </w:rPr>
              <w:t>Fix SLA</w:t>
            </w:r>
          </w:p>
        </w:tc>
      </w:tr>
      <w:tr>
        <w:tc>
          <w:tcPr>
            <w:tcW w:type="dxa" w:w="3120"/>
            <w:shd w:val="clear" w:color="auto" w:fill="FFFFFF"/>
            <w:vAlign w:val="center"/>
          </w:tcPr>
          <w:p>
            <w:pPr>
              <w:jc w:val="left"/>
            </w:pPr>
            <w:r>
              <w:rPr>
                <w:b w:val="0"/>
                <w:color w:val="000000"/>
                <w:sz w:val="18"/>
              </w:rPr>
              <w:t>**Critical (P0)**</w:t>
            </w:r>
          </w:p>
        </w:tc>
        <w:tc>
          <w:tcPr>
            <w:tcW w:type="dxa" w:w="3120"/>
            <w:shd w:val="clear" w:color="auto" w:fill="FFFFFF"/>
            <w:vAlign w:val="center"/>
          </w:tcPr>
          <w:p>
            <w:pPr>
              <w:jc w:val="left"/>
            </w:pPr>
            <w:r>
              <w:rPr>
                <w:b w:val="0"/>
                <w:color w:val="000000"/>
                <w:sz w:val="18"/>
              </w:rPr>
              <w:t>System crash, data loss, security breach, cannot login, core feature unusable</w:t>
            </w:r>
          </w:p>
        </w:tc>
        <w:tc>
          <w:tcPr>
            <w:tcW w:type="dxa" w:w="3120"/>
            <w:shd w:val="clear" w:color="auto" w:fill="FFFFFF"/>
            <w:vAlign w:val="center"/>
          </w:tcPr>
          <w:p>
            <w:pPr>
              <w:jc w:val="left"/>
            </w:pPr>
            <w:r>
              <w:rPr>
                <w:b w:val="0"/>
                <w:color w:val="000000"/>
                <w:sz w:val="18"/>
              </w:rPr>
              <w:t>&lt; 24 hours</w:t>
            </w:r>
          </w:p>
        </w:tc>
      </w:tr>
      <w:tr>
        <w:tc>
          <w:tcPr>
            <w:tcW w:type="dxa" w:w="3120"/>
            <w:shd w:val="clear" w:color="auto" w:fill="EDE7F6"/>
            <w:vAlign w:val="center"/>
          </w:tcPr>
          <w:p>
            <w:pPr>
              <w:jc w:val="left"/>
            </w:pPr>
            <w:r>
              <w:rPr>
                <w:b w:val="0"/>
                <w:color w:val="000000"/>
                <w:sz w:val="18"/>
              </w:rPr>
              <w:t>**High (P1)**</w:t>
            </w:r>
          </w:p>
        </w:tc>
        <w:tc>
          <w:tcPr>
            <w:tcW w:type="dxa" w:w="3120"/>
            <w:shd w:val="clear" w:color="auto" w:fill="EDE7F6"/>
            <w:vAlign w:val="center"/>
          </w:tcPr>
          <w:p>
            <w:pPr>
              <w:jc w:val="left"/>
            </w:pPr>
            <w:r>
              <w:rPr>
                <w:b w:val="0"/>
                <w:color w:val="000000"/>
                <w:sz w:val="18"/>
              </w:rPr>
              <w:t>Major feature broken, significant workflow blocked</w:t>
            </w:r>
          </w:p>
        </w:tc>
        <w:tc>
          <w:tcPr>
            <w:tcW w:type="dxa" w:w="3120"/>
            <w:shd w:val="clear" w:color="auto" w:fill="EDE7F6"/>
            <w:vAlign w:val="center"/>
          </w:tcPr>
          <w:p>
            <w:pPr>
              <w:jc w:val="left"/>
            </w:pPr>
            <w:r>
              <w:rPr>
                <w:b w:val="0"/>
                <w:color w:val="000000"/>
                <w:sz w:val="18"/>
              </w:rPr>
              <w:t>&lt; 48 hours</w:t>
            </w:r>
          </w:p>
        </w:tc>
      </w:tr>
      <w:tr>
        <w:tc>
          <w:tcPr>
            <w:tcW w:type="dxa" w:w="3120"/>
            <w:shd w:val="clear" w:color="auto" w:fill="FFFFFF"/>
            <w:vAlign w:val="center"/>
          </w:tcPr>
          <w:p>
            <w:pPr>
              <w:jc w:val="left"/>
            </w:pPr>
            <w:r>
              <w:rPr>
                <w:b w:val="0"/>
                <w:color w:val="000000"/>
                <w:sz w:val="18"/>
              </w:rPr>
              <w:t>**Medium (P2)**</w:t>
            </w:r>
          </w:p>
        </w:tc>
        <w:tc>
          <w:tcPr>
            <w:tcW w:type="dxa" w:w="3120"/>
            <w:shd w:val="clear" w:color="auto" w:fill="FFFFFF"/>
            <w:vAlign w:val="center"/>
          </w:tcPr>
          <w:p>
            <w:pPr>
              <w:jc w:val="left"/>
            </w:pPr>
            <w:r>
              <w:rPr>
                <w:b w:val="0"/>
                <w:color w:val="000000"/>
                <w:sz w:val="18"/>
              </w:rPr>
              <w:t>Partially working, clear workaround exists</w:t>
            </w:r>
          </w:p>
        </w:tc>
        <w:tc>
          <w:tcPr>
            <w:tcW w:type="dxa" w:w="3120"/>
            <w:shd w:val="clear" w:color="auto" w:fill="FFFFFF"/>
            <w:vAlign w:val="center"/>
          </w:tcPr>
          <w:p>
            <w:pPr>
              <w:jc w:val="left"/>
            </w:pPr>
            <w:r>
              <w:rPr>
                <w:b w:val="0"/>
                <w:color w:val="000000"/>
                <w:sz w:val="18"/>
              </w:rPr>
              <w:t>3–5 business days</w:t>
            </w:r>
          </w:p>
        </w:tc>
      </w:tr>
      <w:tr>
        <w:tc>
          <w:tcPr>
            <w:tcW w:type="dxa" w:w="3120"/>
            <w:shd w:val="clear" w:color="auto" w:fill="EDE7F6"/>
            <w:vAlign w:val="center"/>
          </w:tcPr>
          <w:p>
            <w:pPr>
              <w:jc w:val="left"/>
            </w:pPr>
            <w:r>
              <w:rPr>
                <w:b w:val="0"/>
                <w:color w:val="000000"/>
                <w:sz w:val="18"/>
              </w:rPr>
              <w:t>**Low (P3)**</w:t>
            </w:r>
          </w:p>
        </w:tc>
        <w:tc>
          <w:tcPr>
            <w:tcW w:type="dxa" w:w="3120"/>
            <w:shd w:val="clear" w:color="auto" w:fill="EDE7F6"/>
            <w:vAlign w:val="center"/>
          </w:tcPr>
          <w:p>
            <w:pPr>
              <w:jc w:val="left"/>
            </w:pPr>
            <w:r>
              <w:rPr>
                <w:b w:val="0"/>
                <w:color w:val="000000"/>
                <w:sz w:val="18"/>
              </w:rPr>
              <w:t>Cosmetic, minor text, UI misalignment</w:t>
            </w:r>
          </w:p>
        </w:tc>
        <w:tc>
          <w:tcPr>
            <w:tcW w:type="dxa" w:w="3120"/>
            <w:shd w:val="clear" w:color="auto" w:fill="EDE7F6"/>
            <w:vAlign w:val="center"/>
          </w:tcPr>
          <w:p>
            <w:pPr>
              <w:jc w:val="left"/>
            </w:pPr>
            <w:r>
              <w:rPr>
                <w:b w:val="0"/>
                <w:color w:val="000000"/>
                <w:sz w:val="18"/>
              </w:rPr>
              <w:t>Next release</w:t>
            </w:r>
          </w:p>
        </w:tc>
      </w:tr>
    </w:tbl>
    <w:p/>
    <w:p>
      <w:pPr>
        <w:pStyle w:val="Heading3"/>
      </w:pPr>
      <w:r>
        <w:rPr>
          <w:color w:val="4A235A"/>
        </w:rPr>
        <w:t>16.2 Defect Lifecycle</w:t>
      </w:r>
    </w:p>
    <w:p>
      <w:pPr>
        <w:ind w:left="576"/>
      </w:pPr>
      <w:r>
        <w:rPr>
          <w:rFonts w:ascii="Courier New" w:hAnsi="Courier New"/>
          <w:color w:val="323232"/>
          <w:sz w:val="16"/>
        </w:rPr>
        <w:t>New → Open → In Progress → Fixed/Resolved → Verified</w:t>
        <w:br/>
        <w:t xml:space="preserve">                                          ↘ Reopened (if fix fails) → In Progress</w:t>
        <w:br/>
        <w:t xml:space="preserve">                        ↘ Deferred / Rejected (requires Product Owner approval)</w:t>
        <w:br/>
        <w:t xml:space="preserve">                    Verified + Pass → Closed</w:t>
      </w:r>
    </w:p>
    <w:p>
      <w:pPr>
        <w:pStyle w:val="Heading3"/>
      </w:pPr>
      <w:r>
        <w:rPr>
          <w:color w:val="4A235A"/>
        </w:rPr>
        <w:t>16.3 Defect Report Template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Field</w:t>
            </w:r>
          </w:p>
        </w:tc>
        <w:tc>
          <w:tcPr>
            <w:tcW w:type="dxa" w:w="4680"/>
            <w:shd w:val="clear" w:color="auto" w:fill="4A235A"/>
            <w:vAlign w:val="center"/>
          </w:tcPr>
          <w:p>
            <w:pPr>
              <w:jc w:val="center"/>
            </w:pPr>
            <w:r>
              <w:rPr>
                <w:b/>
                <w:color w:val="FFFFFF"/>
                <w:sz w:val="18"/>
              </w:rPr>
              <w:t>Description</w:t>
            </w:r>
          </w:p>
        </w:tc>
      </w:tr>
      <w:tr>
        <w:tc>
          <w:tcPr>
            <w:tcW w:type="dxa" w:w="4680"/>
            <w:shd w:val="clear" w:color="auto" w:fill="FFFFFF"/>
            <w:vAlign w:val="center"/>
          </w:tcPr>
          <w:p>
            <w:pPr>
              <w:jc w:val="left"/>
            </w:pPr>
            <w:r>
              <w:rPr>
                <w:b w:val="0"/>
                <w:color w:val="000000"/>
                <w:sz w:val="18"/>
              </w:rPr>
              <w:t>Bug ID</w:t>
            </w:r>
          </w:p>
        </w:tc>
        <w:tc>
          <w:tcPr>
            <w:tcW w:type="dxa" w:w="4680"/>
            <w:shd w:val="clear" w:color="auto" w:fill="FFFFFF"/>
            <w:vAlign w:val="center"/>
          </w:tcPr>
          <w:p>
            <w:pPr>
              <w:jc w:val="left"/>
            </w:pPr>
            <w:r>
              <w:rPr>
                <w:b w:val="0"/>
                <w:color w:val="000000"/>
                <w:sz w:val="18"/>
              </w:rPr>
              <w:t>Auto-generated</w:t>
            </w:r>
          </w:p>
        </w:tc>
      </w:tr>
      <w:tr>
        <w:tc>
          <w:tcPr>
            <w:tcW w:type="dxa" w:w="4680"/>
            <w:shd w:val="clear" w:color="auto" w:fill="EDE7F6"/>
            <w:vAlign w:val="center"/>
          </w:tcPr>
          <w:p>
            <w:pPr>
              <w:jc w:val="left"/>
            </w:pPr>
            <w:r>
              <w:rPr>
                <w:b w:val="0"/>
                <w:color w:val="000000"/>
                <w:sz w:val="18"/>
              </w:rPr>
              <w:t>Module</w:t>
            </w:r>
          </w:p>
        </w:tc>
        <w:tc>
          <w:tcPr>
            <w:tcW w:type="dxa" w:w="4680"/>
            <w:shd w:val="clear" w:color="auto" w:fill="EDE7F6"/>
            <w:vAlign w:val="center"/>
          </w:tcPr>
          <w:p>
            <w:pPr>
              <w:jc w:val="left"/>
            </w:pPr>
            <w:r>
              <w:rPr>
                <w:b w:val="0"/>
                <w:color w:val="000000"/>
                <w:sz w:val="18"/>
              </w:rPr>
              <w:t>e.g., Leave, Admin, PIM</w:t>
            </w:r>
          </w:p>
        </w:tc>
      </w:tr>
      <w:tr>
        <w:tc>
          <w:tcPr>
            <w:tcW w:type="dxa" w:w="4680"/>
            <w:shd w:val="clear" w:color="auto" w:fill="FFFFFF"/>
            <w:vAlign w:val="center"/>
          </w:tcPr>
          <w:p>
            <w:pPr>
              <w:jc w:val="left"/>
            </w:pPr>
            <w:r>
              <w:rPr>
                <w:b w:val="0"/>
                <w:color w:val="000000"/>
                <w:sz w:val="18"/>
              </w:rPr>
              <w:t>Req. ID</w:t>
            </w:r>
          </w:p>
        </w:tc>
        <w:tc>
          <w:tcPr>
            <w:tcW w:type="dxa" w:w="4680"/>
            <w:shd w:val="clear" w:color="auto" w:fill="FFFFFF"/>
            <w:vAlign w:val="center"/>
          </w:tcPr>
          <w:p>
            <w:pPr>
              <w:jc w:val="left"/>
            </w:pPr>
            <w:r>
              <w:rPr>
                <w:b w:val="0"/>
                <w:color w:val="000000"/>
                <w:sz w:val="18"/>
              </w:rPr>
              <w:t>e.g., TS_004</w:t>
            </w:r>
          </w:p>
        </w:tc>
      </w:tr>
      <w:tr>
        <w:tc>
          <w:tcPr>
            <w:tcW w:type="dxa" w:w="4680"/>
            <w:shd w:val="clear" w:color="auto" w:fill="EDE7F6"/>
            <w:vAlign w:val="center"/>
          </w:tcPr>
          <w:p>
            <w:pPr>
              <w:jc w:val="left"/>
            </w:pPr>
            <w:r>
              <w:rPr>
                <w:b w:val="0"/>
                <w:color w:val="000000"/>
                <w:sz w:val="18"/>
              </w:rPr>
              <w:t>Linked TC ID</w:t>
            </w:r>
          </w:p>
        </w:tc>
        <w:tc>
          <w:tcPr>
            <w:tcW w:type="dxa" w:w="4680"/>
            <w:shd w:val="clear" w:color="auto" w:fill="EDE7F6"/>
            <w:vAlign w:val="center"/>
          </w:tcPr>
          <w:p>
            <w:pPr>
              <w:jc w:val="left"/>
            </w:pPr>
            <w:r>
              <w:rPr>
                <w:b w:val="0"/>
                <w:color w:val="000000"/>
                <w:sz w:val="18"/>
              </w:rPr>
              <w:t>e.g., TC_LEV_03</w:t>
            </w:r>
          </w:p>
        </w:tc>
      </w:tr>
      <w:tr>
        <w:tc>
          <w:tcPr>
            <w:tcW w:type="dxa" w:w="4680"/>
            <w:shd w:val="clear" w:color="auto" w:fill="FFFFFF"/>
            <w:vAlign w:val="center"/>
          </w:tcPr>
          <w:p>
            <w:pPr>
              <w:jc w:val="left"/>
            </w:pPr>
            <w:r>
              <w:rPr>
                <w:b w:val="0"/>
                <w:color w:val="000000"/>
                <w:sz w:val="18"/>
              </w:rPr>
              <w:t>Summary</w:t>
            </w:r>
          </w:p>
        </w:tc>
        <w:tc>
          <w:tcPr>
            <w:tcW w:type="dxa" w:w="4680"/>
            <w:shd w:val="clear" w:color="auto" w:fill="FFFFFF"/>
            <w:vAlign w:val="center"/>
          </w:tcPr>
          <w:p>
            <w:pPr>
              <w:jc w:val="left"/>
            </w:pPr>
            <w:r>
              <w:rPr>
                <w:b w:val="0"/>
                <w:color w:val="000000"/>
                <w:sz w:val="18"/>
              </w:rPr>
              <w:t>[Action] causes [Error] when [Condition]</w:t>
            </w:r>
          </w:p>
        </w:tc>
      </w:tr>
      <w:tr>
        <w:tc>
          <w:tcPr>
            <w:tcW w:type="dxa" w:w="4680"/>
            <w:shd w:val="clear" w:color="auto" w:fill="EDE7F6"/>
            <w:vAlign w:val="center"/>
          </w:tcPr>
          <w:p>
            <w:pPr>
              <w:jc w:val="left"/>
            </w:pPr>
            <w:r>
              <w:rPr>
                <w:b w:val="0"/>
                <w:color w:val="000000"/>
                <w:sz w:val="18"/>
              </w:rPr>
              <w:t>Pre-requisites</w:t>
            </w:r>
          </w:p>
        </w:tc>
        <w:tc>
          <w:tcPr>
            <w:tcW w:type="dxa" w:w="4680"/>
            <w:shd w:val="clear" w:color="auto" w:fill="EDE7F6"/>
            <w:vAlign w:val="center"/>
          </w:tcPr>
          <w:p>
            <w:pPr>
              <w:jc w:val="left"/>
            </w:pPr>
            <w:r>
              <w:rPr>
                <w:b w:val="0"/>
                <w:color w:val="000000"/>
                <w:sz w:val="18"/>
              </w:rPr>
              <w:t>System state before test</w:t>
            </w:r>
          </w:p>
        </w:tc>
      </w:tr>
      <w:tr>
        <w:tc>
          <w:tcPr>
            <w:tcW w:type="dxa" w:w="4680"/>
            <w:shd w:val="clear" w:color="auto" w:fill="FFFFFF"/>
            <w:vAlign w:val="center"/>
          </w:tcPr>
          <w:p>
            <w:pPr>
              <w:jc w:val="left"/>
            </w:pPr>
            <w:r>
              <w:rPr>
                <w:b w:val="0"/>
                <w:color w:val="000000"/>
                <w:sz w:val="18"/>
              </w:rPr>
              <w:t>Steps to Reproduce</w:t>
            </w:r>
          </w:p>
        </w:tc>
        <w:tc>
          <w:tcPr>
            <w:tcW w:type="dxa" w:w="4680"/>
            <w:shd w:val="clear" w:color="auto" w:fill="FFFFFF"/>
            <w:vAlign w:val="center"/>
          </w:tcPr>
          <w:p>
            <w:pPr>
              <w:jc w:val="left"/>
            </w:pPr>
            <w:r>
              <w:rPr>
                <w:b w:val="0"/>
                <w:color w:val="000000"/>
                <w:sz w:val="18"/>
              </w:rPr>
              <w:t>Numbered, step-by-step</w:t>
            </w:r>
          </w:p>
        </w:tc>
      </w:tr>
      <w:tr>
        <w:tc>
          <w:tcPr>
            <w:tcW w:type="dxa" w:w="4680"/>
            <w:shd w:val="clear" w:color="auto" w:fill="EDE7F6"/>
            <w:vAlign w:val="center"/>
          </w:tcPr>
          <w:p>
            <w:pPr>
              <w:jc w:val="left"/>
            </w:pPr>
            <w:r>
              <w:rPr>
                <w:b w:val="0"/>
                <w:color w:val="000000"/>
                <w:sz w:val="18"/>
              </w:rPr>
              <w:t>Expected Result</w:t>
            </w:r>
          </w:p>
        </w:tc>
        <w:tc>
          <w:tcPr>
            <w:tcW w:type="dxa" w:w="4680"/>
            <w:shd w:val="clear" w:color="auto" w:fill="EDE7F6"/>
            <w:vAlign w:val="center"/>
          </w:tcPr>
          <w:p>
            <w:pPr>
              <w:jc w:val="left"/>
            </w:pPr>
            <w:r>
              <w:rPr>
                <w:b w:val="0"/>
                <w:color w:val="000000"/>
                <w:sz w:val="18"/>
              </w:rPr>
              <w:t>Copied from TC's ER column</w:t>
            </w:r>
          </w:p>
        </w:tc>
      </w:tr>
      <w:tr>
        <w:tc>
          <w:tcPr>
            <w:tcW w:type="dxa" w:w="4680"/>
            <w:shd w:val="clear" w:color="auto" w:fill="FFFFFF"/>
            <w:vAlign w:val="center"/>
          </w:tcPr>
          <w:p>
            <w:pPr>
              <w:jc w:val="left"/>
            </w:pPr>
            <w:r>
              <w:rPr>
                <w:b w:val="0"/>
                <w:color w:val="000000"/>
                <w:sz w:val="18"/>
              </w:rPr>
              <w:t>Actual Result</w:t>
            </w:r>
          </w:p>
        </w:tc>
        <w:tc>
          <w:tcPr>
            <w:tcW w:type="dxa" w:w="4680"/>
            <w:shd w:val="clear" w:color="auto" w:fill="FFFFFF"/>
            <w:vAlign w:val="center"/>
          </w:tcPr>
          <w:p>
            <w:pPr>
              <w:jc w:val="left"/>
            </w:pPr>
            <w:r>
              <w:rPr>
                <w:b w:val="0"/>
                <w:color w:val="000000"/>
                <w:sz w:val="18"/>
              </w:rPr>
              <w:t>Observed behavior</w:t>
            </w:r>
          </w:p>
        </w:tc>
      </w:tr>
      <w:tr>
        <w:tc>
          <w:tcPr>
            <w:tcW w:type="dxa" w:w="4680"/>
            <w:shd w:val="clear" w:color="auto" w:fill="EDE7F6"/>
            <w:vAlign w:val="center"/>
          </w:tcPr>
          <w:p>
            <w:pPr>
              <w:jc w:val="left"/>
            </w:pPr>
            <w:r>
              <w:rPr>
                <w:b w:val="0"/>
                <w:color w:val="000000"/>
                <w:sz w:val="18"/>
              </w:rPr>
              <w:t>Severity / Priority</w:t>
            </w:r>
          </w:p>
        </w:tc>
        <w:tc>
          <w:tcPr>
            <w:tcW w:type="dxa" w:w="4680"/>
            <w:shd w:val="clear" w:color="auto" w:fill="EDE7F6"/>
            <w:vAlign w:val="center"/>
          </w:tcPr>
          <w:p>
            <w:pPr>
              <w:jc w:val="left"/>
            </w:pPr>
            <w:r>
              <w:rPr>
                <w:b w:val="0"/>
                <w:color w:val="000000"/>
                <w:sz w:val="18"/>
              </w:rPr>
              <w:t>e.g., High / P1</w:t>
            </w:r>
          </w:p>
        </w:tc>
      </w:tr>
      <w:tr>
        <w:tc>
          <w:tcPr>
            <w:tcW w:type="dxa" w:w="4680"/>
            <w:shd w:val="clear" w:color="auto" w:fill="FFFFFF"/>
            <w:vAlign w:val="center"/>
          </w:tcPr>
          <w:p>
            <w:pPr>
              <w:jc w:val="left"/>
            </w:pPr>
            <w:r>
              <w:rPr>
                <w:b w:val="0"/>
                <w:color w:val="000000"/>
                <w:sz w:val="18"/>
              </w:rPr>
              <w:t>Environment</w:t>
            </w:r>
          </w:p>
        </w:tc>
        <w:tc>
          <w:tcPr>
            <w:tcW w:type="dxa" w:w="4680"/>
            <w:shd w:val="clear" w:color="auto" w:fill="FFFFFF"/>
            <w:vAlign w:val="center"/>
          </w:tcPr>
          <w:p>
            <w:pPr>
              <w:jc w:val="left"/>
            </w:pPr>
            <w:r>
              <w:rPr>
                <w:b w:val="0"/>
                <w:color w:val="000000"/>
                <w:sz w:val="18"/>
              </w:rPr>
              <w:t>Browser + OS + Resolution</w:t>
            </w:r>
          </w:p>
        </w:tc>
      </w:tr>
      <w:tr>
        <w:tc>
          <w:tcPr>
            <w:tcW w:type="dxa" w:w="4680"/>
            <w:shd w:val="clear" w:color="auto" w:fill="EDE7F6"/>
            <w:vAlign w:val="center"/>
          </w:tcPr>
          <w:p>
            <w:pPr>
              <w:jc w:val="left"/>
            </w:pPr>
            <w:r>
              <w:rPr>
                <w:b w:val="0"/>
                <w:color w:val="000000"/>
                <w:sz w:val="18"/>
              </w:rPr>
              <w:t>Build Version</w:t>
            </w:r>
          </w:p>
        </w:tc>
        <w:tc>
          <w:tcPr>
            <w:tcW w:type="dxa" w:w="4680"/>
            <w:shd w:val="clear" w:color="auto" w:fill="EDE7F6"/>
            <w:vAlign w:val="center"/>
          </w:tcPr>
          <w:p>
            <w:pPr>
              <w:jc w:val="left"/>
            </w:pPr>
            <w:r>
              <w:rPr>
                <w:b w:val="0"/>
                <w:color w:val="000000"/>
                <w:sz w:val="18"/>
              </w:rPr>
              <w:t>e.g., 5.0.1</w:t>
            </w:r>
          </w:p>
        </w:tc>
      </w:tr>
      <w:tr>
        <w:tc>
          <w:tcPr>
            <w:tcW w:type="dxa" w:w="4680"/>
            <w:shd w:val="clear" w:color="auto" w:fill="FFFFFF"/>
            <w:vAlign w:val="center"/>
          </w:tcPr>
          <w:p>
            <w:pPr>
              <w:jc w:val="left"/>
            </w:pPr>
            <w:r>
              <w:rPr>
                <w:b w:val="0"/>
                <w:color w:val="000000"/>
                <w:sz w:val="18"/>
              </w:rPr>
              <w:t>Attachments</w:t>
            </w:r>
          </w:p>
        </w:tc>
        <w:tc>
          <w:tcPr>
            <w:tcW w:type="dxa" w:w="4680"/>
            <w:shd w:val="clear" w:color="auto" w:fill="FFFFFF"/>
            <w:vAlign w:val="center"/>
          </w:tcPr>
          <w:p>
            <w:pPr>
              <w:jc w:val="left"/>
            </w:pPr>
            <w:r>
              <w:rPr>
                <w:b w:val="0"/>
                <w:color w:val="000000"/>
                <w:sz w:val="18"/>
              </w:rPr>
              <w:t>Screenshot.png / Recording.mp4</w:t>
            </w:r>
          </w:p>
        </w:tc>
      </w:tr>
      <w:tr>
        <w:tc>
          <w:tcPr>
            <w:tcW w:type="dxa" w:w="4680"/>
            <w:shd w:val="clear" w:color="auto" w:fill="EDE7F6"/>
            <w:vAlign w:val="center"/>
          </w:tcPr>
          <w:p>
            <w:pPr>
              <w:jc w:val="left"/>
            </w:pPr>
            <w:r>
              <w:rPr>
                <w:b w:val="0"/>
                <w:color w:val="000000"/>
                <w:sz w:val="18"/>
              </w:rPr>
              <w:t>Reported By</w:t>
            </w:r>
          </w:p>
        </w:tc>
        <w:tc>
          <w:tcPr>
            <w:tcW w:type="dxa" w:w="4680"/>
            <w:shd w:val="clear" w:color="auto" w:fill="EDE7F6"/>
            <w:vAlign w:val="center"/>
          </w:tcPr>
          <w:p>
            <w:pPr>
              <w:jc w:val="left"/>
            </w:pPr>
            <w:r>
              <w:rPr>
                <w:b w:val="0"/>
                <w:color w:val="000000"/>
                <w:sz w:val="18"/>
              </w:rPr>
              <w:t>Tester name</w:t>
            </w:r>
          </w:p>
        </w:tc>
      </w:tr>
      <w:tr>
        <w:tc>
          <w:tcPr>
            <w:tcW w:type="dxa" w:w="4680"/>
            <w:shd w:val="clear" w:color="auto" w:fill="FFFFFF"/>
            <w:vAlign w:val="center"/>
          </w:tcPr>
          <w:p>
            <w:pPr>
              <w:jc w:val="left"/>
            </w:pPr>
            <w:r>
              <w:rPr>
                <w:b w:val="0"/>
                <w:color w:val="000000"/>
                <w:sz w:val="18"/>
              </w:rPr>
              <w:t>Date Reported</w:t>
            </w:r>
          </w:p>
        </w:tc>
        <w:tc>
          <w:tcPr>
            <w:tcW w:type="dxa" w:w="4680"/>
            <w:shd w:val="clear" w:color="auto" w:fill="FFFFFF"/>
            <w:vAlign w:val="center"/>
          </w:tcPr>
          <w:p>
            <w:pPr>
              <w:jc w:val="left"/>
            </w:pPr>
            <w:r>
              <w:rPr>
                <w:b w:val="0"/>
                <w:color w:val="000000"/>
                <w:sz w:val="18"/>
              </w:rPr>
              <w:t>Date</w:t>
            </w:r>
          </w:p>
        </w:tc>
      </w:tr>
    </w:tbl>
    <w:p/>
    <w:p>
      <w:pPr>
        <w:pStyle w:val="Heading3"/>
      </w:pPr>
      <w:r>
        <w:rPr>
          <w:color w:val="4A235A"/>
        </w:rPr>
        <w:t>16.4 Tool</w:t>
      </w:r>
    </w:p>
    <w:p>
      <w:r>
        <w:rPr>
          <w:sz w:val="20"/>
        </w:rPr>
        <w:t>All defects tracked in Microsoft Excel (Defect Tracking Workbook), linked to TC IDs. Defect ID column populated in the TC execution sheet against each failed TC.</w:t>
      </w:r>
    </w:p>
    <w:p>
      <w:pPr>
        <w:pStyle w:val="Heading2"/>
      </w:pPr>
      <w:r>
        <w:rPr>
          <w:color w:val="4A235A"/>
        </w:rPr>
        <w:t>17. Risk &amp; Mitigation Plan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rPr>
          <w:trHeight w:val="454"/>
        </w:trPr>
        <w:tc>
          <w:tcPr>
            <w:tcW w:type="dxa" w:w="1560"/>
            <w:shd w:val="clear" w:color="auto" w:fill="4A235A"/>
            <w:vAlign w:val="center"/>
          </w:tcPr>
          <w:p>
            <w:pPr>
              <w:jc w:val="center"/>
            </w:pPr>
            <w:r>
              <w:rPr>
                <w:b/>
                <w:color w:val="FFFFFF"/>
                <w:sz w:val="18"/>
              </w:rPr>
              <w:t>#</w:t>
            </w:r>
          </w:p>
        </w:tc>
        <w:tc>
          <w:tcPr>
            <w:tcW w:type="dxa" w:w="1560"/>
            <w:shd w:val="clear" w:color="auto" w:fill="4A235A"/>
            <w:vAlign w:val="center"/>
          </w:tcPr>
          <w:p>
            <w:pPr>
              <w:jc w:val="center"/>
            </w:pPr>
            <w:r>
              <w:rPr>
                <w:b/>
                <w:color w:val="FFFFFF"/>
                <w:sz w:val="18"/>
              </w:rPr>
              <w:t>Risk</w:t>
            </w:r>
          </w:p>
        </w:tc>
        <w:tc>
          <w:tcPr>
            <w:tcW w:type="dxa" w:w="1560"/>
            <w:shd w:val="clear" w:color="auto" w:fill="4A235A"/>
            <w:vAlign w:val="center"/>
          </w:tcPr>
          <w:p>
            <w:pPr>
              <w:jc w:val="center"/>
            </w:pPr>
            <w:r>
              <w:rPr>
                <w:b/>
                <w:color w:val="FFFFFF"/>
                <w:sz w:val="18"/>
              </w:rPr>
              <w:t>Prob %</w:t>
            </w:r>
          </w:p>
        </w:tc>
        <w:tc>
          <w:tcPr>
            <w:tcW w:type="dxa" w:w="1560"/>
            <w:shd w:val="clear" w:color="auto" w:fill="4A235A"/>
            <w:vAlign w:val="center"/>
          </w:tcPr>
          <w:p>
            <w:pPr>
              <w:jc w:val="center"/>
            </w:pPr>
            <w:r>
              <w:rPr>
                <w:b/>
                <w:color w:val="FFFFFF"/>
                <w:sz w:val="18"/>
              </w:rPr>
              <w:t>Impact</w:t>
            </w:r>
          </w:p>
        </w:tc>
        <w:tc>
          <w:tcPr>
            <w:tcW w:type="dxa" w:w="1560"/>
            <w:shd w:val="clear" w:color="auto" w:fill="4A235A"/>
            <w:vAlign w:val="center"/>
          </w:tcPr>
          <w:p>
            <w:pPr>
              <w:jc w:val="center"/>
            </w:pPr>
            <w:r>
              <w:rPr>
                <w:b/>
                <w:color w:val="FFFFFF"/>
                <w:sz w:val="18"/>
              </w:rPr>
              <w:t>Risk Score</w:t>
            </w:r>
          </w:p>
        </w:tc>
        <w:tc>
          <w:tcPr>
            <w:tcW w:type="dxa" w:w="1560"/>
            <w:shd w:val="clear" w:color="auto" w:fill="4A235A"/>
            <w:vAlign w:val="center"/>
          </w:tcPr>
          <w:p>
            <w:pPr>
              <w:jc w:val="center"/>
            </w:pPr>
            <w:r>
              <w:rPr>
                <w:b/>
                <w:color w:val="FFFFFF"/>
                <w:sz w:val="18"/>
              </w:rPr>
              <w:t>Mitigation</w:t>
            </w:r>
          </w:p>
        </w:tc>
      </w:tr>
      <w:tr>
        <w:tc>
          <w:tcPr>
            <w:tcW w:type="dxa" w:w="1560"/>
            <w:shd w:val="clear" w:color="auto" w:fill="FFFFFF"/>
            <w:vAlign w:val="center"/>
          </w:tcPr>
          <w:p>
            <w:pPr>
              <w:jc w:val="left"/>
            </w:pPr>
            <w:r>
              <w:rPr>
                <w:b w:val="0"/>
                <w:color w:val="000000"/>
                <w:sz w:val="18"/>
              </w:rPr>
              <w:t>R1</w:t>
            </w:r>
          </w:p>
        </w:tc>
        <w:tc>
          <w:tcPr>
            <w:tcW w:type="dxa" w:w="1560"/>
            <w:shd w:val="clear" w:color="auto" w:fill="FFFFFF"/>
            <w:vAlign w:val="center"/>
          </w:tcPr>
          <w:p>
            <w:pPr>
              <w:jc w:val="left"/>
            </w:pPr>
            <w:r>
              <w:rPr>
                <w:b w:val="0"/>
                <w:color w:val="000000"/>
                <w:sz w:val="18"/>
              </w:rPr>
              <w:t>Demo environment reset/unavailable</w:t>
            </w:r>
          </w:p>
        </w:tc>
        <w:tc>
          <w:tcPr>
            <w:tcW w:type="dxa" w:w="1560"/>
            <w:shd w:val="clear" w:color="auto" w:fill="FFFFFF"/>
            <w:vAlign w:val="center"/>
          </w:tcPr>
          <w:p>
            <w:pPr>
              <w:jc w:val="left"/>
            </w:pPr>
            <w:r>
              <w:rPr>
                <w:b w:val="0"/>
                <w:color w:val="000000"/>
                <w:sz w:val="18"/>
              </w:rPr>
              <w:t>70%</w:t>
            </w:r>
          </w:p>
        </w:tc>
        <w:tc>
          <w:tcPr>
            <w:tcW w:type="dxa" w:w="1560"/>
            <w:shd w:val="clear" w:color="auto" w:fill="FFFFFF"/>
            <w:vAlign w:val="center"/>
          </w:tcPr>
          <w:p>
            <w:pPr>
              <w:jc w:val="left"/>
            </w:pPr>
            <w:r>
              <w:rPr>
                <w:b w:val="0"/>
                <w:color w:val="000000"/>
                <w:sz w:val="18"/>
              </w:rPr>
              <w:t>High (3)</w:t>
            </w:r>
          </w:p>
        </w:tc>
        <w:tc>
          <w:tcPr>
            <w:tcW w:type="dxa" w:w="1560"/>
            <w:shd w:val="clear" w:color="auto" w:fill="FFFFFF"/>
            <w:vAlign w:val="center"/>
          </w:tcPr>
          <w:p>
            <w:pPr>
              <w:jc w:val="left"/>
            </w:pPr>
            <w:r>
              <w:rPr>
                <w:b w:val="0"/>
                <w:color w:val="000000"/>
                <w:sz w:val="18"/>
              </w:rPr>
              <w:t>2.1</w:t>
            </w:r>
          </w:p>
        </w:tc>
        <w:tc>
          <w:tcPr>
            <w:tcW w:type="dxa" w:w="1560"/>
            <w:shd w:val="clear" w:color="auto" w:fill="FFFFFF"/>
            <w:vAlign w:val="center"/>
          </w:tcPr>
          <w:p>
            <w:pPr>
              <w:jc w:val="left"/>
            </w:pPr>
            <w:r>
              <w:rPr>
                <w:b w:val="0"/>
                <w:color w:val="000000"/>
                <w:sz w:val="18"/>
              </w:rPr>
              <w:t>Execute tests in sessions; screenshot all evidence; re-create data via Module Setup scripts</w:t>
            </w:r>
          </w:p>
        </w:tc>
      </w:tr>
      <w:tr>
        <w:tc>
          <w:tcPr>
            <w:tcW w:type="dxa" w:w="1560"/>
            <w:shd w:val="clear" w:color="auto" w:fill="EDE7F6"/>
            <w:vAlign w:val="center"/>
          </w:tcPr>
          <w:p>
            <w:pPr>
              <w:jc w:val="left"/>
            </w:pPr>
            <w:r>
              <w:rPr>
                <w:b w:val="0"/>
                <w:color w:val="000000"/>
                <w:sz w:val="18"/>
              </w:rPr>
              <w:t>R2</w:t>
            </w:r>
          </w:p>
        </w:tc>
        <w:tc>
          <w:tcPr>
            <w:tcW w:type="dxa" w:w="1560"/>
            <w:shd w:val="clear" w:color="auto" w:fill="EDE7F6"/>
            <w:vAlign w:val="center"/>
          </w:tcPr>
          <w:p>
            <w:pPr>
              <w:jc w:val="left"/>
            </w:pPr>
            <w:r>
              <w:rPr>
                <w:b w:val="0"/>
                <w:color w:val="000000"/>
                <w:sz w:val="18"/>
              </w:rPr>
              <w:t>Test data wiped between sessions (shared demo)</w:t>
            </w:r>
          </w:p>
        </w:tc>
        <w:tc>
          <w:tcPr>
            <w:tcW w:type="dxa" w:w="1560"/>
            <w:shd w:val="clear" w:color="auto" w:fill="EDE7F6"/>
            <w:vAlign w:val="center"/>
          </w:tcPr>
          <w:p>
            <w:pPr>
              <w:jc w:val="left"/>
            </w:pPr>
            <w:r>
              <w:rPr>
                <w:b w:val="0"/>
                <w:color w:val="000000"/>
                <w:sz w:val="18"/>
              </w:rPr>
              <w:t>65%</w:t>
            </w:r>
          </w:p>
        </w:tc>
        <w:tc>
          <w:tcPr>
            <w:tcW w:type="dxa" w:w="1560"/>
            <w:shd w:val="clear" w:color="auto" w:fill="EDE7F6"/>
            <w:vAlign w:val="center"/>
          </w:tcPr>
          <w:p>
            <w:pPr>
              <w:jc w:val="left"/>
            </w:pPr>
            <w:r>
              <w:rPr>
                <w:b w:val="0"/>
                <w:color w:val="000000"/>
                <w:sz w:val="18"/>
              </w:rPr>
              <w:t>High (3)</w:t>
            </w:r>
          </w:p>
        </w:tc>
        <w:tc>
          <w:tcPr>
            <w:tcW w:type="dxa" w:w="1560"/>
            <w:shd w:val="clear" w:color="auto" w:fill="EDE7F6"/>
            <w:vAlign w:val="center"/>
          </w:tcPr>
          <w:p>
            <w:pPr>
              <w:jc w:val="left"/>
            </w:pPr>
            <w:r>
              <w:rPr>
                <w:b w:val="0"/>
                <w:color w:val="000000"/>
                <w:sz w:val="18"/>
              </w:rPr>
              <w:t>1.95</w:t>
            </w:r>
          </w:p>
        </w:tc>
        <w:tc>
          <w:tcPr>
            <w:tcW w:type="dxa" w:w="1560"/>
            <w:shd w:val="clear" w:color="auto" w:fill="EDE7F6"/>
            <w:vAlign w:val="center"/>
          </w:tcPr>
          <w:p>
            <w:pPr>
              <w:jc w:val="left"/>
            </w:pPr>
            <w:r>
              <w:rPr>
                <w:b w:val="0"/>
                <w:color w:val="000000"/>
                <w:sz w:val="18"/>
              </w:rPr>
              <w:t>Re-run Module Setup before each session; use a dedicated test data prep checklist</w:t>
            </w:r>
          </w:p>
        </w:tc>
      </w:tr>
      <w:tr>
        <w:tc>
          <w:tcPr>
            <w:tcW w:type="dxa" w:w="1560"/>
            <w:shd w:val="clear" w:color="auto" w:fill="FFFFFF"/>
            <w:vAlign w:val="center"/>
          </w:tcPr>
          <w:p>
            <w:pPr>
              <w:jc w:val="left"/>
            </w:pPr>
            <w:r>
              <w:rPr>
                <w:b w:val="0"/>
                <w:color w:val="000000"/>
                <w:sz w:val="18"/>
              </w:rPr>
              <w:t>R3</w:t>
            </w:r>
          </w:p>
        </w:tc>
        <w:tc>
          <w:tcPr>
            <w:tcW w:type="dxa" w:w="1560"/>
            <w:shd w:val="clear" w:color="auto" w:fill="FFFFFF"/>
            <w:vAlign w:val="center"/>
          </w:tcPr>
          <w:p>
            <w:pPr>
              <w:jc w:val="left"/>
            </w:pPr>
            <w:r>
              <w:rPr>
                <w:b w:val="0"/>
                <w:color w:val="000000"/>
                <w:sz w:val="18"/>
              </w:rPr>
              <w:t>Requirements ambiguity leads to wrong TCs</w:t>
            </w:r>
          </w:p>
        </w:tc>
        <w:tc>
          <w:tcPr>
            <w:tcW w:type="dxa" w:w="1560"/>
            <w:shd w:val="clear" w:color="auto" w:fill="FFFFFF"/>
            <w:vAlign w:val="center"/>
          </w:tcPr>
          <w:p>
            <w:pPr>
              <w:jc w:val="left"/>
            </w:pPr>
            <w:r>
              <w:rPr>
                <w:b w:val="0"/>
                <w:color w:val="000000"/>
                <w:sz w:val="18"/>
              </w:rPr>
              <w:t>25%</w:t>
            </w:r>
          </w:p>
        </w:tc>
        <w:tc>
          <w:tcPr>
            <w:tcW w:type="dxa" w:w="1560"/>
            <w:shd w:val="clear" w:color="auto" w:fill="FFFFFF"/>
            <w:vAlign w:val="center"/>
          </w:tcPr>
          <w:p>
            <w:pPr>
              <w:jc w:val="left"/>
            </w:pPr>
            <w:r>
              <w:rPr>
                <w:b w:val="0"/>
                <w:color w:val="000000"/>
                <w:sz w:val="18"/>
              </w:rPr>
              <w:t>Medium (2)</w:t>
            </w:r>
          </w:p>
        </w:tc>
        <w:tc>
          <w:tcPr>
            <w:tcW w:type="dxa" w:w="1560"/>
            <w:shd w:val="clear" w:color="auto" w:fill="FFFFFF"/>
            <w:vAlign w:val="center"/>
          </w:tcPr>
          <w:p>
            <w:pPr>
              <w:jc w:val="left"/>
            </w:pPr>
            <w:r>
              <w:rPr>
                <w:b w:val="0"/>
                <w:color w:val="000000"/>
                <w:sz w:val="18"/>
              </w:rPr>
              <w:t>0.5</w:t>
            </w:r>
          </w:p>
        </w:tc>
        <w:tc>
          <w:tcPr>
            <w:tcW w:type="dxa" w:w="1560"/>
            <w:shd w:val="clear" w:color="auto" w:fill="FFFFFF"/>
            <w:vAlign w:val="center"/>
          </w:tcPr>
          <w:p>
            <w:pPr>
              <w:jc w:val="left"/>
            </w:pPr>
            <w:r>
              <w:rPr>
                <w:b w:val="0"/>
                <w:color w:val="000000"/>
                <w:sz w:val="18"/>
              </w:rPr>
              <w:t>BA reviews and signs off all 75 TCs before execution; clarification tracker maintained</w:t>
            </w:r>
          </w:p>
        </w:tc>
      </w:tr>
      <w:tr>
        <w:tc>
          <w:tcPr>
            <w:tcW w:type="dxa" w:w="1560"/>
            <w:shd w:val="clear" w:color="auto" w:fill="EDE7F6"/>
            <w:vAlign w:val="center"/>
          </w:tcPr>
          <w:p>
            <w:pPr>
              <w:jc w:val="left"/>
            </w:pPr>
            <w:r>
              <w:rPr>
                <w:b w:val="0"/>
                <w:color w:val="000000"/>
                <w:sz w:val="18"/>
              </w:rPr>
              <w:t>R4</w:t>
            </w:r>
          </w:p>
        </w:tc>
        <w:tc>
          <w:tcPr>
            <w:tcW w:type="dxa" w:w="1560"/>
            <w:shd w:val="clear" w:color="auto" w:fill="EDE7F6"/>
            <w:vAlign w:val="center"/>
          </w:tcPr>
          <w:p>
            <w:pPr>
              <w:jc w:val="left"/>
            </w:pPr>
            <w:r>
              <w:rPr>
                <w:b w:val="0"/>
                <w:color w:val="000000"/>
                <w:sz w:val="18"/>
              </w:rPr>
              <w:t>Defect backlog grows faster than fix rate</w:t>
            </w:r>
          </w:p>
        </w:tc>
        <w:tc>
          <w:tcPr>
            <w:tcW w:type="dxa" w:w="1560"/>
            <w:shd w:val="clear" w:color="auto" w:fill="EDE7F6"/>
            <w:vAlign w:val="center"/>
          </w:tcPr>
          <w:p>
            <w:pPr>
              <w:jc w:val="left"/>
            </w:pPr>
            <w:r>
              <w:rPr>
                <w:b w:val="0"/>
                <w:color w:val="000000"/>
                <w:sz w:val="18"/>
              </w:rPr>
              <w:t>40%</w:t>
            </w:r>
          </w:p>
        </w:tc>
        <w:tc>
          <w:tcPr>
            <w:tcW w:type="dxa" w:w="1560"/>
            <w:shd w:val="clear" w:color="auto" w:fill="EDE7F6"/>
            <w:vAlign w:val="center"/>
          </w:tcPr>
          <w:p>
            <w:pPr>
              <w:jc w:val="left"/>
            </w:pPr>
            <w:r>
              <w:rPr>
                <w:b w:val="0"/>
                <w:color w:val="000000"/>
                <w:sz w:val="18"/>
              </w:rPr>
              <w:t>High (3)</w:t>
            </w:r>
          </w:p>
        </w:tc>
        <w:tc>
          <w:tcPr>
            <w:tcW w:type="dxa" w:w="1560"/>
            <w:shd w:val="clear" w:color="auto" w:fill="EDE7F6"/>
            <w:vAlign w:val="center"/>
          </w:tcPr>
          <w:p>
            <w:pPr>
              <w:jc w:val="left"/>
            </w:pPr>
            <w:r>
              <w:rPr>
                <w:b w:val="0"/>
                <w:color w:val="000000"/>
                <w:sz w:val="18"/>
              </w:rPr>
              <w:t>1.2</w:t>
            </w:r>
          </w:p>
        </w:tc>
        <w:tc>
          <w:tcPr>
            <w:tcW w:type="dxa" w:w="1560"/>
            <w:shd w:val="clear" w:color="auto" w:fill="EDE7F6"/>
            <w:vAlign w:val="center"/>
          </w:tcPr>
          <w:p>
            <w:pPr>
              <w:jc w:val="left"/>
            </w:pPr>
            <w:r>
              <w:rPr>
                <w:b w:val="0"/>
                <w:color w:val="000000"/>
                <w:sz w:val="18"/>
              </w:rPr>
              <w:t>Daily defect triage meeting (Tuesdays); P0/P1 fixed within SLA; defer P3 to next release</w:t>
            </w:r>
          </w:p>
        </w:tc>
      </w:tr>
      <w:tr>
        <w:tc>
          <w:tcPr>
            <w:tcW w:type="dxa" w:w="1560"/>
            <w:shd w:val="clear" w:color="auto" w:fill="FFFFFF"/>
            <w:vAlign w:val="center"/>
          </w:tcPr>
          <w:p>
            <w:pPr>
              <w:jc w:val="left"/>
            </w:pPr>
            <w:r>
              <w:rPr>
                <w:b w:val="0"/>
                <w:color w:val="000000"/>
                <w:sz w:val="18"/>
              </w:rPr>
              <w:t>R5</w:t>
            </w:r>
          </w:p>
        </w:tc>
        <w:tc>
          <w:tcPr>
            <w:tcW w:type="dxa" w:w="1560"/>
            <w:shd w:val="clear" w:color="auto" w:fill="FFFFFF"/>
            <w:vAlign w:val="center"/>
          </w:tcPr>
          <w:p>
            <w:pPr>
              <w:jc w:val="left"/>
            </w:pPr>
            <w:r>
              <w:rPr>
                <w:b w:val="0"/>
                <w:color w:val="000000"/>
                <w:sz w:val="18"/>
              </w:rPr>
              <w:t>UAT/FE changes between builds invalidate TCs</w:t>
            </w:r>
          </w:p>
        </w:tc>
        <w:tc>
          <w:tcPr>
            <w:tcW w:type="dxa" w:w="1560"/>
            <w:shd w:val="clear" w:color="auto" w:fill="FFFFFF"/>
            <w:vAlign w:val="center"/>
          </w:tcPr>
          <w:p>
            <w:pPr>
              <w:jc w:val="left"/>
            </w:pPr>
            <w:r>
              <w:rPr>
                <w:b w:val="0"/>
                <w:color w:val="000000"/>
                <w:sz w:val="18"/>
              </w:rPr>
              <w:t>35%</w:t>
            </w:r>
          </w:p>
        </w:tc>
        <w:tc>
          <w:tcPr>
            <w:tcW w:type="dxa" w:w="1560"/>
            <w:shd w:val="clear" w:color="auto" w:fill="FFFFFF"/>
            <w:vAlign w:val="center"/>
          </w:tcPr>
          <w:p>
            <w:pPr>
              <w:jc w:val="left"/>
            </w:pPr>
            <w:r>
              <w:rPr>
                <w:b w:val="0"/>
                <w:color w:val="000000"/>
                <w:sz w:val="18"/>
              </w:rPr>
              <w:t>Medium (2)</w:t>
            </w:r>
          </w:p>
        </w:tc>
        <w:tc>
          <w:tcPr>
            <w:tcW w:type="dxa" w:w="1560"/>
            <w:shd w:val="clear" w:color="auto" w:fill="FFFFFF"/>
            <w:vAlign w:val="center"/>
          </w:tcPr>
          <w:p>
            <w:pPr>
              <w:jc w:val="left"/>
            </w:pPr>
            <w:r>
              <w:rPr>
                <w:b w:val="0"/>
                <w:color w:val="000000"/>
                <w:sz w:val="18"/>
              </w:rPr>
              <w:t>0.7</w:t>
            </w:r>
          </w:p>
        </w:tc>
        <w:tc>
          <w:tcPr>
            <w:tcW w:type="dxa" w:w="1560"/>
            <w:shd w:val="clear" w:color="auto" w:fill="FFFFFF"/>
            <w:vAlign w:val="center"/>
          </w:tcPr>
          <w:p>
            <w:pPr>
              <w:jc w:val="left"/>
            </w:pPr>
            <w:r>
              <w:rPr>
                <w:b w:val="0"/>
                <w:color w:val="000000"/>
                <w:sz w:val="18"/>
              </w:rPr>
              <w:t>Flag as Blocked; update TC only after BA confirms scope change</w:t>
            </w:r>
          </w:p>
        </w:tc>
      </w:tr>
      <w:tr>
        <w:tc>
          <w:tcPr>
            <w:tcW w:type="dxa" w:w="1560"/>
            <w:shd w:val="clear" w:color="auto" w:fill="EDE7F6"/>
            <w:vAlign w:val="center"/>
          </w:tcPr>
          <w:p>
            <w:pPr>
              <w:jc w:val="left"/>
            </w:pPr>
            <w:r>
              <w:rPr>
                <w:b w:val="0"/>
                <w:color w:val="000000"/>
                <w:sz w:val="18"/>
              </w:rPr>
              <w:t>R6</w:t>
            </w:r>
          </w:p>
        </w:tc>
        <w:tc>
          <w:tcPr>
            <w:tcW w:type="dxa" w:w="1560"/>
            <w:shd w:val="clear" w:color="auto" w:fill="EDE7F6"/>
            <w:vAlign w:val="center"/>
          </w:tcPr>
          <w:p>
            <w:pPr>
              <w:jc w:val="left"/>
            </w:pPr>
            <w:r>
              <w:rPr>
                <w:b w:val="0"/>
                <w:color w:val="000000"/>
                <w:sz w:val="18"/>
              </w:rPr>
              <w:t>Security scenarios are skipped under time pressure</w:t>
            </w:r>
          </w:p>
        </w:tc>
        <w:tc>
          <w:tcPr>
            <w:tcW w:type="dxa" w:w="1560"/>
            <w:shd w:val="clear" w:color="auto" w:fill="EDE7F6"/>
            <w:vAlign w:val="center"/>
          </w:tcPr>
          <w:p>
            <w:pPr>
              <w:jc w:val="left"/>
            </w:pPr>
            <w:r>
              <w:rPr>
                <w:b w:val="0"/>
                <w:color w:val="000000"/>
                <w:sz w:val="18"/>
              </w:rPr>
              <w:t>20%</w:t>
            </w:r>
          </w:p>
        </w:tc>
        <w:tc>
          <w:tcPr>
            <w:tcW w:type="dxa" w:w="1560"/>
            <w:shd w:val="clear" w:color="auto" w:fill="EDE7F6"/>
            <w:vAlign w:val="center"/>
          </w:tcPr>
          <w:p>
            <w:pPr>
              <w:jc w:val="left"/>
            </w:pPr>
            <w:r>
              <w:rPr>
                <w:b w:val="0"/>
                <w:color w:val="000000"/>
                <w:sz w:val="18"/>
              </w:rPr>
              <w:t>High (3)</w:t>
            </w:r>
          </w:p>
        </w:tc>
        <w:tc>
          <w:tcPr>
            <w:tcW w:type="dxa" w:w="1560"/>
            <w:shd w:val="clear" w:color="auto" w:fill="EDE7F6"/>
            <w:vAlign w:val="center"/>
          </w:tcPr>
          <w:p>
            <w:pPr>
              <w:jc w:val="left"/>
            </w:pPr>
            <w:r>
              <w:rPr>
                <w:b w:val="0"/>
                <w:color w:val="000000"/>
                <w:sz w:val="18"/>
              </w:rPr>
              <w:t>0.6</w:t>
            </w:r>
          </w:p>
        </w:tc>
        <w:tc>
          <w:tcPr>
            <w:tcW w:type="dxa" w:w="1560"/>
            <w:shd w:val="clear" w:color="auto" w:fill="EDE7F6"/>
            <w:vAlign w:val="center"/>
          </w:tcPr>
          <w:p>
            <w:pPr>
              <w:jc w:val="left"/>
            </w:pPr>
            <w:r>
              <w:rPr>
                <w:b w:val="0"/>
                <w:color w:val="000000"/>
                <w:sz w:val="18"/>
              </w:rPr>
              <w:t>QA Lead owns all 11 security TCs; they are scheduled on Day 10 as a locked session</w:t>
            </w:r>
          </w:p>
        </w:tc>
      </w:tr>
      <w:tr>
        <w:tc>
          <w:tcPr>
            <w:tcW w:type="dxa" w:w="1560"/>
            <w:shd w:val="clear" w:color="auto" w:fill="FFFFFF"/>
            <w:vAlign w:val="center"/>
          </w:tcPr>
          <w:p>
            <w:pPr>
              <w:jc w:val="left"/>
            </w:pPr>
            <w:r>
              <w:rPr>
                <w:b w:val="0"/>
                <w:color w:val="000000"/>
                <w:sz w:val="18"/>
              </w:rPr>
              <w:t>R7</w:t>
            </w:r>
          </w:p>
        </w:tc>
        <w:tc>
          <w:tcPr>
            <w:tcW w:type="dxa" w:w="1560"/>
            <w:shd w:val="clear" w:color="auto" w:fill="FFFFFF"/>
            <w:vAlign w:val="center"/>
          </w:tcPr>
          <w:p>
            <w:pPr>
              <w:jc w:val="left"/>
            </w:pPr>
            <w:r>
              <w:rPr>
                <w:b w:val="0"/>
                <w:color w:val="000000"/>
                <w:sz w:val="18"/>
              </w:rPr>
              <w:t>Key tester unavailability</w:t>
            </w:r>
          </w:p>
        </w:tc>
        <w:tc>
          <w:tcPr>
            <w:tcW w:type="dxa" w:w="1560"/>
            <w:shd w:val="clear" w:color="auto" w:fill="FFFFFF"/>
            <w:vAlign w:val="center"/>
          </w:tcPr>
          <w:p>
            <w:pPr>
              <w:jc w:val="left"/>
            </w:pPr>
            <w:r>
              <w:rPr>
                <w:b w:val="0"/>
                <w:color w:val="000000"/>
                <w:sz w:val="18"/>
              </w:rPr>
              <w:t>20%</w:t>
            </w:r>
          </w:p>
        </w:tc>
        <w:tc>
          <w:tcPr>
            <w:tcW w:type="dxa" w:w="1560"/>
            <w:shd w:val="clear" w:color="auto" w:fill="FFFFFF"/>
            <w:vAlign w:val="center"/>
          </w:tcPr>
          <w:p>
            <w:pPr>
              <w:jc w:val="left"/>
            </w:pPr>
            <w:r>
              <w:rPr>
                <w:b w:val="0"/>
                <w:color w:val="000000"/>
                <w:sz w:val="18"/>
              </w:rPr>
              <w:t>Medium (2)</w:t>
            </w:r>
          </w:p>
        </w:tc>
        <w:tc>
          <w:tcPr>
            <w:tcW w:type="dxa" w:w="1560"/>
            <w:shd w:val="clear" w:color="auto" w:fill="FFFFFF"/>
            <w:vAlign w:val="center"/>
          </w:tcPr>
          <w:p>
            <w:pPr>
              <w:jc w:val="left"/>
            </w:pPr>
            <w:r>
              <w:rPr>
                <w:b w:val="0"/>
                <w:color w:val="000000"/>
                <w:sz w:val="18"/>
              </w:rPr>
              <w:t>0.4</w:t>
            </w:r>
          </w:p>
        </w:tc>
        <w:tc>
          <w:tcPr>
            <w:tcW w:type="dxa" w:w="1560"/>
            <w:shd w:val="clear" w:color="auto" w:fill="FFFFFF"/>
            <w:vAlign w:val="center"/>
          </w:tcPr>
          <w:p>
            <w:pPr>
              <w:jc w:val="left"/>
            </w:pPr>
            <w:r>
              <w:rPr>
                <w:b w:val="0"/>
                <w:color w:val="000000"/>
                <w:sz w:val="18"/>
              </w:rPr>
              <w:t>Cross-train 2 testers per module; progress log updated daily</w:t>
            </w:r>
          </w:p>
        </w:tc>
      </w:tr>
      <w:tr>
        <w:tc>
          <w:tcPr>
            <w:tcW w:type="dxa" w:w="1560"/>
            <w:shd w:val="clear" w:color="auto" w:fill="EDE7F6"/>
            <w:vAlign w:val="center"/>
          </w:tcPr>
          <w:p>
            <w:pPr>
              <w:jc w:val="left"/>
            </w:pPr>
            <w:r>
              <w:rPr>
                <w:b w:val="0"/>
                <w:color w:val="000000"/>
                <w:sz w:val="18"/>
              </w:rPr>
              <w:t>R8</w:t>
            </w:r>
          </w:p>
        </w:tc>
        <w:tc>
          <w:tcPr>
            <w:tcW w:type="dxa" w:w="1560"/>
            <w:shd w:val="clear" w:color="auto" w:fill="EDE7F6"/>
            <w:vAlign w:val="center"/>
          </w:tcPr>
          <w:p>
            <w:pPr>
              <w:jc w:val="left"/>
            </w:pPr>
            <w:r>
              <w:rPr>
                <w:b w:val="0"/>
                <w:color w:val="000000"/>
                <w:sz w:val="18"/>
              </w:rPr>
              <w:t>SMTP unavailable for email TC</w:t>
            </w:r>
          </w:p>
        </w:tc>
        <w:tc>
          <w:tcPr>
            <w:tcW w:type="dxa" w:w="1560"/>
            <w:shd w:val="clear" w:color="auto" w:fill="EDE7F6"/>
            <w:vAlign w:val="center"/>
          </w:tcPr>
          <w:p>
            <w:pPr>
              <w:jc w:val="left"/>
            </w:pPr>
            <w:r>
              <w:rPr>
                <w:b w:val="0"/>
                <w:color w:val="000000"/>
                <w:sz w:val="18"/>
              </w:rPr>
              <w:t>50%</w:t>
            </w:r>
          </w:p>
        </w:tc>
        <w:tc>
          <w:tcPr>
            <w:tcW w:type="dxa" w:w="1560"/>
            <w:shd w:val="clear" w:color="auto" w:fill="EDE7F6"/>
            <w:vAlign w:val="center"/>
          </w:tcPr>
          <w:p>
            <w:pPr>
              <w:jc w:val="left"/>
            </w:pPr>
            <w:r>
              <w:rPr>
                <w:b w:val="0"/>
                <w:color w:val="000000"/>
                <w:sz w:val="18"/>
              </w:rPr>
              <w:t>Low (1)</w:t>
            </w:r>
          </w:p>
        </w:tc>
        <w:tc>
          <w:tcPr>
            <w:tcW w:type="dxa" w:w="1560"/>
            <w:shd w:val="clear" w:color="auto" w:fill="EDE7F6"/>
            <w:vAlign w:val="center"/>
          </w:tcPr>
          <w:p>
            <w:pPr>
              <w:jc w:val="left"/>
            </w:pPr>
            <w:r>
              <w:rPr>
                <w:b w:val="0"/>
                <w:color w:val="000000"/>
                <w:sz w:val="18"/>
              </w:rPr>
              <w:t>0.5</w:t>
            </w:r>
          </w:p>
        </w:tc>
        <w:tc>
          <w:tcPr>
            <w:tcW w:type="dxa" w:w="1560"/>
            <w:shd w:val="clear" w:color="auto" w:fill="EDE7F6"/>
            <w:vAlign w:val="center"/>
          </w:tcPr>
          <w:p>
            <w:pPr>
              <w:jc w:val="left"/>
            </w:pPr>
            <w:r>
              <w:rPr>
                <w:b w:val="0"/>
                <w:color w:val="000000"/>
                <w:sz w:val="18"/>
              </w:rPr>
              <w:t>Mark TC_ADM_09 as Blocked with justification; test SMTP in staging using a mock server</w:t>
            </w:r>
          </w:p>
        </w:tc>
      </w:tr>
    </w:tbl>
    <w:p/>
    <w:p>
      <w:r>
        <w:rPr>
          <w:sz w:val="20"/>
        </w:rPr>
        <w:t>Risk Score = (Probability % / 100) × Impact (1=Low, 2=Med, 3=High)</w:t>
      </w:r>
    </w:p>
    <w:p>
      <w:r>
        <w:rPr>
          <w:sz w:val="20"/>
        </w:rPr>
        <w:t>Threshold: Risk Score &gt; 1.5 = Escalate to PM</w:t>
      </w:r>
    </w:p>
    <w:p>
      <w:pPr>
        <w:pStyle w:val="Heading2"/>
      </w:pPr>
      <w:r>
        <w:rPr>
          <w:color w:val="4A235A"/>
        </w:rPr>
        <w:t>18. Resource Plan</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Role</w:t>
            </w:r>
          </w:p>
        </w:tc>
        <w:tc>
          <w:tcPr>
            <w:tcW w:type="dxa" w:w="3120"/>
            <w:shd w:val="clear" w:color="auto" w:fill="4A235A"/>
            <w:vAlign w:val="center"/>
          </w:tcPr>
          <w:p>
            <w:pPr>
              <w:jc w:val="center"/>
            </w:pPr>
            <w:r>
              <w:rPr>
                <w:b/>
                <w:color w:val="FFFFFF"/>
                <w:sz w:val="18"/>
              </w:rPr>
              <w:t>Responsibility</w:t>
            </w:r>
          </w:p>
        </w:tc>
        <w:tc>
          <w:tcPr>
            <w:tcW w:type="dxa" w:w="3120"/>
            <w:shd w:val="clear" w:color="auto" w:fill="4A235A"/>
            <w:vAlign w:val="center"/>
          </w:tcPr>
          <w:p>
            <w:pPr>
              <w:jc w:val="center"/>
            </w:pPr>
            <w:r>
              <w:rPr>
                <w:b/>
                <w:color w:val="FFFFFF"/>
                <w:sz w:val="18"/>
              </w:rPr>
              <w:t>Allocation</w:t>
            </w:r>
          </w:p>
        </w:tc>
      </w:tr>
      <w:tr>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Test Plan authoring, TC review, all 11 security TCs, Metrics tracking, sign-off, Lessons Learned</w:t>
            </w:r>
          </w:p>
        </w:tc>
        <w:tc>
          <w:tcPr>
            <w:tcW w:type="dxa" w:w="3120"/>
            <w:shd w:val="clear" w:color="auto" w:fill="FFFFFF"/>
            <w:vAlign w:val="center"/>
          </w:tcPr>
          <w:p>
            <w:pPr>
              <w:jc w:val="left"/>
            </w:pPr>
            <w:r>
              <w:rPr>
                <w:b w:val="0"/>
                <w:color w:val="000000"/>
                <w:sz w:val="18"/>
              </w:rPr>
              <w:t>100%</w:t>
            </w:r>
          </w:p>
        </w:tc>
      </w:tr>
      <w:tr>
        <w:tc>
          <w:tcPr>
            <w:tcW w:type="dxa" w:w="3120"/>
            <w:shd w:val="clear" w:color="auto" w:fill="EDE7F6"/>
            <w:vAlign w:val="center"/>
          </w:tcPr>
          <w:p>
            <w:pPr>
              <w:jc w:val="left"/>
            </w:pPr>
            <w:r>
              <w:rPr>
                <w:b w:val="0"/>
                <w:color w:val="000000"/>
                <w:sz w:val="18"/>
              </w:rPr>
              <w:t>QA Engineer 1</w:t>
            </w:r>
          </w:p>
        </w:tc>
        <w:tc>
          <w:tcPr>
            <w:tcW w:type="dxa" w:w="3120"/>
            <w:shd w:val="clear" w:color="auto" w:fill="EDE7F6"/>
            <w:vAlign w:val="center"/>
          </w:tcPr>
          <w:p>
            <w:pPr>
              <w:jc w:val="left"/>
            </w:pPr>
            <w:r>
              <w:rPr>
                <w:b w:val="0"/>
                <w:color w:val="000000"/>
                <w:sz w:val="18"/>
              </w:rPr>
              <w:t>Login, Admin, PIM module TCs execution</w:t>
            </w:r>
          </w:p>
        </w:tc>
        <w:tc>
          <w:tcPr>
            <w:tcW w:type="dxa" w:w="3120"/>
            <w:shd w:val="clear" w:color="auto" w:fill="EDE7F6"/>
            <w:vAlign w:val="center"/>
          </w:tcPr>
          <w:p>
            <w:pPr>
              <w:jc w:val="left"/>
            </w:pPr>
            <w:r>
              <w:rPr>
                <w:b w:val="0"/>
                <w:color w:val="000000"/>
                <w:sz w:val="18"/>
              </w:rPr>
              <w:t>100%</w:t>
            </w:r>
          </w:p>
        </w:tc>
      </w:tr>
      <w:tr>
        <w:tc>
          <w:tcPr>
            <w:tcW w:type="dxa" w:w="3120"/>
            <w:shd w:val="clear" w:color="auto" w:fill="FFFFFF"/>
            <w:vAlign w:val="center"/>
          </w:tcPr>
          <w:p>
            <w:pPr>
              <w:jc w:val="left"/>
            </w:pPr>
            <w:r>
              <w:rPr>
                <w:b w:val="0"/>
                <w:color w:val="000000"/>
                <w:sz w:val="18"/>
              </w:rPr>
              <w:t>QA Engineer 2</w:t>
            </w:r>
          </w:p>
        </w:tc>
        <w:tc>
          <w:tcPr>
            <w:tcW w:type="dxa" w:w="3120"/>
            <w:shd w:val="clear" w:color="auto" w:fill="FFFFFF"/>
            <w:vAlign w:val="center"/>
          </w:tcPr>
          <w:p>
            <w:pPr>
              <w:jc w:val="left"/>
            </w:pPr>
            <w:r>
              <w:rPr>
                <w:b w:val="0"/>
                <w:color w:val="000000"/>
                <w:sz w:val="18"/>
              </w:rPr>
              <w:t>Leave, Time, Dashboard module TCs execution + Cross-browser Smoke</w:t>
            </w:r>
          </w:p>
        </w:tc>
        <w:tc>
          <w:tcPr>
            <w:tcW w:type="dxa" w:w="3120"/>
            <w:shd w:val="clear" w:color="auto" w:fill="FFFFFF"/>
            <w:vAlign w:val="center"/>
          </w:tcPr>
          <w:p>
            <w:pPr>
              <w:jc w:val="left"/>
            </w:pPr>
            <w:r>
              <w:rPr>
                <w:b w:val="0"/>
                <w:color w:val="000000"/>
                <w:sz w:val="18"/>
              </w:rPr>
              <w:t>100%</w:t>
            </w:r>
          </w:p>
        </w:tc>
      </w:tr>
      <w:tr>
        <w:tc>
          <w:tcPr>
            <w:tcW w:type="dxa" w:w="3120"/>
            <w:shd w:val="clear" w:color="auto" w:fill="EDE7F6"/>
            <w:vAlign w:val="center"/>
          </w:tcPr>
          <w:p>
            <w:pPr>
              <w:jc w:val="left"/>
            </w:pPr>
            <w:r>
              <w:rPr>
                <w:b w:val="0"/>
                <w:color w:val="000000"/>
                <w:sz w:val="18"/>
              </w:rPr>
              <w:t>Business Analyst</w:t>
            </w:r>
          </w:p>
        </w:tc>
        <w:tc>
          <w:tcPr>
            <w:tcW w:type="dxa" w:w="3120"/>
            <w:shd w:val="clear" w:color="auto" w:fill="EDE7F6"/>
            <w:vAlign w:val="center"/>
          </w:tcPr>
          <w:p>
            <w:pPr>
              <w:jc w:val="left"/>
            </w:pPr>
            <w:r>
              <w:rPr>
                <w:b w:val="0"/>
                <w:color w:val="000000"/>
                <w:sz w:val="18"/>
              </w:rPr>
              <w:t>Requirement clarification, TC review + sign-off, UAT coordination</w:t>
            </w:r>
          </w:p>
        </w:tc>
        <w:tc>
          <w:tcPr>
            <w:tcW w:type="dxa" w:w="3120"/>
            <w:shd w:val="clear" w:color="auto" w:fill="EDE7F6"/>
            <w:vAlign w:val="center"/>
          </w:tcPr>
          <w:p>
            <w:pPr>
              <w:jc w:val="left"/>
            </w:pPr>
            <w:r>
              <w:rPr>
                <w:b w:val="0"/>
                <w:color w:val="000000"/>
                <w:sz w:val="18"/>
              </w:rPr>
              <w:t>20%</w:t>
            </w:r>
          </w:p>
        </w:tc>
      </w:tr>
      <w:tr>
        <w:tc>
          <w:tcPr>
            <w:tcW w:type="dxa" w:w="3120"/>
            <w:shd w:val="clear" w:color="auto" w:fill="FFFFFF"/>
            <w:vAlign w:val="center"/>
          </w:tcPr>
          <w:p>
            <w:pPr>
              <w:jc w:val="left"/>
            </w:pPr>
            <w:r>
              <w:rPr>
                <w:b w:val="0"/>
                <w:color w:val="000000"/>
                <w:sz w:val="18"/>
              </w:rPr>
              <w:t>Developer</w:t>
            </w:r>
          </w:p>
        </w:tc>
        <w:tc>
          <w:tcPr>
            <w:tcW w:type="dxa" w:w="3120"/>
            <w:shd w:val="clear" w:color="auto" w:fill="FFFFFF"/>
            <w:vAlign w:val="center"/>
          </w:tcPr>
          <w:p>
            <w:pPr>
              <w:jc w:val="left"/>
            </w:pPr>
            <w:r>
              <w:rPr>
                <w:b w:val="0"/>
                <w:color w:val="000000"/>
                <w:sz w:val="18"/>
              </w:rPr>
              <w:t>Defect fix, environment setup, build deployment, data prep support</w:t>
            </w:r>
          </w:p>
        </w:tc>
        <w:tc>
          <w:tcPr>
            <w:tcW w:type="dxa" w:w="3120"/>
            <w:shd w:val="clear" w:color="auto" w:fill="FFFFFF"/>
            <w:vAlign w:val="center"/>
          </w:tcPr>
          <w:p>
            <w:pPr>
              <w:jc w:val="left"/>
            </w:pPr>
            <w:r>
              <w:rPr>
                <w:b w:val="0"/>
                <w:color w:val="000000"/>
                <w:sz w:val="18"/>
              </w:rPr>
              <w:t>As needed</w:t>
            </w:r>
          </w:p>
        </w:tc>
      </w:tr>
      <w:tr>
        <w:tc>
          <w:tcPr>
            <w:tcW w:type="dxa" w:w="3120"/>
            <w:shd w:val="clear" w:color="auto" w:fill="EDE7F6"/>
            <w:vAlign w:val="center"/>
          </w:tcPr>
          <w:p>
            <w:pPr>
              <w:jc w:val="left"/>
            </w:pPr>
            <w:r>
              <w:rPr>
                <w:b w:val="0"/>
                <w:color w:val="000000"/>
                <w:sz w:val="18"/>
              </w:rPr>
              <w:t>Product Owner</w:t>
            </w:r>
          </w:p>
        </w:tc>
        <w:tc>
          <w:tcPr>
            <w:tcW w:type="dxa" w:w="3120"/>
            <w:shd w:val="clear" w:color="auto" w:fill="EDE7F6"/>
            <w:vAlign w:val="center"/>
          </w:tcPr>
          <w:p>
            <w:pPr>
              <w:jc w:val="left"/>
            </w:pPr>
            <w:r>
              <w:rPr>
                <w:b w:val="0"/>
                <w:color w:val="000000"/>
                <w:sz w:val="18"/>
              </w:rPr>
              <w:t>UAT execution, go/no-go sign-off</w:t>
            </w:r>
          </w:p>
        </w:tc>
        <w:tc>
          <w:tcPr>
            <w:tcW w:type="dxa" w:w="3120"/>
            <w:shd w:val="clear" w:color="auto" w:fill="EDE7F6"/>
            <w:vAlign w:val="center"/>
          </w:tcPr>
          <w:p>
            <w:pPr>
              <w:jc w:val="left"/>
            </w:pPr>
            <w:r>
              <w:rPr>
                <w:b w:val="0"/>
                <w:color w:val="000000"/>
                <w:sz w:val="18"/>
              </w:rPr>
              <w:t>10%</w:t>
            </w:r>
          </w:p>
        </w:tc>
      </w:tr>
    </w:tbl>
    <w:p/>
    <w:p>
      <w:pPr>
        <w:pStyle w:val="Heading2"/>
      </w:pPr>
      <w:r>
        <w:rPr>
          <w:color w:val="4A235A"/>
        </w:rPr>
        <w:t>19. Test Schedule &amp; Milestones</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Phase</w:t>
            </w:r>
          </w:p>
        </w:tc>
        <w:tc>
          <w:tcPr>
            <w:tcW w:type="dxa" w:w="1872"/>
            <w:shd w:val="clear" w:color="auto" w:fill="4A235A"/>
            <w:vAlign w:val="center"/>
          </w:tcPr>
          <w:p>
            <w:pPr>
              <w:jc w:val="center"/>
            </w:pPr>
            <w:r>
              <w:rPr>
                <w:b/>
                <w:color w:val="FFFFFF"/>
                <w:sz w:val="18"/>
              </w:rPr>
              <w:t>Duration</w:t>
            </w:r>
          </w:p>
        </w:tc>
        <w:tc>
          <w:tcPr>
            <w:tcW w:type="dxa" w:w="1872"/>
            <w:shd w:val="clear" w:color="auto" w:fill="4A235A"/>
            <w:vAlign w:val="center"/>
          </w:tcPr>
          <w:p>
            <w:pPr>
              <w:jc w:val="center"/>
            </w:pPr>
            <w:r>
              <w:rPr>
                <w:b/>
                <w:color w:val="FFFFFF"/>
                <w:sz w:val="18"/>
              </w:rPr>
              <w:t>Key Activities</w:t>
            </w:r>
          </w:p>
        </w:tc>
        <w:tc>
          <w:tcPr>
            <w:tcW w:type="dxa" w:w="1872"/>
            <w:shd w:val="clear" w:color="auto" w:fill="4A235A"/>
            <w:vAlign w:val="center"/>
          </w:tcPr>
          <w:p>
            <w:pPr>
              <w:jc w:val="center"/>
            </w:pPr>
            <w:r>
              <w:rPr>
                <w:b/>
                <w:color w:val="FFFFFF"/>
                <w:sz w:val="18"/>
              </w:rPr>
              <w:t>Effort</w:t>
            </w:r>
          </w:p>
        </w:tc>
        <w:tc>
          <w:tcPr>
            <w:tcW w:type="dxa" w:w="1872"/>
            <w:shd w:val="clear" w:color="auto" w:fill="4A235A"/>
            <w:vAlign w:val="center"/>
          </w:tcPr>
          <w:p>
            <w:pPr>
              <w:jc w:val="center"/>
            </w:pPr>
            <w:r>
              <w:rPr>
                <w:b/>
                <w:color w:val="FFFFFF"/>
                <w:sz w:val="18"/>
              </w:rPr>
              <w:t>Deliverable</w:t>
            </w:r>
          </w:p>
        </w:tc>
      </w:tr>
      <w:tr>
        <w:tc>
          <w:tcPr>
            <w:tcW w:type="dxa" w:w="1872"/>
            <w:shd w:val="clear" w:color="auto" w:fill="FFFFFF"/>
            <w:vAlign w:val="center"/>
          </w:tcPr>
          <w:p>
            <w:pPr>
              <w:jc w:val="left"/>
            </w:pPr>
            <w:r>
              <w:rPr>
                <w:b w:val="0"/>
                <w:color w:val="000000"/>
                <w:sz w:val="18"/>
              </w:rPr>
              <w:t>1. Planning &amp; Setup</w:t>
            </w:r>
          </w:p>
        </w:tc>
        <w:tc>
          <w:tcPr>
            <w:tcW w:type="dxa" w:w="1872"/>
            <w:shd w:val="clear" w:color="auto" w:fill="FFFFFF"/>
            <w:vAlign w:val="center"/>
          </w:tcPr>
          <w:p>
            <w:pPr>
              <w:jc w:val="left"/>
            </w:pPr>
            <w:r>
              <w:rPr>
                <w:b w:val="0"/>
                <w:color w:val="000000"/>
                <w:sz w:val="18"/>
              </w:rPr>
              <w:t>Days 1–2</w:t>
            </w:r>
          </w:p>
        </w:tc>
        <w:tc>
          <w:tcPr>
            <w:tcW w:type="dxa" w:w="1872"/>
            <w:shd w:val="clear" w:color="auto" w:fill="FFFFFF"/>
            <w:vAlign w:val="center"/>
          </w:tcPr>
          <w:p>
            <w:pPr>
              <w:jc w:val="left"/>
            </w:pPr>
            <w:r>
              <w:rPr>
                <w:b w:val="0"/>
                <w:color w:val="000000"/>
                <w:sz w:val="18"/>
              </w:rPr>
              <w:t>Test Plan finalization, TC BA review, account + data setup validation</w:t>
            </w:r>
          </w:p>
        </w:tc>
        <w:tc>
          <w:tcPr>
            <w:tcW w:type="dxa" w:w="1872"/>
            <w:shd w:val="clear" w:color="auto" w:fill="FFFFFF"/>
            <w:vAlign w:val="center"/>
          </w:tcPr>
          <w:p>
            <w:pPr>
              <w:jc w:val="left"/>
            </w:pPr>
            <w:r>
              <w:rPr>
                <w:b w:val="0"/>
                <w:color w:val="000000"/>
                <w:sz w:val="18"/>
              </w:rPr>
              <w:t>8 hrs</w:t>
            </w:r>
          </w:p>
        </w:tc>
        <w:tc>
          <w:tcPr>
            <w:tcW w:type="dxa" w:w="1872"/>
            <w:shd w:val="clear" w:color="auto" w:fill="FFFFFF"/>
            <w:vAlign w:val="center"/>
          </w:tcPr>
          <w:p>
            <w:pPr>
              <w:jc w:val="left"/>
            </w:pPr>
            <w:r>
              <w:rPr>
                <w:b w:val="0"/>
                <w:color w:val="000000"/>
                <w:sz w:val="18"/>
              </w:rPr>
              <w:t>Signed-off Test Plan + TC; Test data ready</w:t>
            </w:r>
          </w:p>
        </w:tc>
      </w:tr>
      <w:tr>
        <w:tc>
          <w:tcPr>
            <w:tcW w:type="dxa" w:w="1872"/>
            <w:shd w:val="clear" w:color="auto" w:fill="EDE7F6"/>
            <w:vAlign w:val="center"/>
          </w:tcPr>
          <w:p>
            <w:pPr>
              <w:jc w:val="left"/>
            </w:pPr>
            <w:r>
              <w:rPr>
                <w:b w:val="0"/>
                <w:color w:val="000000"/>
                <w:sz w:val="18"/>
              </w:rPr>
              <w:t>2. Smoke Testing</w:t>
            </w:r>
          </w:p>
        </w:tc>
        <w:tc>
          <w:tcPr>
            <w:tcW w:type="dxa" w:w="1872"/>
            <w:shd w:val="clear" w:color="auto" w:fill="EDE7F6"/>
            <w:vAlign w:val="center"/>
          </w:tcPr>
          <w:p>
            <w:pPr>
              <w:jc w:val="left"/>
            </w:pPr>
            <w:r>
              <w:rPr>
                <w:b w:val="0"/>
                <w:color w:val="000000"/>
                <w:sz w:val="18"/>
              </w:rPr>
              <w:t>Day 3</w:t>
            </w:r>
          </w:p>
        </w:tc>
        <w:tc>
          <w:tcPr>
            <w:tcW w:type="dxa" w:w="1872"/>
            <w:shd w:val="clear" w:color="auto" w:fill="EDE7F6"/>
            <w:vAlign w:val="center"/>
          </w:tcPr>
          <w:p>
            <w:pPr>
              <w:jc w:val="left"/>
            </w:pPr>
            <w:r>
              <w:rPr>
                <w:b w:val="0"/>
                <w:color w:val="000000"/>
                <w:sz w:val="18"/>
              </w:rPr>
              <w:t>Execute 14 Smoke TCs (Chrome + Firefox)</w:t>
            </w:r>
          </w:p>
        </w:tc>
        <w:tc>
          <w:tcPr>
            <w:tcW w:type="dxa" w:w="1872"/>
            <w:shd w:val="clear" w:color="auto" w:fill="EDE7F6"/>
            <w:vAlign w:val="center"/>
          </w:tcPr>
          <w:p>
            <w:pPr>
              <w:jc w:val="left"/>
            </w:pPr>
            <w:r>
              <w:rPr>
                <w:b w:val="0"/>
                <w:color w:val="000000"/>
                <w:sz w:val="18"/>
              </w:rPr>
              <w:t>4 hrs</w:t>
            </w:r>
          </w:p>
        </w:tc>
        <w:tc>
          <w:tcPr>
            <w:tcW w:type="dxa" w:w="1872"/>
            <w:shd w:val="clear" w:color="auto" w:fill="EDE7F6"/>
            <w:vAlign w:val="center"/>
          </w:tcPr>
          <w:p>
            <w:pPr>
              <w:jc w:val="left"/>
            </w:pPr>
            <w:r>
              <w:rPr>
                <w:b w:val="0"/>
                <w:color w:val="000000"/>
                <w:sz w:val="18"/>
              </w:rPr>
              <w:t>Smoke Pass/Fail Summary</w:t>
            </w:r>
          </w:p>
        </w:tc>
      </w:tr>
      <w:tr>
        <w:tc>
          <w:tcPr>
            <w:tcW w:type="dxa" w:w="1872"/>
            <w:shd w:val="clear" w:color="auto" w:fill="FFFFFF"/>
            <w:vAlign w:val="center"/>
          </w:tcPr>
          <w:p>
            <w:pPr>
              <w:jc w:val="left"/>
            </w:pPr>
            <w:r>
              <w:rPr>
                <w:b w:val="0"/>
                <w:color w:val="000000"/>
                <w:sz w:val="18"/>
              </w:rPr>
              <w:t>3. Functional Testing (Cycle 1)</w:t>
            </w:r>
          </w:p>
        </w:tc>
        <w:tc>
          <w:tcPr>
            <w:tcW w:type="dxa" w:w="1872"/>
            <w:shd w:val="clear" w:color="auto" w:fill="FFFFFF"/>
            <w:vAlign w:val="center"/>
          </w:tcPr>
          <w:p>
            <w:pPr>
              <w:jc w:val="left"/>
            </w:pPr>
            <w:r>
              <w:rPr>
                <w:b w:val="0"/>
                <w:color w:val="000000"/>
                <w:sz w:val="18"/>
              </w:rPr>
              <w:t>Days 3–7</w:t>
            </w:r>
          </w:p>
        </w:tc>
        <w:tc>
          <w:tcPr>
            <w:tcW w:type="dxa" w:w="1872"/>
            <w:shd w:val="clear" w:color="auto" w:fill="FFFFFF"/>
            <w:vAlign w:val="center"/>
          </w:tcPr>
          <w:p>
            <w:pPr>
              <w:jc w:val="left"/>
            </w:pPr>
            <w:r>
              <w:rPr>
                <w:b w:val="0"/>
                <w:color w:val="000000"/>
                <w:sz w:val="18"/>
              </w:rPr>
              <w:t>Execute all 75 TCs; log defects; exploratory session per module</w:t>
            </w:r>
          </w:p>
        </w:tc>
        <w:tc>
          <w:tcPr>
            <w:tcW w:type="dxa" w:w="1872"/>
            <w:shd w:val="clear" w:color="auto" w:fill="FFFFFF"/>
            <w:vAlign w:val="center"/>
          </w:tcPr>
          <w:p>
            <w:pPr>
              <w:jc w:val="left"/>
            </w:pPr>
            <w:r>
              <w:rPr>
                <w:b w:val="0"/>
                <w:color w:val="000000"/>
                <w:sz w:val="18"/>
              </w:rPr>
              <w:t>40 hrs</w:t>
            </w:r>
          </w:p>
        </w:tc>
        <w:tc>
          <w:tcPr>
            <w:tcW w:type="dxa" w:w="1872"/>
            <w:shd w:val="clear" w:color="auto" w:fill="FFFFFF"/>
            <w:vAlign w:val="center"/>
          </w:tcPr>
          <w:p>
            <w:pPr>
              <w:jc w:val="left"/>
            </w:pPr>
            <w:r>
              <w:rPr>
                <w:b w:val="0"/>
                <w:color w:val="000000"/>
                <w:sz w:val="18"/>
              </w:rPr>
              <w:t>Cycle 1 Execution Report; Defect Dump</w:t>
            </w:r>
          </w:p>
        </w:tc>
      </w:tr>
      <w:tr>
        <w:tc>
          <w:tcPr>
            <w:tcW w:type="dxa" w:w="1872"/>
            <w:shd w:val="clear" w:color="auto" w:fill="EDE7F6"/>
            <w:vAlign w:val="center"/>
          </w:tcPr>
          <w:p>
            <w:pPr>
              <w:jc w:val="left"/>
            </w:pPr>
            <w:r>
              <w:rPr>
                <w:b w:val="0"/>
                <w:color w:val="000000"/>
                <w:sz w:val="18"/>
              </w:rPr>
              <w:t>4. Defect Triage</w:t>
            </w:r>
          </w:p>
        </w:tc>
        <w:tc>
          <w:tcPr>
            <w:tcW w:type="dxa" w:w="1872"/>
            <w:shd w:val="clear" w:color="auto" w:fill="EDE7F6"/>
            <w:vAlign w:val="center"/>
          </w:tcPr>
          <w:p>
            <w:pPr>
              <w:jc w:val="left"/>
            </w:pPr>
            <w:r>
              <w:rPr>
                <w:b w:val="0"/>
                <w:color w:val="000000"/>
                <w:sz w:val="18"/>
              </w:rPr>
              <w:t>Day 8</w:t>
            </w:r>
          </w:p>
        </w:tc>
        <w:tc>
          <w:tcPr>
            <w:tcW w:type="dxa" w:w="1872"/>
            <w:shd w:val="clear" w:color="auto" w:fill="EDE7F6"/>
            <w:vAlign w:val="center"/>
          </w:tcPr>
          <w:p>
            <w:pPr>
              <w:jc w:val="left"/>
            </w:pPr>
            <w:r>
              <w:rPr>
                <w:b w:val="0"/>
                <w:color w:val="000000"/>
                <w:sz w:val="18"/>
              </w:rPr>
              <w:t>Daily triage meeting; Dev fixes P0/P1; QA validates blockers</w:t>
            </w:r>
          </w:p>
        </w:tc>
        <w:tc>
          <w:tcPr>
            <w:tcW w:type="dxa" w:w="1872"/>
            <w:shd w:val="clear" w:color="auto" w:fill="EDE7F6"/>
            <w:vAlign w:val="center"/>
          </w:tcPr>
          <w:p>
            <w:pPr>
              <w:jc w:val="left"/>
            </w:pPr>
            <w:r>
              <w:rPr>
                <w:b w:val="0"/>
                <w:color w:val="000000"/>
                <w:sz w:val="18"/>
              </w:rPr>
              <w:t>4 hrs</w:t>
            </w:r>
          </w:p>
        </w:tc>
        <w:tc>
          <w:tcPr>
            <w:tcW w:type="dxa" w:w="1872"/>
            <w:shd w:val="clear" w:color="auto" w:fill="EDE7F6"/>
            <w:vAlign w:val="center"/>
          </w:tcPr>
          <w:p>
            <w:pPr>
              <w:jc w:val="left"/>
            </w:pPr>
            <w:r>
              <w:rPr>
                <w:b w:val="0"/>
                <w:color w:val="000000"/>
                <w:sz w:val="18"/>
              </w:rPr>
              <w:t>Confirmed fix list</w:t>
            </w:r>
          </w:p>
        </w:tc>
      </w:tr>
      <w:tr>
        <w:tc>
          <w:tcPr>
            <w:tcW w:type="dxa" w:w="1872"/>
            <w:shd w:val="clear" w:color="auto" w:fill="FFFFFF"/>
            <w:vAlign w:val="center"/>
          </w:tcPr>
          <w:p>
            <w:pPr>
              <w:jc w:val="left"/>
            </w:pPr>
            <w:r>
              <w:rPr>
                <w:b w:val="0"/>
                <w:color w:val="000000"/>
                <w:sz w:val="18"/>
              </w:rPr>
              <w:t>5. Security Testing</w:t>
            </w:r>
          </w:p>
        </w:tc>
        <w:tc>
          <w:tcPr>
            <w:tcW w:type="dxa" w:w="1872"/>
            <w:shd w:val="clear" w:color="auto" w:fill="FFFFFF"/>
            <w:vAlign w:val="center"/>
          </w:tcPr>
          <w:p>
            <w:pPr>
              <w:jc w:val="left"/>
            </w:pPr>
            <w:r>
              <w:rPr>
                <w:b w:val="0"/>
                <w:color w:val="000000"/>
                <w:sz w:val="18"/>
              </w:rPr>
              <w:t>Days 9–10</w:t>
            </w:r>
          </w:p>
        </w:tc>
        <w:tc>
          <w:tcPr>
            <w:tcW w:type="dxa" w:w="1872"/>
            <w:shd w:val="clear" w:color="auto" w:fill="FFFFFF"/>
            <w:vAlign w:val="center"/>
          </w:tcPr>
          <w:p>
            <w:pPr>
              <w:jc w:val="left"/>
            </w:pPr>
            <w:r>
              <w:rPr>
                <w:b w:val="0"/>
                <w:color w:val="000000"/>
                <w:sz w:val="18"/>
              </w:rPr>
              <w:t>Execute 11 security TCs; document findings</w:t>
            </w:r>
          </w:p>
        </w:tc>
        <w:tc>
          <w:tcPr>
            <w:tcW w:type="dxa" w:w="1872"/>
            <w:shd w:val="clear" w:color="auto" w:fill="FFFFFF"/>
            <w:vAlign w:val="center"/>
          </w:tcPr>
          <w:p>
            <w:pPr>
              <w:jc w:val="left"/>
            </w:pPr>
            <w:r>
              <w:rPr>
                <w:b w:val="0"/>
                <w:color w:val="000000"/>
                <w:sz w:val="18"/>
              </w:rPr>
              <w:t>6 hrs</w:t>
            </w:r>
          </w:p>
        </w:tc>
        <w:tc>
          <w:tcPr>
            <w:tcW w:type="dxa" w:w="1872"/>
            <w:shd w:val="clear" w:color="auto" w:fill="FFFFFF"/>
            <w:vAlign w:val="center"/>
          </w:tcPr>
          <w:p>
            <w:pPr>
              <w:jc w:val="left"/>
            </w:pPr>
            <w:r>
              <w:rPr>
                <w:b w:val="0"/>
                <w:color w:val="000000"/>
                <w:sz w:val="18"/>
              </w:rPr>
              <w:t>Security Test Report</w:t>
            </w:r>
          </w:p>
        </w:tc>
      </w:tr>
      <w:tr>
        <w:tc>
          <w:tcPr>
            <w:tcW w:type="dxa" w:w="1872"/>
            <w:shd w:val="clear" w:color="auto" w:fill="EDE7F6"/>
            <w:vAlign w:val="center"/>
          </w:tcPr>
          <w:p>
            <w:pPr>
              <w:jc w:val="left"/>
            </w:pPr>
            <w:r>
              <w:rPr>
                <w:b w:val="0"/>
                <w:color w:val="000000"/>
                <w:sz w:val="18"/>
              </w:rPr>
              <w:t>6. Regression (Cycle 2)</w:t>
            </w:r>
          </w:p>
        </w:tc>
        <w:tc>
          <w:tcPr>
            <w:tcW w:type="dxa" w:w="1872"/>
            <w:shd w:val="clear" w:color="auto" w:fill="EDE7F6"/>
            <w:vAlign w:val="center"/>
          </w:tcPr>
          <w:p>
            <w:pPr>
              <w:jc w:val="left"/>
            </w:pPr>
            <w:r>
              <w:rPr>
                <w:b w:val="0"/>
                <w:color w:val="000000"/>
                <w:sz w:val="18"/>
              </w:rPr>
              <w:t>Days 10–11</w:t>
            </w:r>
          </w:p>
        </w:tc>
        <w:tc>
          <w:tcPr>
            <w:tcW w:type="dxa" w:w="1872"/>
            <w:shd w:val="clear" w:color="auto" w:fill="EDE7F6"/>
            <w:vAlign w:val="center"/>
          </w:tcPr>
          <w:p>
            <w:pPr>
              <w:jc w:val="left"/>
            </w:pPr>
            <w:r>
              <w:rPr>
                <w:b w:val="0"/>
                <w:color w:val="000000"/>
                <w:sz w:val="18"/>
              </w:rPr>
              <w:t>Re-run failed TCs + full Smoke Suite post fixes</w:t>
            </w:r>
          </w:p>
        </w:tc>
        <w:tc>
          <w:tcPr>
            <w:tcW w:type="dxa" w:w="1872"/>
            <w:shd w:val="clear" w:color="auto" w:fill="EDE7F6"/>
            <w:vAlign w:val="center"/>
          </w:tcPr>
          <w:p>
            <w:pPr>
              <w:jc w:val="left"/>
            </w:pPr>
            <w:r>
              <w:rPr>
                <w:b w:val="0"/>
                <w:color w:val="000000"/>
                <w:sz w:val="18"/>
              </w:rPr>
              <w:t>12 hrs</w:t>
            </w:r>
          </w:p>
        </w:tc>
        <w:tc>
          <w:tcPr>
            <w:tcW w:type="dxa" w:w="1872"/>
            <w:shd w:val="clear" w:color="auto" w:fill="EDE7F6"/>
            <w:vAlign w:val="center"/>
          </w:tcPr>
          <w:p>
            <w:pPr>
              <w:jc w:val="left"/>
            </w:pPr>
            <w:r>
              <w:rPr>
                <w:b w:val="0"/>
                <w:color w:val="000000"/>
                <w:sz w:val="18"/>
              </w:rPr>
              <w:t>Regression Report; Zero P0/P1 achieved</w:t>
            </w:r>
          </w:p>
        </w:tc>
      </w:tr>
      <w:tr>
        <w:tc>
          <w:tcPr>
            <w:tcW w:type="dxa" w:w="1872"/>
            <w:shd w:val="clear" w:color="auto" w:fill="FFFFFF"/>
            <w:vAlign w:val="center"/>
          </w:tcPr>
          <w:p>
            <w:pPr>
              <w:jc w:val="left"/>
            </w:pPr>
            <w:r>
              <w:rPr>
                <w:b w:val="0"/>
                <w:color w:val="000000"/>
                <w:sz w:val="18"/>
              </w:rPr>
              <w:t>7. UAT</w:t>
            </w:r>
          </w:p>
        </w:tc>
        <w:tc>
          <w:tcPr>
            <w:tcW w:type="dxa" w:w="1872"/>
            <w:shd w:val="clear" w:color="auto" w:fill="FFFFFF"/>
            <w:vAlign w:val="center"/>
          </w:tcPr>
          <w:p>
            <w:pPr>
              <w:jc w:val="left"/>
            </w:pPr>
            <w:r>
              <w:rPr>
                <w:b w:val="0"/>
                <w:color w:val="000000"/>
                <w:sz w:val="18"/>
              </w:rPr>
              <w:t>Days 12–13</w:t>
            </w:r>
          </w:p>
        </w:tc>
        <w:tc>
          <w:tcPr>
            <w:tcW w:type="dxa" w:w="1872"/>
            <w:shd w:val="clear" w:color="auto" w:fill="FFFFFF"/>
            <w:vAlign w:val="center"/>
          </w:tcPr>
          <w:p>
            <w:pPr>
              <w:jc w:val="left"/>
            </w:pPr>
            <w:r>
              <w:rPr>
                <w:b w:val="0"/>
                <w:color w:val="000000"/>
                <w:sz w:val="18"/>
              </w:rPr>
              <w:t>Business stakeholders execute 10 key workflows; QA supports</w:t>
            </w:r>
          </w:p>
        </w:tc>
        <w:tc>
          <w:tcPr>
            <w:tcW w:type="dxa" w:w="1872"/>
            <w:shd w:val="clear" w:color="auto" w:fill="FFFFFF"/>
            <w:vAlign w:val="center"/>
          </w:tcPr>
          <w:p>
            <w:pPr>
              <w:jc w:val="left"/>
            </w:pPr>
            <w:r>
              <w:rPr>
                <w:b w:val="0"/>
                <w:color w:val="000000"/>
                <w:sz w:val="18"/>
              </w:rPr>
              <w:t>8 hrs</w:t>
            </w:r>
          </w:p>
        </w:tc>
        <w:tc>
          <w:tcPr>
            <w:tcW w:type="dxa" w:w="1872"/>
            <w:shd w:val="clear" w:color="auto" w:fill="FFFFFF"/>
            <w:vAlign w:val="center"/>
          </w:tcPr>
          <w:p>
            <w:pPr>
              <w:jc w:val="left"/>
            </w:pPr>
            <w:r>
              <w:rPr>
                <w:b w:val="0"/>
                <w:color w:val="000000"/>
                <w:sz w:val="18"/>
              </w:rPr>
              <w:t>UAT Sign-off Email</w:t>
            </w:r>
          </w:p>
        </w:tc>
      </w:tr>
      <w:tr>
        <w:tc>
          <w:tcPr>
            <w:tcW w:type="dxa" w:w="1872"/>
            <w:shd w:val="clear" w:color="auto" w:fill="EDE7F6"/>
            <w:vAlign w:val="center"/>
          </w:tcPr>
          <w:p>
            <w:pPr>
              <w:jc w:val="left"/>
            </w:pPr>
            <w:r>
              <w:rPr>
                <w:b w:val="0"/>
                <w:color w:val="000000"/>
                <w:sz w:val="18"/>
              </w:rPr>
              <w:t>8. Closure</w:t>
            </w:r>
          </w:p>
        </w:tc>
        <w:tc>
          <w:tcPr>
            <w:tcW w:type="dxa" w:w="1872"/>
            <w:shd w:val="clear" w:color="auto" w:fill="EDE7F6"/>
            <w:vAlign w:val="center"/>
          </w:tcPr>
          <w:p>
            <w:pPr>
              <w:jc w:val="left"/>
            </w:pPr>
            <w:r>
              <w:rPr>
                <w:b w:val="0"/>
                <w:color w:val="000000"/>
                <w:sz w:val="18"/>
              </w:rPr>
              <w:t>Day 14</w:t>
            </w:r>
          </w:p>
        </w:tc>
        <w:tc>
          <w:tcPr>
            <w:tcW w:type="dxa" w:w="1872"/>
            <w:shd w:val="clear" w:color="auto" w:fill="EDE7F6"/>
            <w:vAlign w:val="center"/>
          </w:tcPr>
          <w:p>
            <w:pPr>
              <w:jc w:val="left"/>
            </w:pPr>
            <w:r>
              <w:rPr>
                <w:b w:val="0"/>
                <w:color w:val="000000"/>
                <w:sz w:val="18"/>
              </w:rPr>
              <w:t>Test Summary Report; Lessons Learned; archive; sign-off email</w:t>
            </w:r>
          </w:p>
        </w:tc>
        <w:tc>
          <w:tcPr>
            <w:tcW w:type="dxa" w:w="1872"/>
            <w:shd w:val="clear" w:color="auto" w:fill="EDE7F6"/>
            <w:vAlign w:val="center"/>
          </w:tcPr>
          <w:p>
            <w:pPr>
              <w:jc w:val="left"/>
            </w:pPr>
            <w:r>
              <w:rPr>
                <w:b w:val="0"/>
                <w:color w:val="000000"/>
                <w:sz w:val="18"/>
              </w:rPr>
              <w:t>4 hrs</w:t>
            </w:r>
          </w:p>
        </w:tc>
        <w:tc>
          <w:tcPr>
            <w:tcW w:type="dxa" w:w="1872"/>
            <w:shd w:val="clear" w:color="auto" w:fill="EDE7F6"/>
            <w:vAlign w:val="center"/>
          </w:tcPr>
          <w:p>
            <w:pPr>
              <w:jc w:val="left"/>
            </w:pPr>
            <w:r>
              <w:rPr>
                <w:b w:val="0"/>
                <w:color w:val="000000"/>
                <w:sz w:val="18"/>
              </w:rPr>
              <w:t>Test Summary Report; Release Recommendation</w:t>
            </w:r>
          </w:p>
        </w:tc>
      </w:tr>
      <w:tr>
        <w:tc>
          <w:tcPr>
            <w:tcW w:type="dxa" w:w="1872"/>
            <w:shd w:val="clear" w:color="auto" w:fill="FFFFFF"/>
            <w:vAlign w:val="center"/>
          </w:tcPr>
          <w:p>
            <w:pPr>
              <w:jc w:val="left"/>
            </w:pPr>
            <w:r>
              <w:rPr>
                <w:b w:val="0"/>
                <w:color w:val="000000"/>
                <w:sz w:val="18"/>
              </w:rPr>
              <w:t>**Total**</w:t>
            </w:r>
          </w:p>
        </w:tc>
        <w:tc>
          <w:tcPr>
            <w:tcW w:type="dxa" w:w="1872"/>
            <w:shd w:val="clear" w:color="auto" w:fill="FFFFFF"/>
            <w:vAlign w:val="center"/>
          </w:tcPr>
          <w:p>
            <w:pPr>
              <w:jc w:val="left"/>
            </w:pPr>
            <w:r>
              <w:rPr>
                <w:b w:val="0"/>
                <w:color w:val="000000"/>
                <w:sz w:val="18"/>
              </w:rPr>
              <w:t>**14 days**</w:t>
            </w:r>
          </w:p>
        </w:tc>
        <w:tc>
          <w:tcPr>
            <w:tcW w:type="dxa" w:w="1872"/>
            <w:shd w:val="clear" w:color="auto" w:fill="FFFFFF"/>
            <w:vAlign w:val="center"/>
          </w:tcPr>
          <w:p>
            <w:pPr>
              <w:jc w:val="left"/>
            </w:pPr>
            <w:r>
              <w:rPr>
                <w:b w:val="0"/>
                <w:color w:val="000000"/>
                <w:sz w:val="18"/>
              </w:rPr>
            </w:r>
          </w:p>
        </w:tc>
        <w:tc>
          <w:tcPr>
            <w:tcW w:type="dxa" w:w="1872"/>
            <w:shd w:val="clear" w:color="auto" w:fill="FFFFFF"/>
            <w:vAlign w:val="center"/>
          </w:tcPr>
          <w:p>
            <w:pPr>
              <w:jc w:val="left"/>
            </w:pPr>
            <w:r>
              <w:rPr>
                <w:b w:val="0"/>
                <w:color w:val="000000"/>
                <w:sz w:val="18"/>
              </w:rPr>
              <w:t>**86 hrs**</w:t>
            </w:r>
          </w:p>
        </w:tc>
        <w:tc>
          <w:tcPr>
            <w:tcW w:type="dxa" w:w="1872"/>
            <w:shd w:val="clear" w:color="auto" w:fill="FFFFFF"/>
            <w:vAlign w:val="center"/>
          </w:tcPr>
          <w:p>
            <w:pPr>
              <w:jc w:val="left"/>
            </w:pPr>
            <w:r>
              <w:rPr>
                <w:b w:val="0"/>
                <w:color w:val="000000"/>
                <w:sz w:val="18"/>
              </w:rPr>
            </w:r>
          </w:p>
        </w:tc>
      </w:tr>
    </w:tbl>
    <w:p/>
    <w:p>
      <w:pPr>
        <w:pStyle w:val="Quote"/>
      </w:pPr>
      <w:r>
        <w:rPr>
          <w:sz w:val="18"/>
        </w:rPr>
        <w:t>Dates will be adjusted per actual project start date. All phasing assumes 2 QA Engineers + 1 QA Lead working in parallel.</w:t>
      </w:r>
    </w:p>
    <w:p>
      <w:pPr>
        <w:pStyle w:val="Heading2"/>
      </w:pPr>
      <w:r>
        <w:rPr>
          <w:color w:val="4A235A"/>
        </w:rPr>
        <w:t>20. Requirements Traceability Matrix (RTM)</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Req. / Scenario ID</w:t>
            </w:r>
          </w:p>
        </w:tc>
        <w:tc>
          <w:tcPr>
            <w:tcW w:type="dxa" w:w="1872"/>
            <w:shd w:val="clear" w:color="auto" w:fill="4A235A"/>
            <w:vAlign w:val="center"/>
          </w:tcPr>
          <w:p>
            <w:pPr>
              <w:jc w:val="center"/>
            </w:pPr>
            <w:r>
              <w:rPr>
                <w:b/>
                <w:color w:val="FFFFFF"/>
                <w:sz w:val="18"/>
              </w:rPr>
              <w:t>Module</w:t>
            </w:r>
          </w:p>
        </w:tc>
        <w:tc>
          <w:tcPr>
            <w:tcW w:type="dxa" w:w="1872"/>
            <w:shd w:val="clear" w:color="auto" w:fill="4A235A"/>
            <w:vAlign w:val="center"/>
          </w:tcPr>
          <w:p>
            <w:pPr>
              <w:jc w:val="center"/>
            </w:pPr>
            <w:r>
              <w:rPr>
                <w:b/>
                <w:color w:val="FFFFFF"/>
                <w:sz w:val="18"/>
              </w:rPr>
              <w:t>Feature Description</w:t>
            </w:r>
          </w:p>
        </w:tc>
        <w:tc>
          <w:tcPr>
            <w:tcW w:type="dxa" w:w="1872"/>
            <w:shd w:val="clear" w:color="auto" w:fill="4A235A"/>
            <w:vAlign w:val="center"/>
          </w:tcPr>
          <w:p>
            <w:pPr>
              <w:jc w:val="center"/>
            </w:pPr>
            <w:r>
              <w:rPr>
                <w:b/>
                <w:color w:val="FFFFFF"/>
                <w:sz w:val="18"/>
              </w:rPr>
              <w:t>TC IDs</w:t>
            </w:r>
          </w:p>
        </w:tc>
        <w:tc>
          <w:tcPr>
            <w:tcW w:type="dxa" w:w="1872"/>
            <w:shd w:val="clear" w:color="auto" w:fill="4A235A"/>
            <w:vAlign w:val="center"/>
          </w:tcPr>
          <w:p>
            <w:pPr>
              <w:jc w:val="center"/>
            </w:pPr>
            <w:r>
              <w:rPr>
                <w:b/>
                <w:color w:val="FFFFFF"/>
                <w:sz w:val="18"/>
              </w:rPr>
              <w:t>TC Count</w:t>
            </w:r>
          </w:p>
        </w:tc>
      </w:tr>
      <w:tr>
        <w:tc>
          <w:tcPr>
            <w:tcW w:type="dxa" w:w="1872"/>
            <w:shd w:val="clear" w:color="auto" w:fill="FFFFFF"/>
            <w:vAlign w:val="center"/>
          </w:tcPr>
          <w:p>
            <w:pPr>
              <w:jc w:val="left"/>
            </w:pPr>
            <w:r>
              <w:rPr>
                <w:b w:val="0"/>
                <w:color w:val="000000"/>
                <w:sz w:val="18"/>
              </w:rPr>
              <w:t>TS_001</w:t>
            </w:r>
          </w:p>
        </w:tc>
        <w:tc>
          <w:tcPr>
            <w:tcW w:type="dxa" w:w="1872"/>
            <w:shd w:val="clear" w:color="auto" w:fill="FFFFFF"/>
            <w:vAlign w:val="center"/>
          </w:tcPr>
          <w:p>
            <w:pPr>
              <w:jc w:val="left"/>
            </w:pPr>
            <w:r>
              <w:rPr>
                <w:b w:val="0"/>
                <w:color w:val="000000"/>
                <w:sz w:val="18"/>
              </w:rPr>
              <w:t>Login</w:t>
            </w:r>
          </w:p>
        </w:tc>
        <w:tc>
          <w:tcPr>
            <w:tcW w:type="dxa" w:w="1872"/>
            <w:shd w:val="clear" w:color="auto" w:fill="FFFFFF"/>
            <w:vAlign w:val="center"/>
          </w:tcPr>
          <w:p>
            <w:pPr>
              <w:jc w:val="left"/>
            </w:pPr>
            <w:r>
              <w:rPr>
                <w:b w:val="0"/>
                <w:color w:val="000000"/>
                <w:sz w:val="18"/>
              </w:rPr>
              <w:t>Login, Logout, Password, Session, Security</w:t>
            </w:r>
          </w:p>
        </w:tc>
        <w:tc>
          <w:tcPr>
            <w:tcW w:type="dxa" w:w="1872"/>
            <w:shd w:val="clear" w:color="auto" w:fill="FFFFFF"/>
            <w:vAlign w:val="center"/>
          </w:tcPr>
          <w:p>
            <w:pPr>
              <w:jc w:val="left"/>
            </w:pPr>
            <w:r>
              <w:rPr>
                <w:b w:val="0"/>
                <w:color w:val="000000"/>
                <w:sz w:val="18"/>
              </w:rPr>
              <w:t>TC_LOG_01 to TC_LOG_14</w:t>
            </w:r>
          </w:p>
        </w:tc>
        <w:tc>
          <w:tcPr>
            <w:tcW w:type="dxa" w:w="1872"/>
            <w:shd w:val="clear" w:color="auto" w:fill="FFFFFF"/>
            <w:vAlign w:val="center"/>
          </w:tcPr>
          <w:p>
            <w:pPr>
              <w:jc w:val="left"/>
            </w:pPr>
            <w:r>
              <w:rPr>
                <w:b w:val="0"/>
                <w:color w:val="000000"/>
                <w:sz w:val="18"/>
              </w:rPr>
              <w:t>14</w:t>
            </w:r>
          </w:p>
        </w:tc>
      </w:tr>
      <w:tr>
        <w:tc>
          <w:tcPr>
            <w:tcW w:type="dxa" w:w="1872"/>
            <w:shd w:val="clear" w:color="auto" w:fill="EDE7F6"/>
            <w:vAlign w:val="center"/>
          </w:tcPr>
          <w:p>
            <w:pPr>
              <w:jc w:val="left"/>
            </w:pPr>
            <w:r>
              <w:rPr>
                <w:b w:val="0"/>
                <w:color w:val="000000"/>
                <w:sz w:val="18"/>
              </w:rPr>
              <w:t>TS_002</w:t>
            </w:r>
          </w:p>
        </w:tc>
        <w:tc>
          <w:tcPr>
            <w:tcW w:type="dxa" w:w="1872"/>
            <w:shd w:val="clear" w:color="auto" w:fill="EDE7F6"/>
            <w:vAlign w:val="center"/>
          </w:tcPr>
          <w:p>
            <w:pPr>
              <w:jc w:val="left"/>
            </w:pPr>
            <w:r>
              <w:rPr>
                <w:b w:val="0"/>
                <w:color w:val="000000"/>
                <w:sz w:val="18"/>
              </w:rPr>
              <w:t>Admin</w:t>
            </w:r>
          </w:p>
        </w:tc>
        <w:tc>
          <w:tcPr>
            <w:tcW w:type="dxa" w:w="1872"/>
            <w:shd w:val="clear" w:color="auto" w:fill="EDE7F6"/>
            <w:vAlign w:val="center"/>
          </w:tcPr>
          <w:p>
            <w:pPr>
              <w:jc w:val="left"/>
            </w:pPr>
            <w:r>
              <w:rPr>
                <w:b w:val="0"/>
                <w:color w:val="000000"/>
                <w:sz w:val="18"/>
              </w:rPr>
              <w:t>User CRUD, Job/Org config, Access Control, XSS</w:t>
            </w:r>
          </w:p>
        </w:tc>
        <w:tc>
          <w:tcPr>
            <w:tcW w:type="dxa" w:w="1872"/>
            <w:shd w:val="clear" w:color="auto" w:fill="EDE7F6"/>
            <w:vAlign w:val="center"/>
          </w:tcPr>
          <w:p>
            <w:pPr>
              <w:jc w:val="left"/>
            </w:pPr>
            <w:r>
              <w:rPr>
                <w:b w:val="0"/>
                <w:color w:val="000000"/>
                <w:sz w:val="18"/>
              </w:rPr>
              <w:t>TC_ADM_01 to TC_ADM_13</w:t>
            </w:r>
          </w:p>
        </w:tc>
        <w:tc>
          <w:tcPr>
            <w:tcW w:type="dxa" w:w="1872"/>
            <w:shd w:val="clear" w:color="auto" w:fill="EDE7F6"/>
            <w:vAlign w:val="center"/>
          </w:tcPr>
          <w:p>
            <w:pPr>
              <w:jc w:val="left"/>
            </w:pPr>
            <w:r>
              <w:rPr>
                <w:b w:val="0"/>
                <w:color w:val="000000"/>
                <w:sz w:val="18"/>
              </w:rPr>
              <w:t>13</w:t>
            </w:r>
          </w:p>
        </w:tc>
      </w:tr>
      <w:tr>
        <w:tc>
          <w:tcPr>
            <w:tcW w:type="dxa" w:w="1872"/>
            <w:shd w:val="clear" w:color="auto" w:fill="FFFFFF"/>
            <w:vAlign w:val="center"/>
          </w:tcPr>
          <w:p>
            <w:pPr>
              <w:jc w:val="left"/>
            </w:pPr>
            <w:r>
              <w:rPr>
                <w:b w:val="0"/>
                <w:color w:val="000000"/>
                <w:sz w:val="18"/>
              </w:rPr>
              <w:t>TS_003</w:t>
            </w:r>
          </w:p>
        </w:tc>
        <w:tc>
          <w:tcPr>
            <w:tcW w:type="dxa" w:w="1872"/>
            <w:shd w:val="clear" w:color="auto" w:fill="FFFFFF"/>
            <w:vAlign w:val="center"/>
          </w:tcPr>
          <w:p>
            <w:pPr>
              <w:jc w:val="left"/>
            </w:pPr>
            <w:r>
              <w:rPr>
                <w:b w:val="0"/>
                <w:color w:val="000000"/>
                <w:sz w:val="18"/>
              </w:rPr>
              <w:t>PIM</w:t>
            </w:r>
          </w:p>
        </w:tc>
        <w:tc>
          <w:tcPr>
            <w:tcW w:type="dxa" w:w="1872"/>
            <w:shd w:val="clear" w:color="auto" w:fill="FFFFFF"/>
            <w:vAlign w:val="center"/>
          </w:tcPr>
          <w:p>
            <w:pPr>
              <w:jc w:val="left"/>
            </w:pPr>
            <w:r>
              <w:rPr>
                <w:b w:val="0"/>
                <w:color w:val="000000"/>
                <w:sz w:val="18"/>
              </w:rPr>
              <w:t>Employee CRUD, Tabs, Role Access, IDOR, Termination</w:t>
            </w:r>
          </w:p>
        </w:tc>
        <w:tc>
          <w:tcPr>
            <w:tcW w:type="dxa" w:w="1872"/>
            <w:shd w:val="clear" w:color="auto" w:fill="FFFFFF"/>
            <w:vAlign w:val="center"/>
          </w:tcPr>
          <w:p>
            <w:pPr>
              <w:jc w:val="left"/>
            </w:pPr>
            <w:r>
              <w:rPr>
                <w:b w:val="0"/>
                <w:color w:val="000000"/>
                <w:sz w:val="18"/>
              </w:rPr>
              <w:t>TC_PIM_01 to TC_PIM_13</w:t>
            </w:r>
          </w:p>
        </w:tc>
        <w:tc>
          <w:tcPr>
            <w:tcW w:type="dxa" w:w="1872"/>
            <w:shd w:val="clear" w:color="auto" w:fill="FFFFFF"/>
            <w:vAlign w:val="center"/>
          </w:tcPr>
          <w:p>
            <w:pPr>
              <w:jc w:val="left"/>
            </w:pPr>
            <w:r>
              <w:rPr>
                <w:b w:val="0"/>
                <w:color w:val="000000"/>
                <w:sz w:val="18"/>
              </w:rPr>
              <w:t>13</w:t>
            </w:r>
          </w:p>
        </w:tc>
      </w:tr>
      <w:tr>
        <w:tc>
          <w:tcPr>
            <w:tcW w:type="dxa" w:w="1872"/>
            <w:shd w:val="clear" w:color="auto" w:fill="EDE7F6"/>
            <w:vAlign w:val="center"/>
          </w:tcPr>
          <w:p>
            <w:pPr>
              <w:jc w:val="left"/>
            </w:pPr>
            <w:r>
              <w:rPr>
                <w:b w:val="0"/>
                <w:color w:val="000000"/>
                <w:sz w:val="18"/>
              </w:rPr>
              <w:t>TS_004</w:t>
            </w:r>
          </w:p>
        </w:tc>
        <w:tc>
          <w:tcPr>
            <w:tcW w:type="dxa" w:w="1872"/>
            <w:shd w:val="clear" w:color="auto" w:fill="EDE7F6"/>
            <w:vAlign w:val="center"/>
          </w:tcPr>
          <w:p>
            <w:pPr>
              <w:jc w:val="left"/>
            </w:pPr>
            <w:r>
              <w:rPr>
                <w:b w:val="0"/>
                <w:color w:val="000000"/>
                <w:sz w:val="18"/>
              </w:rPr>
              <w:t>Leave</w:t>
            </w:r>
          </w:p>
        </w:tc>
        <w:tc>
          <w:tcPr>
            <w:tcW w:type="dxa" w:w="1872"/>
            <w:shd w:val="clear" w:color="auto" w:fill="EDE7F6"/>
            <w:vAlign w:val="center"/>
          </w:tcPr>
          <w:p>
            <w:pPr>
              <w:jc w:val="left"/>
            </w:pPr>
            <w:r>
              <w:rPr>
                <w:b w:val="0"/>
                <w:color w:val="000000"/>
                <w:sz w:val="18"/>
              </w:rPr>
              <w:t>Apply, Approve, Reject, Cancel, Entitlement, Calendar</w:t>
            </w:r>
          </w:p>
        </w:tc>
        <w:tc>
          <w:tcPr>
            <w:tcW w:type="dxa" w:w="1872"/>
            <w:shd w:val="clear" w:color="auto" w:fill="EDE7F6"/>
            <w:vAlign w:val="center"/>
          </w:tcPr>
          <w:p>
            <w:pPr>
              <w:jc w:val="left"/>
            </w:pPr>
            <w:r>
              <w:rPr>
                <w:b w:val="0"/>
                <w:color w:val="000000"/>
                <w:sz w:val="18"/>
              </w:rPr>
              <w:t>TC_LEV_01 to TC_LEV_14</w:t>
            </w:r>
          </w:p>
        </w:tc>
        <w:tc>
          <w:tcPr>
            <w:tcW w:type="dxa" w:w="1872"/>
            <w:shd w:val="clear" w:color="auto" w:fill="EDE7F6"/>
            <w:vAlign w:val="center"/>
          </w:tcPr>
          <w:p>
            <w:pPr>
              <w:jc w:val="left"/>
            </w:pPr>
            <w:r>
              <w:rPr>
                <w:b w:val="0"/>
                <w:color w:val="000000"/>
                <w:sz w:val="18"/>
              </w:rPr>
              <w:t>14</w:t>
            </w:r>
          </w:p>
        </w:tc>
      </w:tr>
      <w:tr>
        <w:tc>
          <w:tcPr>
            <w:tcW w:type="dxa" w:w="1872"/>
            <w:shd w:val="clear" w:color="auto" w:fill="FFFFFF"/>
            <w:vAlign w:val="center"/>
          </w:tcPr>
          <w:p>
            <w:pPr>
              <w:jc w:val="left"/>
            </w:pPr>
            <w:r>
              <w:rPr>
                <w:b w:val="0"/>
                <w:color w:val="000000"/>
                <w:sz w:val="18"/>
              </w:rPr>
              <w:t>TS_005</w:t>
            </w:r>
          </w:p>
        </w:tc>
        <w:tc>
          <w:tcPr>
            <w:tcW w:type="dxa" w:w="1872"/>
            <w:shd w:val="clear" w:color="auto" w:fill="FFFFFF"/>
            <w:vAlign w:val="center"/>
          </w:tcPr>
          <w:p>
            <w:pPr>
              <w:jc w:val="left"/>
            </w:pPr>
            <w:r>
              <w:rPr>
                <w:b w:val="0"/>
                <w:color w:val="000000"/>
                <w:sz w:val="18"/>
              </w:rPr>
              <w:t>Time</w:t>
            </w:r>
          </w:p>
        </w:tc>
        <w:tc>
          <w:tcPr>
            <w:tcW w:type="dxa" w:w="1872"/>
            <w:shd w:val="clear" w:color="auto" w:fill="FFFFFF"/>
            <w:vAlign w:val="center"/>
          </w:tcPr>
          <w:p>
            <w:pPr>
              <w:jc w:val="left"/>
            </w:pPr>
            <w:r>
              <w:rPr>
                <w:b w:val="0"/>
                <w:color w:val="000000"/>
                <w:sz w:val="18"/>
              </w:rPr>
              <w:t>Timesheets, Attendance, Reports</w:t>
            </w:r>
          </w:p>
        </w:tc>
        <w:tc>
          <w:tcPr>
            <w:tcW w:type="dxa" w:w="1872"/>
            <w:shd w:val="clear" w:color="auto" w:fill="FFFFFF"/>
            <w:vAlign w:val="center"/>
          </w:tcPr>
          <w:p>
            <w:pPr>
              <w:jc w:val="left"/>
            </w:pPr>
            <w:r>
              <w:rPr>
                <w:b w:val="0"/>
                <w:color w:val="000000"/>
                <w:sz w:val="18"/>
              </w:rPr>
              <w:t>TC_TIM_01 to TC_TIM_08</w:t>
            </w:r>
          </w:p>
        </w:tc>
        <w:tc>
          <w:tcPr>
            <w:tcW w:type="dxa" w:w="1872"/>
            <w:shd w:val="clear" w:color="auto" w:fill="FFFFFF"/>
            <w:vAlign w:val="center"/>
          </w:tcPr>
          <w:p>
            <w:pPr>
              <w:jc w:val="left"/>
            </w:pPr>
            <w:r>
              <w:rPr>
                <w:b w:val="0"/>
                <w:color w:val="000000"/>
                <w:sz w:val="18"/>
              </w:rPr>
              <w:t>8</w:t>
            </w:r>
          </w:p>
        </w:tc>
      </w:tr>
      <w:tr>
        <w:tc>
          <w:tcPr>
            <w:tcW w:type="dxa" w:w="1872"/>
            <w:shd w:val="clear" w:color="auto" w:fill="EDE7F6"/>
            <w:vAlign w:val="center"/>
          </w:tcPr>
          <w:p>
            <w:pPr>
              <w:jc w:val="left"/>
            </w:pPr>
            <w:r>
              <w:rPr>
                <w:b w:val="0"/>
                <w:color w:val="000000"/>
                <w:sz w:val="18"/>
              </w:rPr>
              <w:t>TS_006</w:t>
            </w:r>
          </w:p>
        </w:tc>
        <w:tc>
          <w:tcPr>
            <w:tcW w:type="dxa" w:w="1872"/>
            <w:shd w:val="clear" w:color="auto" w:fill="EDE7F6"/>
            <w:vAlign w:val="center"/>
          </w:tcPr>
          <w:p>
            <w:pPr>
              <w:jc w:val="left"/>
            </w:pPr>
            <w:r>
              <w:rPr>
                <w:b w:val="0"/>
                <w:color w:val="000000"/>
                <w:sz w:val="18"/>
              </w:rPr>
              <w:t>Dashboard</w:t>
            </w:r>
          </w:p>
        </w:tc>
        <w:tc>
          <w:tcPr>
            <w:tcW w:type="dxa" w:w="1872"/>
            <w:shd w:val="clear" w:color="auto" w:fill="EDE7F6"/>
            <w:vAlign w:val="center"/>
          </w:tcPr>
          <w:p>
            <w:pPr>
              <w:jc w:val="left"/>
            </w:pPr>
            <w:r>
              <w:rPr>
                <w:b w:val="0"/>
                <w:color w:val="000000"/>
                <w:sz w:val="18"/>
              </w:rPr>
              <w:t>Widgets, Directory, Quick Launch, ESS vs Admin</w:t>
            </w:r>
          </w:p>
        </w:tc>
        <w:tc>
          <w:tcPr>
            <w:tcW w:type="dxa" w:w="1872"/>
            <w:shd w:val="clear" w:color="auto" w:fill="EDE7F6"/>
            <w:vAlign w:val="center"/>
          </w:tcPr>
          <w:p>
            <w:pPr>
              <w:jc w:val="left"/>
            </w:pPr>
            <w:r>
              <w:rPr>
                <w:b w:val="0"/>
                <w:color w:val="000000"/>
                <w:sz w:val="18"/>
              </w:rPr>
              <w:t>TC_DSH_01 to TC_DSH_06</w:t>
            </w:r>
          </w:p>
        </w:tc>
        <w:tc>
          <w:tcPr>
            <w:tcW w:type="dxa" w:w="1872"/>
            <w:shd w:val="clear" w:color="auto" w:fill="EDE7F6"/>
            <w:vAlign w:val="center"/>
          </w:tcPr>
          <w:p>
            <w:pPr>
              <w:jc w:val="left"/>
            </w:pPr>
            <w:r>
              <w:rPr>
                <w:b w:val="0"/>
                <w:color w:val="000000"/>
                <w:sz w:val="18"/>
              </w:rPr>
              <w:t>6</w:t>
            </w:r>
          </w:p>
        </w:tc>
      </w:tr>
      <w:tr>
        <w:tc>
          <w:tcPr>
            <w:tcW w:type="dxa" w:w="1872"/>
            <w:shd w:val="clear" w:color="auto" w:fill="FFFFFF"/>
            <w:vAlign w:val="center"/>
          </w:tcPr>
          <w:p>
            <w:pPr>
              <w:jc w:val="left"/>
            </w:pPr>
            <w:r>
              <w:rPr>
                <w:b w:val="0"/>
                <w:color w:val="000000"/>
                <w:sz w:val="18"/>
              </w:rPr>
              <w:t>TS_006 (ext)</w:t>
            </w:r>
          </w:p>
        </w:tc>
        <w:tc>
          <w:tcPr>
            <w:tcW w:type="dxa" w:w="1872"/>
            <w:shd w:val="clear" w:color="auto" w:fill="FFFFFF"/>
            <w:vAlign w:val="center"/>
          </w:tcPr>
          <w:p>
            <w:pPr>
              <w:jc w:val="left"/>
            </w:pPr>
            <w:r>
              <w:rPr>
                <w:b w:val="0"/>
                <w:color w:val="000000"/>
                <w:sz w:val="18"/>
              </w:rPr>
              <w:t>Cross-Browser</w:t>
            </w:r>
          </w:p>
        </w:tc>
        <w:tc>
          <w:tcPr>
            <w:tcW w:type="dxa" w:w="1872"/>
            <w:shd w:val="clear" w:color="auto" w:fill="FFFFFF"/>
            <w:vAlign w:val="center"/>
          </w:tcPr>
          <w:p>
            <w:pPr>
              <w:jc w:val="left"/>
            </w:pPr>
            <w:r>
              <w:rPr>
                <w:b w:val="0"/>
                <w:color w:val="000000"/>
                <w:sz w:val="18"/>
              </w:rPr>
              <w:t>Firefox Smoke parity</w:t>
            </w:r>
          </w:p>
        </w:tc>
        <w:tc>
          <w:tcPr>
            <w:tcW w:type="dxa" w:w="1872"/>
            <w:shd w:val="clear" w:color="auto" w:fill="FFFFFF"/>
            <w:vAlign w:val="center"/>
          </w:tcPr>
          <w:p>
            <w:pPr>
              <w:jc w:val="left"/>
            </w:pPr>
            <w:r>
              <w:rPr>
                <w:b w:val="0"/>
                <w:color w:val="000000"/>
                <w:sz w:val="18"/>
              </w:rPr>
              <w:t>TC_FF_01 to TC_FF_07</w:t>
            </w:r>
          </w:p>
        </w:tc>
        <w:tc>
          <w:tcPr>
            <w:tcW w:type="dxa" w:w="1872"/>
            <w:shd w:val="clear" w:color="auto" w:fill="FFFFFF"/>
            <w:vAlign w:val="center"/>
          </w:tcPr>
          <w:p>
            <w:pPr>
              <w:jc w:val="left"/>
            </w:pPr>
            <w:r>
              <w:rPr>
                <w:b w:val="0"/>
                <w:color w:val="000000"/>
                <w:sz w:val="18"/>
              </w:rPr>
              <w:t>7</w:t>
            </w:r>
          </w:p>
        </w:tc>
      </w:tr>
      <w:tr>
        <w:tc>
          <w:tcPr>
            <w:tcW w:type="dxa" w:w="1872"/>
            <w:shd w:val="clear" w:color="auto" w:fill="EDE7F6"/>
            <w:vAlign w:val="center"/>
          </w:tcPr>
          <w:p>
            <w:pPr>
              <w:jc w:val="left"/>
            </w:pPr>
            <w:r>
              <w:rPr>
                <w:b w:val="0"/>
                <w:color w:val="000000"/>
                <w:sz w:val="18"/>
              </w:rPr>
              <w:t>**TOTAL**</w:t>
            </w:r>
          </w:p>
        </w:tc>
        <w:tc>
          <w:tcPr>
            <w:tcW w:type="dxa" w:w="1872"/>
            <w:shd w:val="clear" w:color="auto" w:fill="EDE7F6"/>
            <w:vAlign w:val="center"/>
          </w:tcPr>
          <w:p>
            <w:pPr>
              <w:jc w:val="left"/>
            </w:pPr>
            <w:r>
              <w:rPr>
                <w:b w:val="0"/>
                <w:color w:val="000000"/>
                <w:sz w:val="18"/>
              </w:rPr>
            </w:r>
          </w:p>
        </w:tc>
        <w:tc>
          <w:tcPr>
            <w:tcW w:type="dxa" w:w="1872"/>
            <w:shd w:val="clear" w:color="auto" w:fill="EDE7F6"/>
            <w:vAlign w:val="center"/>
          </w:tcPr>
          <w:p>
            <w:pPr>
              <w:jc w:val="left"/>
            </w:pPr>
            <w:r>
              <w:rPr>
                <w:b w:val="0"/>
                <w:color w:val="000000"/>
                <w:sz w:val="18"/>
              </w:rPr>
            </w:r>
          </w:p>
        </w:tc>
        <w:tc>
          <w:tcPr>
            <w:tcW w:type="dxa" w:w="1872"/>
            <w:shd w:val="clear" w:color="auto" w:fill="EDE7F6"/>
            <w:vAlign w:val="center"/>
          </w:tcPr>
          <w:p>
            <w:pPr>
              <w:jc w:val="left"/>
            </w:pPr>
            <w:r>
              <w:rPr>
                <w:b w:val="0"/>
                <w:color w:val="000000"/>
                <w:sz w:val="18"/>
              </w:rPr>
            </w:r>
          </w:p>
        </w:tc>
        <w:tc>
          <w:tcPr>
            <w:tcW w:type="dxa" w:w="1872"/>
            <w:shd w:val="clear" w:color="auto" w:fill="EDE7F6"/>
            <w:vAlign w:val="center"/>
          </w:tcPr>
          <w:p>
            <w:pPr>
              <w:jc w:val="left"/>
            </w:pPr>
            <w:r>
              <w:rPr>
                <w:b w:val="0"/>
                <w:color w:val="000000"/>
                <w:sz w:val="18"/>
              </w:rPr>
              <w:t>**75**</w:t>
            </w:r>
          </w:p>
        </w:tc>
      </w:tr>
    </w:tbl>
    <w:p/>
    <w:p>
      <w:pPr>
        <w:pStyle w:val="Heading3"/>
      </w:pPr>
      <w:r>
        <w:rPr>
          <w:color w:val="4A235A"/>
        </w:rPr>
        <w:t>Coverage Summary</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Test Type</w:t>
            </w:r>
          </w:p>
        </w:tc>
        <w:tc>
          <w:tcPr>
            <w:tcW w:type="dxa" w:w="3120"/>
            <w:shd w:val="clear" w:color="auto" w:fill="4A235A"/>
            <w:vAlign w:val="center"/>
          </w:tcPr>
          <w:p>
            <w:pPr>
              <w:jc w:val="center"/>
            </w:pPr>
            <w:r>
              <w:rPr>
                <w:b/>
                <w:color w:val="FFFFFF"/>
                <w:sz w:val="18"/>
              </w:rPr>
              <w:t>TC Count</w:t>
            </w:r>
          </w:p>
        </w:tc>
        <w:tc>
          <w:tcPr>
            <w:tcW w:type="dxa" w:w="3120"/>
            <w:shd w:val="clear" w:color="auto" w:fill="4A235A"/>
            <w:vAlign w:val="center"/>
          </w:tcPr>
          <w:p>
            <w:pPr>
              <w:jc w:val="center"/>
            </w:pPr>
            <w:r>
              <w:rPr>
                <w:b/>
                <w:color w:val="FFFFFF"/>
                <w:sz w:val="18"/>
              </w:rPr>
              <w:t>% of Total</w:t>
            </w:r>
          </w:p>
        </w:tc>
      </w:tr>
      <w:tr>
        <w:tc>
          <w:tcPr>
            <w:tcW w:type="dxa" w:w="3120"/>
            <w:shd w:val="clear" w:color="auto" w:fill="FFFFFF"/>
            <w:vAlign w:val="center"/>
          </w:tcPr>
          <w:p>
            <w:pPr>
              <w:jc w:val="left"/>
            </w:pPr>
            <w:r>
              <w:rPr>
                <w:b w:val="0"/>
                <w:color w:val="000000"/>
                <w:sz w:val="18"/>
              </w:rPr>
              <w:t>Smoke</w:t>
            </w:r>
          </w:p>
        </w:tc>
        <w:tc>
          <w:tcPr>
            <w:tcW w:type="dxa" w:w="3120"/>
            <w:shd w:val="clear" w:color="auto" w:fill="FFFFFF"/>
            <w:vAlign w:val="center"/>
          </w:tcPr>
          <w:p>
            <w:pPr>
              <w:jc w:val="left"/>
            </w:pPr>
            <w:r>
              <w:rPr>
                <w:b w:val="0"/>
                <w:color w:val="000000"/>
                <w:sz w:val="18"/>
              </w:rPr>
              <w:t>14</w:t>
            </w:r>
          </w:p>
        </w:tc>
        <w:tc>
          <w:tcPr>
            <w:tcW w:type="dxa" w:w="3120"/>
            <w:shd w:val="clear" w:color="auto" w:fill="FFFFFF"/>
            <w:vAlign w:val="center"/>
          </w:tcPr>
          <w:p>
            <w:pPr>
              <w:jc w:val="left"/>
            </w:pPr>
            <w:r>
              <w:rPr>
                <w:b w:val="0"/>
                <w:color w:val="000000"/>
                <w:sz w:val="18"/>
              </w:rPr>
              <w:t>18.7%</w:t>
            </w:r>
          </w:p>
        </w:tc>
      </w:tr>
      <w:tr>
        <w:tc>
          <w:tcPr>
            <w:tcW w:type="dxa" w:w="3120"/>
            <w:shd w:val="clear" w:color="auto" w:fill="EDE7F6"/>
            <w:vAlign w:val="center"/>
          </w:tcPr>
          <w:p>
            <w:pPr>
              <w:jc w:val="left"/>
            </w:pPr>
            <w:r>
              <w:rPr>
                <w:b w:val="0"/>
                <w:color w:val="000000"/>
                <w:sz w:val="18"/>
              </w:rPr>
              <w:t>Functional</w:t>
            </w:r>
          </w:p>
        </w:tc>
        <w:tc>
          <w:tcPr>
            <w:tcW w:type="dxa" w:w="3120"/>
            <w:shd w:val="clear" w:color="auto" w:fill="EDE7F6"/>
            <w:vAlign w:val="center"/>
          </w:tcPr>
          <w:p>
            <w:pPr>
              <w:jc w:val="left"/>
            </w:pPr>
            <w:r>
              <w:rPr>
                <w:b w:val="0"/>
                <w:color w:val="000000"/>
                <w:sz w:val="18"/>
              </w:rPr>
              <w:t>49</w:t>
            </w:r>
          </w:p>
        </w:tc>
        <w:tc>
          <w:tcPr>
            <w:tcW w:type="dxa" w:w="3120"/>
            <w:shd w:val="clear" w:color="auto" w:fill="EDE7F6"/>
            <w:vAlign w:val="center"/>
          </w:tcPr>
          <w:p>
            <w:pPr>
              <w:jc w:val="left"/>
            </w:pPr>
            <w:r>
              <w:rPr>
                <w:b w:val="0"/>
                <w:color w:val="000000"/>
                <w:sz w:val="18"/>
              </w:rPr>
              <w:t>65.3%</w:t>
            </w:r>
          </w:p>
        </w:tc>
      </w:tr>
      <w:tr>
        <w:tc>
          <w:tcPr>
            <w:tcW w:type="dxa" w:w="3120"/>
            <w:shd w:val="clear" w:color="auto" w:fill="FFFFFF"/>
            <w:vAlign w:val="center"/>
          </w:tcPr>
          <w:p>
            <w:pPr>
              <w:jc w:val="left"/>
            </w:pPr>
            <w:r>
              <w:rPr>
                <w:b w:val="0"/>
                <w:color w:val="000000"/>
                <w:sz w:val="18"/>
              </w:rPr>
              <w:t>Security</w:t>
            </w:r>
          </w:p>
        </w:tc>
        <w:tc>
          <w:tcPr>
            <w:tcW w:type="dxa" w:w="3120"/>
            <w:shd w:val="clear" w:color="auto" w:fill="FFFFFF"/>
            <w:vAlign w:val="center"/>
          </w:tcPr>
          <w:p>
            <w:pPr>
              <w:jc w:val="left"/>
            </w:pPr>
            <w:r>
              <w:rPr>
                <w:b w:val="0"/>
                <w:color w:val="000000"/>
                <w:sz w:val="18"/>
              </w:rPr>
              <w:t>11</w:t>
            </w:r>
          </w:p>
        </w:tc>
        <w:tc>
          <w:tcPr>
            <w:tcW w:type="dxa" w:w="3120"/>
            <w:shd w:val="clear" w:color="auto" w:fill="FFFFFF"/>
            <w:vAlign w:val="center"/>
          </w:tcPr>
          <w:p>
            <w:pPr>
              <w:jc w:val="left"/>
            </w:pPr>
            <w:r>
              <w:rPr>
                <w:b w:val="0"/>
                <w:color w:val="000000"/>
                <w:sz w:val="18"/>
              </w:rPr>
              <w:t>14.7%</w:t>
            </w:r>
          </w:p>
        </w:tc>
      </w:tr>
      <w:tr>
        <w:tc>
          <w:tcPr>
            <w:tcW w:type="dxa" w:w="3120"/>
            <w:shd w:val="clear" w:color="auto" w:fill="EDE7F6"/>
            <w:vAlign w:val="center"/>
          </w:tcPr>
          <w:p>
            <w:pPr>
              <w:jc w:val="left"/>
            </w:pPr>
            <w:r>
              <w:rPr>
                <w:b w:val="0"/>
                <w:color w:val="000000"/>
                <w:sz w:val="18"/>
              </w:rPr>
              <w:t>Regression</w:t>
            </w:r>
          </w:p>
        </w:tc>
        <w:tc>
          <w:tcPr>
            <w:tcW w:type="dxa" w:w="3120"/>
            <w:shd w:val="clear" w:color="auto" w:fill="EDE7F6"/>
            <w:vAlign w:val="center"/>
          </w:tcPr>
          <w:p>
            <w:pPr>
              <w:jc w:val="left"/>
            </w:pPr>
            <w:r>
              <w:rPr>
                <w:b w:val="0"/>
                <w:color w:val="000000"/>
                <w:sz w:val="18"/>
              </w:rPr>
              <w:t>1</w:t>
            </w:r>
          </w:p>
        </w:tc>
        <w:tc>
          <w:tcPr>
            <w:tcW w:type="dxa" w:w="3120"/>
            <w:shd w:val="clear" w:color="auto" w:fill="EDE7F6"/>
            <w:vAlign w:val="center"/>
          </w:tcPr>
          <w:p>
            <w:pPr>
              <w:jc w:val="left"/>
            </w:pPr>
            <w:r>
              <w:rPr>
                <w:b w:val="0"/>
                <w:color w:val="000000"/>
                <w:sz w:val="18"/>
              </w:rPr>
              <w:t>1.3%</w:t>
            </w:r>
          </w:p>
        </w:tc>
      </w:tr>
      <w:tr>
        <w:tc>
          <w:tcPr>
            <w:tcW w:type="dxa" w:w="3120"/>
            <w:shd w:val="clear" w:color="auto" w:fill="FFFFFF"/>
            <w:vAlign w:val="center"/>
          </w:tcPr>
          <w:p>
            <w:pPr>
              <w:jc w:val="left"/>
            </w:pPr>
            <w:r>
              <w:rPr>
                <w:b w:val="0"/>
                <w:color w:val="000000"/>
                <w:sz w:val="18"/>
              </w:rPr>
              <w:t>**Total**</w:t>
            </w:r>
          </w:p>
        </w:tc>
        <w:tc>
          <w:tcPr>
            <w:tcW w:type="dxa" w:w="3120"/>
            <w:shd w:val="clear" w:color="auto" w:fill="FFFFFF"/>
            <w:vAlign w:val="center"/>
          </w:tcPr>
          <w:p>
            <w:pPr>
              <w:jc w:val="left"/>
            </w:pPr>
            <w:r>
              <w:rPr>
                <w:b w:val="0"/>
                <w:color w:val="000000"/>
                <w:sz w:val="18"/>
              </w:rPr>
              <w:t>**75**</w:t>
            </w:r>
          </w:p>
        </w:tc>
        <w:tc>
          <w:tcPr>
            <w:tcW w:type="dxa" w:w="3120"/>
            <w:shd w:val="clear" w:color="auto" w:fill="FFFFFF"/>
            <w:vAlign w:val="center"/>
          </w:tcPr>
          <w:p>
            <w:pPr>
              <w:jc w:val="left"/>
            </w:pPr>
            <w:r>
              <w:rPr>
                <w:b w:val="0"/>
                <w:color w:val="000000"/>
                <w:sz w:val="18"/>
              </w:rPr>
              <w:t>**100%**</w:t>
            </w:r>
          </w:p>
        </w:tc>
      </w:tr>
    </w:tbl>
    <w:p/>
    <w:p>
      <w:pPr>
        <w:pStyle w:val="Heading2"/>
      </w:pPr>
      <w:r>
        <w:rPr>
          <w:color w:val="4A235A"/>
        </w:rPr>
        <w:t>Appendix A — Smoke Suite Quick Reference</w:t>
      </w:r>
    </w:p>
    <w:p>
      <w:pPr>
        <w:pStyle w:val="Quote"/>
      </w:pPr>
      <w:r>
        <w:rPr>
          <w:sz w:val="18"/>
        </w:rPr>
        <w:t>Execute these 14 TCs FIRST on every new build. All must Pass before full execution begins.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TC ID</w:t>
            </w:r>
          </w:p>
        </w:tc>
        <w:tc>
          <w:tcPr>
            <w:tcW w:type="dxa" w:w="2340"/>
            <w:shd w:val="clear" w:color="auto" w:fill="4A235A"/>
            <w:vAlign w:val="center"/>
          </w:tcPr>
          <w:p>
            <w:pPr>
              <w:jc w:val="center"/>
            </w:pPr>
            <w:r>
              <w:rPr>
                <w:b/>
                <w:color w:val="FFFFFF"/>
                <w:sz w:val="18"/>
              </w:rPr>
              <w:t>Module</w:t>
            </w:r>
          </w:p>
        </w:tc>
        <w:tc>
          <w:tcPr>
            <w:tcW w:type="dxa" w:w="2340"/>
            <w:shd w:val="clear" w:color="auto" w:fill="4A235A"/>
            <w:vAlign w:val="center"/>
          </w:tcPr>
          <w:p>
            <w:pPr>
              <w:jc w:val="center"/>
            </w:pPr>
            <w:r>
              <w:rPr>
                <w:b/>
                <w:color w:val="FFFFFF"/>
                <w:sz w:val="18"/>
              </w:rPr>
              <w:t>Title</w:t>
            </w:r>
          </w:p>
        </w:tc>
        <w:tc>
          <w:tcPr>
            <w:tcW w:type="dxa" w:w="2340"/>
            <w:shd w:val="clear" w:color="auto" w:fill="4A235A"/>
            <w:vAlign w:val="center"/>
          </w:tcPr>
          <w:p>
            <w:pPr>
              <w:jc w:val="center"/>
            </w:pPr>
            <w:r>
              <w:rPr>
                <w:b/>
                <w:color w:val="FFFFFF"/>
                <w:sz w:val="18"/>
              </w:rPr>
              <w:t>ER Summary</w:t>
            </w:r>
          </w:p>
        </w:tc>
      </w:tr>
      <w:tr>
        <w:tc>
          <w:tcPr>
            <w:tcW w:type="dxa" w:w="2340"/>
            <w:shd w:val="clear" w:color="auto" w:fill="FFFFFF"/>
            <w:vAlign w:val="center"/>
          </w:tcPr>
          <w:p>
            <w:pPr>
              <w:jc w:val="left"/>
            </w:pPr>
            <w:r>
              <w:rPr>
                <w:b w:val="0"/>
                <w:color w:val="000000"/>
                <w:sz w:val="18"/>
              </w:rPr>
              <w:t>TC_LOG_01</w:t>
            </w:r>
          </w:p>
        </w:tc>
        <w:tc>
          <w:tcPr>
            <w:tcW w:type="dxa" w:w="2340"/>
            <w:shd w:val="clear" w:color="auto" w:fill="FFFFFF"/>
            <w:vAlign w:val="center"/>
          </w:tcPr>
          <w:p>
            <w:pPr>
              <w:jc w:val="left"/>
            </w:pPr>
            <w:r>
              <w:rPr>
                <w:b w:val="0"/>
                <w:color w:val="000000"/>
                <w:sz w:val="18"/>
              </w:rPr>
              <w:t>Login</w:t>
            </w:r>
          </w:p>
        </w:tc>
        <w:tc>
          <w:tcPr>
            <w:tcW w:type="dxa" w:w="2340"/>
            <w:shd w:val="clear" w:color="auto" w:fill="FFFFFF"/>
            <w:vAlign w:val="center"/>
          </w:tcPr>
          <w:p>
            <w:pPr>
              <w:jc w:val="left"/>
            </w:pPr>
            <w:r>
              <w:rPr>
                <w:b w:val="0"/>
                <w:color w:val="000000"/>
                <w:sz w:val="18"/>
              </w:rPr>
              <w:t>Login with valid Admin credentials</w:t>
            </w:r>
          </w:p>
        </w:tc>
        <w:tc>
          <w:tcPr>
            <w:tcW w:type="dxa" w:w="2340"/>
            <w:shd w:val="clear" w:color="auto" w:fill="FFFFFF"/>
            <w:vAlign w:val="center"/>
          </w:tcPr>
          <w:p>
            <w:pPr>
              <w:jc w:val="left"/>
            </w:pPr>
            <w:r>
              <w:rPr>
                <w:b w:val="0"/>
                <w:color w:val="000000"/>
                <w:sz w:val="18"/>
              </w:rPr>
              <w:t>Redirected to Dashboard</w:t>
            </w:r>
          </w:p>
        </w:tc>
      </w:tr>
      <w:tr>
        <w:tc>
          <w:tcPr>
            <w:tcW w:type="dxa" w:w="2340"/>
            <w:shd w:val="clear" w:color="auto" w:fill="EDE7F6"/>
            <w:vAlign w:val="center"/>
          </w:tcPr>
          <w:p>
            <w:pPr>
              <w:jc w:val="left"/>
            </w:pPr>
            <w:r>
              <w:rPr>
                <w:b w:val="0"/>
                <w:color w:val="000000"/>
                <w:sz w:val="18"/>
              </w:rPr>
              <w:t>TC_LOG_06</w:t>
            </w:r>
          </w:p>
        </w:tc>
        <w:tc>
          <w:tcPr>
            <w:tcW w:type="dxa" w:w="2340"/>
            <w:shd w:val="clear" w:color="auto" w:fill="EDE7F6"/>
            <w:vAlign w:val="center"/>
          </w:tcPr>
          <w:p>
            <w:pPr>
              <w:jc w:val="left"/>
            </w:pPr>
            <w:r>
              <w:rPr>
                <w:b w:val="0"/>
                <w:color w:val="000000"/>
                <w:sz w:val="18"/>
              </w:rPr>
              <w:t>Login</w:t>
            </w:r>
          </w:p>
        </w:tc>
        <w:tc>
          <w:tcPr>
            <w:tcW w:type="dxa" w:w="2340"/>
            <w:shd w:val="clear" w:color="auto" w:fill="EDE7F6"/>
            <w:vAlign w:val="center"/>
          </w:tcPr>
          <w:p>
            <w:pPr>
              <w:jc w:val="left"/>
            </w:pPr>
            <w:r>
              <w:rPr>
                <w:b w:val="0"/>
                <w:color w:val="000000"/>
                <w:sz w:val="18"/>
              </w:rPr>
              <w:t>Successful logout</w:t>
            </w:r>
          </w:p>
        </w:tc>
        <w:tc>
          <w:tcPr>
            <w:tcW w:type="dxa" w:w="2340"/>
            <w:shd w:val="clear" w:color="auto" w:fill="EDE7F6"/>
            <w:vAlign w:val="center"/>
          </w:tcPr>
          <w:p>
            <w:pPr>
              <w:jc w:val="left"/>
            </w:pPr>
            <w:r>
              <w:rPr>
                <w:b w:val="0"/>
                <w:color w:val="000000"/>
                <w:sz w:val="18"/>
              </w:rPr>
              <w:t>Redirected to Login page; session cleared</w:t>
            </w:r>
          </w:p>
        </w:tc>
      </w:tr>
      <w:tr>
        <w:tc>
          <w:tcPr>
            <w:tcW w:type="dxa" w:w="2340"/>
            <w:shd w:val="clear" w:color="auto" w:fill="FFFFFF"/>
            <w:vAlign w:val="center"/>
          </w:tcPr>
          <w:p>
            <w:pPr>
              <w:jc w:val="left"/>
            </w:pPr>
            <w:r>
              <w:rPr>
                <w:b w:val="0"/>
                <w:color w:val="000000"/>
                <w:sz w:val="18"/>
              </w:rPr>
              <w:t>TC_PIM_01</w:t>
            </w:r>
          </w:p>
        </w:tc>
        <w:tc>
          <w:tcPr>
            <w:tcW w:type="dxa" w:w="2340"/>
            <w:shd w:val="clear" w:color="auto" w:fill="FFFFFF"/>
            <w:vAlign w:val="center"/>
          </w:tcPr>
          <w:p>
            <w:pPr>
              <w:jc w:val="left"/>
            </w:pPr>
            <w:r>
              <w:rPr>
                <w:b w:val="0"/>
                <w:color w:val="000000"/>
                <w:sz w:val="18"/>
              </w:rPr>
              <w:t>PIM</w:t>
            </w:r>
          </w:p>
        </w:tc>
        <w:tc>
          <w:tcPr>
            <w:tcW w:type="dxa" w:w="2340"/>
            <w:shd w:val="clear" w:color="auto" w:fill="FFFFFF"/>
            <w:vAlign w:val="center"/>
          </w:tcPr>
          <w:p>
            <w:pPr>
              <w:jc w:val="left"/>
            </w:pPr>
            <w:r>
              <w:rPr>
                <w:b w:val="0"/>
                <w:color w:val="000000"/>
                <w:sz w:val="18"/>
              </w:rPr>
              <w:t>Add new employee</w:t>
            </w:r>
          </w:p>
        </w:tc>
        <w:tc>
          <w:tcPr>
            <w:tcW w:type="dxa" w:w="2340"/>
            <w:shd w:val="clear" w:color="auto" w:fill="FFFFFF"/>
            <w:vAlign w:val="center"/>
          </w:tcPr>
          <w:p>
            <w:pPr>
              <w:jc w:val="left"/>
            </w:pPr>
            <w:r>
              <w:rPr>
                <w:b w:val="0"/>
                <w:color w:val="000000"/>
                <w:sz w:val="18"/>
              </w:rPr>
              <w:t>Saved; redirects to Personal Details</w:t>
            </w:r>
          </w:p>
        </w:tc>
      </w:tr>
      <w:tr>
        <w:tc>
          <w:tcPr>
            <w:tcW w:type="dxa" w:w="2340"/>
            <w:shd w:val="clear" w:color="auto" w:fill="EDE7F6"/>
            <w:vAlign w:val="center"/>
          </w:tcPr>
          <w:p>
            <w:pPr>
              <w:jc w:val="left"/>
            </w:pPr>
            <w:r>
              <w:rPr>
                <w:b w:val="0"/>
                <w:color w:val="000000"/>
                <w:sz w:val="18"/>
              </w:rPr>
              <w:t>TC_LEV_01</w:t>
            </w:r>
          </w:p>
        </w:tc>
        <w:tc>
          <w:tcPr>
            <w:tcW w:type="dxa" w:w="2340"/>
            <w:shd w:val="clear" w:color="auto" w:fill="EDE7F6"/>
            <w:vAlign w:val="center"/>
          </w:tcPr>
          <w:p>
            <w:pPr>
              <w:jc w:val="left"/>
            </w:pPr>
            <w:r>
              <w:rPr>
                <w:b w:val="0"/>
                <w:color w:val="000000"/>
                <w:sz w:val="18"/>
              </w:rPr>
              <w:t>Leave</w:t>
            </w:r>
          </w:p>
        </w:tc>
        <w:tc>
          <w:tcPr>
            <w:tcW w:type="dxa" w:w="2340"/>
            <w:shd w:val="clear" w:color="auto" w:fill="EDE7F6"/>
            <w:vAlign w:val="center"/>
          </w:tcPr>
          <w:p>
            <w:pPr>
              <w:jc w:val="left"/>
            </w:pPr>
            <w:r>
              <w:rPr>
                <w:b w:val="0"/>
                <w:color w:val="000000"/>
                <w:sz w:val="18"/>
              </w:rPr>
              <w:t>Apply full-day leave</w:t>
            </w:r>
          </w:p>
        </w:tc>
        <w:tc>
          <w:tcPr>
            <w:tcW w:type="dxa" w:w="2340"/>
            <w:shd w:val="clear" w:color="auto" w:fill="EDE7F6"/>
            <w:vAlign w:val="center"/>
          </w:tcPr>
          <w:p>
            <w:pPr>
              <w:jc w:val="left"/>
            </w:pPr>
            <w:r>
              <w:rPr>
                <w:b w:val="0"/>
                <w:color w:val="000000"/>
                <w:sz w:val="18"/>
              </w:rPr>
              <w:t>Saved; Status = Pending Approval</w:t>
            </w:r>
          </w:p>
        </w:tc>
      </w:tr>
      <w:tr>
        <w:tc>
          <w:tcPr>
            <w:tcW w:type="dxa" w:w="2340"/>
            <w:shd w:val="clear" w:color="auto" w:fill="FFFFFF"/>
            <w:vAlign w:val="center"/>
          </w:tcPr>
          <w:p>
            <w:pPr>
              <w:jc w:val="left"/>
            </w:pPr>
            <w:r>
              <w:rPr>
                <w:b w:val="0"/>
                <w:color w:val="000000"/>
                <w:sz w:val="18"/>
              </w:rPr>
              <w:t>TC_LEV_09</w:t>
            </w:r>
          </w:p>
        </w:tc>
        <w:tc>
          <w:tcPr>
            <w:tcW w:type="dxa" w:w="2340"/>
            <w:shd w:val="clear" w:color="auto" w:fill="FFFFFF"/>
            <w:vAlign w:val="center"/>
          </w:tcPr>
          <w:p>
            <w:pPr>
              <w:jc w:val="left"/>
            </w:pPr>
            <w:r>
              <w:rPr>
                <w:b w:val="0"/>
                <w:color w:val="000000"/>
                <w:sz w:val="18"/>
              </w:rPr>
              <w:t>Leave</w:t>
            </w:r>
          </w:p>
        </w:tc>
        <w:tc>
          <w:tcPr>
            <w:tcW w:type="dxa" w:w="2340"/>
            <w:shd w:val="clear" w:color="auto" w:fill="FFFFFF"/>
            <w:vAlign w:val="center"/>
          </w:tcPr>
          <w:p>
            <w:pPr>
              <w:jc w:val="left"/>
            </w:pPr>
            <w:r>
              <w:rPr>
                <w:b w:val="0"/>
                <w:color w:val="000000"/>
                <w:sz w:val="18"/>
              </w:rPr>
              <w:t>Supervisor approves leave</w:t>
            </w:r>
          </w:p>
        </w:tc>
        <w:tc>
          <w:tcPr>
            <w:tcW w:type="dxa" w:w="2340"/>
            <w:shd w:val="clear" w:color="auto" w:fill="FFFFFF"/>
            <w:vAlign w:val="center"/>
          </w:tcPr>
          <w:p>
            <w:pPr>
              <w:jc w:val="left"/>
            </w:pPr>
            <w:r>
              <w:rPr>
                <w:b w:val="0"/>
                <w:color w:val="000000"/>
                <w:sz w:val="18"/>
              </w:rPr>
              <w:t>Status = Approved; Calendar updated</w:t>
            </w:r>
          </w:p>
        </w:tc>
      </w:tr>
      <w:tr>
        <w:tc>
          <w:tcPr>
            <w:tcW w:type="dxa" w:w="2340"/>
            <w:shd w:val="clear" w:color="auto" w:fill="EDE7F6"/>
            <w:vAlign w:val="center"/>
          </w:tcPr>
          <w:p>
            <w:pPr>
              <w:jc w:val="left"/>
            </w:pPr>
            <w:r>
              <w:rPr>
                <w:b w:val="0"/>
                <w:color w:val="000000"/>
                <w:sz w:val="18"/>
              </w:rPr>
              <w:t>TC_TIM_01</w:t>
            </w:r>
          </w:p>
        </w:tc>
        <w:tc>
          <w:tcPr>
            <w:tcW w:type="dxa" w:w="2340"/>
            <w:shd w:val="clear" w:color="auto" w:fill="EDE7F6"/>
            <w:vAlign w:val="center"/>
          </w:tcPr>
          <w:p>
            <w:pPr>
              <w:jc w:val="left"/>
            </w:pPr>
            <w:r>
              <w:rPr>
                <w:b w:val="0"/>
                <w:color w:val="000000"/>
                <w:sz w:val="18"/>
              </w:rPr>
              <w:t>Time</w:t>
            </w:r>
          </w:p>
        </w:tc>
        <w:tc>
          <w:tcPr>
            <w:tcW w:type="dxa" w:w="2340"/>
            <w:shd w:val="clear" w:color="auto" w:fill="EDE7F6"/>
            <w:vAlign w:val="center"/>
          </w:tcPr>
          <w:p>
            <w:pPr>
              <w:jc w:val="left"/>
            </w:pPr>
            <w:r>
              <w:rPr>
                <w:b w:val="0"/>
                <w:color w:val="000000"/>
                <w:sz w:val="18"/>
              </w:rPr>
              <w:t>Submit 40-hour timesheet</w:t>
            </w:r>
          </w:p>
        </w:tc>
        <w:tc>
          <w:tcPr>
            <w:tcW w:type="dxa" w:w="2340"/>
            <w:shd w:val="clear" w:color="auto" w:fill="EDE7F6"/>
            <w:vAlign w:val="center"/>
          </w:tcPr>
          <w:p>
            <w:pPr>
              <w:jc w:val="left"/>
            </w:pPr>
            <w:r>
              <w:rPr>
                <w:b w:val="0"/>
                <w:color w:val="000000"/>
                <w:sz w:val="18"/>
              </w:rPr>
              <w:t>Status = Submitted; Supervisor notified</w:t>
            </w:r>
          </w:p>
        </w:tc>
      </w:tr>
      <w:tr>
        <w:tc>
          <w:tcPr>
            <w:tcW w:type="dxa" w:w="2340"/>
            <w:shd w:val="clear" w:color="auto" w:fill="FFFFFF"/>
            <w:vAlign w:val="center"/>
          </w:tcPr>
          <w:p>
            <w:pPr>
              <w:jc w:val="left"/>
            </w:pPr>
            <w:r>
              <w:rPr>
                <w:b w:val="0"/>
                <w:color w:val="000000"/>
                <w:sz w:val="18"/>
              </w:rPr>
              <w:t>TC_DSH_01</w:t>
            </w:r>
          </w:p>
        </w:tc>
        <w:tc>
          <w:tcPr>
            <w:tcW w:type="dxa" w:w="2340"/>
            <w:shd w:val="clear" w:color="auto" w:fill="FFFFFF"/>
            <w:vAlign w:val="center"/>
          </w:tcPr>
          <w:p>
            <w:pPr>
              <w:jc w:val="left"/>
            </w:pPr>
            <w:r>
              <w:rPr>
                <w:b w:val="0"/>
                <w:color w:val="000000"/>
                <w:sz w:val="18"/>
              </w:rPr>
              <w:t>Dashboard</w:t>
            </w:r>
          </w:p>
        </w:tc>
        <w:tc>
          <w:tcPr>
            <w:tcW w:type="dxa" w:w="2340"/>
            <w:shd w:val="clear" w:color="auto" w:fill="FFFFFF"/>
            <w:vAlign w:val="center"/>
          </w:tcPr>
          <w:p>
            <w:pPr>
              <w:jc w:val="left"/>
            </w:pPr>
            <w:r>
              <w:rPr>
                <w:b w:val="0"/>
                <w:color w:val="000000"/>
                <w:sz w:val="18"/>
              </w:rPr>
              <w:t>All widgets render correctly</w:t>
            </w:r>
          </w:p>
        </w:tc>
        <w:tc>
          <w:tcPr>
            <w:tcW w:type="dxa" w:w="2340"/>
            <w:shd w:val="clear" w:color="auto" w:fill="FFFFFF"/>
            <w:vAlign w:val="center"/>
          </w:tcPr>
          <w:p>
            <w:pPr>
              <w:jc w:val="left"/>
            </w:pPr>
            <w:r>
              <w:rPr>
                <w:b w:val="0"/>
                <w:color w:val="000000"/>
                <w:sz w:val="18"/>
              </w:rPr>
              <w:t>No errors, no stuck spinners</w:t>
            </w:r>
          </w:p>
        </w:tc>
      </w:tr>
      <w:tr>
        <w:tc>
          <w:tcPr>
            <w:tcW w:type="dxa" w:w="2340"/>
            <w:shd w:val="clear" w:color="auto" w:fill="EDE7F6"/>
            <w:vAlign w:val="center"/>
          </w:tcPr>
          <w:p>
            <w:pPr>
              <w:jc w:val="left"/>
            </w:pPr>
            <w:r>
              <w:rPr>
                <w:b w:val="0"/>
                <w:color w:val="000000"/>
                <w:sz w:val="18"/>
              </w:rPr>
              <w:t>TC_FF_01</w:t>
            </w:r>
          </w:p>
        </w:tc>
        <w:tc>
          <w:tcPr>
            <w:tcW w:type="dxa" w:w="2340"/>
            <w:shd w:val="clear" w:color="auto" w:fill="EDE7F6"/>
            <w:vAlign w:val="center"/>
          </w:tcPr>
          <w:p>
            <w:pPr>
              <w:jc w:val="left"/>
            </w:pPr>
            <w:r>
              <w:rPr>
                <w:b w:val="0"/>
                <w:color w:val="000000"/>
                <w:sz w:val="18"/>
              </w:rPr>
              <w:t>Cross-Browser</w:t>
            </w:r>
          </w:p>
        </w:tc>
        <w:tc>
          <w:tcPr>
            <w:tcW w:type="dxa" w:w="2340"/>
            <w:shd w:val="clear" w:color="auto" w:fill="EDE7F6"/>
            <w:vAlign w:val="center"/>
          </w:tcPr>
          <w:p>
            <w:pPr>
              <w:jc w:val="left"/>
            </w:pPr>
            <w:r>
              <w:rPr>
                <w:b w:val="0"/>
                <w:color w:val="000000"/>
                <w:sz w:val="18"/>
              </w:rPr>
              <w:t>[Firefox] Login</w:t>
            </w:r>
          </w:p>
        </w:tc>
        <w:tc>
          <w:tcPr>
            <w:tcW w:type="dxa" w:w="2340"/>
            <w:shd w:val="clear" w:color="auto" w:fill="EDE7F6"/>
            <w:vAlign w:val="center"/>
          </w:tcPr>
          <w:p>
            <w:pPr>
              <w:jc w:val="left"/>
            </w:pPr>
            <w:r>
              <w:rPr>
                <w:b w:val="0"/>
                <w:color w:val="000000"/>
                <w:sz w:val="18"/>
              </w:rPr>
              <w:t>Same as TC_LOG_01</w:t>
            </w:r>
          </w:p>
        </w:tc>
      </w:tr>
      <w:tr>
        <w:tc>
          <w:tcPr>
            <w:tcW w:type="dxa" w:w="2340"/>
            <w:shd w:val="clear" w:color="auto" w:fill="FFFFFF"/>
            <w:vAlign w:val="center"/>
          </w:tcPr>
          <w:p>
            <w:pPr>
              <w:jc w:val="left"/>
            </w:pPr>
            <w:r>
              <w:rPr>
                <w:b w:val="0"/>
                <w:color w:val="000000"/>
                <w:sz w:val="18"/>
              </w:rPr>
              <w:t>TC_FF_02</w:t>
            </w:r>
          </w:p>
        </w:tc>
        <w:tc>
          <w:tcPr>
            <w:tcW w:type="dxa" w:w="2340"/>
            <w:shd w:val="clear" w:color="auto" w:fill="FFFFFF"/>
            <w:vAlign w:val="center"/>
          </w:tcPr>
          <w:p>
            <w:pPr>
              <w:jc w:val="left"/>
            </w:pPr>
            <w:r>
              <w:rPr>
                <w:b w:val="0"/>
                <w:color w:val="000000"/>
                <w:sz w:val="18"/>
              </w:rPr>
              <w:t>Cross-Browser</w:t>
            </w:r>
          </w:p>
        </w:tc>
        <w:tc>
          <w:tcPr>
            <w:tcW w:type="dxa" w:w="2340"/>
            <w:shd w:val="clear" w:color="auto" w:fill="FFFFFF"/>
            <w:vAlign w:val="center"/>
          </w:tcPr>
          <w:p>
            <w:pPr>
              <w:jc w:val="left"/>
            </w:pPr>
            <w:r>
              <w:rPr>
                <w:b w:val="0"/>
                <w:color w:val="000000"/>
                <w:sz w:val="18"/>
              </w:rPr>
              <w:t>[Firefox] Logout</w:t>
            </w:r>
          </w:p>
        </w:tc>
        <w:tc>
          <w:tcPr>
            <w:tcW w:type="dxa" w:w="2340"/>
            <w:shd w:val="clear" w:color="auto" w:fill="FFFFFF"/>
            <w:vAlign w:val="center"/>
          </w:tcPr>
          <w:p>
            <w:pPr>
              <w:jc w:val="left"/>
            </w:pPr>
            <w:r>
              <w:rPr>
                <w:b w:val="0"/>
                <w:color w:val="000000"/>
                <w:sz w:val="18"/>
              </w:rPr>
              <w:t>Same as TC_LOG_06</w:t>
            </w:r>
          </w:p>
        </w:tc>
      </w:tr>
      <w:tr>
        <w:tc>
          <w:tcPr>
            <w:tcW w:type="dxa" w:w="2340"/>
            <w:shd w:val="clear" w:color="auto" w:fill="EDE7F6"/>
            <w:vAlign w:val="center"/>
          </w:tcPr>
          <w:p>
            <w:pPr>
              <w:jc w:val="left"/>
            </w:pPr>
            <w:r>
              <w:rPr>
                <w:b w:val="0"/>
                <w:color w:val="000000"/>
                <w:sz w:val="18"/>
              </w:rPr>
              <w:t>TC_FF_03</w:t>
            </w:r>
          </w:p>
        </w:tc>
        <w:tc>
          <w:tcPr>
            <w:tcW w:type="dxa" w:w="2340"/>
            <w:shd w:val="clear" w:color="auto" w:fill="EDE7F6"/>
            <w:vAlign w:val="center"/>
          </w:tcPr>
          <w:p>
            <w:pPr>
              <w:jc w:val="left"/>
            </w:pPr>
            <w:r>
              <w:rPr>
                <w:b w:val="0"/>
                <w:color w:val="000000"/>
                <w:sz w:val="18"/>
              </w:rPr>
              <w:t>Cross-Browser</w:t>
            </w:r>
          </w:p>
        </w:tc>
        <w:tc>
          <w:tcPr>
            <w:tcW w:type="dxa" w:w="2340"/>
            <w:shd w:val="clear" w:color="auto" w:fill="EDE7F6"/>
            <w:vAlign w:val="center"/>
          </w:tcPr>
          <w:p>
            <w:pPr>
              <w:jc w:val="left"/>
            </w:pPr>
            <w:r>
              <w:rPr>
                <w:b w:val="0"/>
                <w:color w:val="000000"/>
                <w:sz w:val="18"/>
              </w:rPr>
              <w:t>[Firefox] Add Employee</w:t>
            </w:r>
          </w:p>
        </w:tc>
        <w:tc>
          <w:tcPr>
            <w:tcW w:type="dxa" w:w="2340"/>
            <w:shd w:val="clear" w:color="auto" w:fill="EDE7F6"/>
            <w:vAlign w:val="center"/>
          </w:tcPr>
          <w:p>
            <w:pPr>
              <w:jc w:val="left"/>
            </w:pPr>
            <w:r>
              <w:rPr>
                <w:b w:val="0"/>
                <w:color w:val="000000"/>
                <w:sz w:val="18"/>
              </w:rPr>
              <w:t>Same as TC_PIM_01</w:t>
            </w:r>
          </w:p>
        </w:tc>
      </w:tr>
      <w:tr>
        <w:tc>
          <w:tcPr>
            <w:tcW w:type="dxa" w:w="2340"/>
            <w:shd w:val="clear" w:color="auto" w:fill="FFFFFF"/>
            <w:vAlign w:val="center"/>
          </w:tcPr>
          <w:p>
            <w:pPr>
              <w:jc w:val="left"/>
            </w:pPr>
            <w:r>
              <w:rPr>
                <w:b w:val="0"/>
                <w:color w:val="000000"/>
                <w:sz w:val="18"/>
              </w:rPr>
              <w:t>TC_FF_04</w:t>
            </w:r>
          </w:p>
        </w:tc>
        <w:tc>
          <w:tcPr>
            <w:tcW w:type="dxa" w:w="2340"/>
            <w:shd w:val="clear" w:color="auto" w:fill="FFFFFF"/>
            <w:vAlign w:val="center"/>
          </w:tcPr>
          <w:p>
            <w:pPr>
              <w:jc w:val="left"/>
            </w:pPr>
            <w:r>
              <w:rPr>
                <w:b w:val="0"/>
                <w:color w:val="000000"/>
                <w:sz w:val="18"/>
              </w:rPr>
              <w:t>Cross-Browser</w:t>
            </w:r>
          </w:p>
        </w:tc>
        <w:tc>
          <w:tcPr>
            <w:tcW w:type="dxa" w:w="2340"/>
            <w:shd w:val="clear" w:color="auto" w:fill="FFFFFF"/>
            <w:vAlign w:val="center"/>
          </w:tcPr>
          <w:p>
            <w:pPr>
              <w:jc w:val="left"/>
            </w:pPr>
            <w:r>
              <w:rPr>
                <w:b w:val="0"/>
                <w:color w:val="000000"/>
                <w:sz w:val="18"/>
              </w:rPr>
              <w:t>[Firefox] Apply Leave</w:t>
            </w:r>
          </w:p>
        </w:tc>
        <w:tc>
          <w:tcPr>
            <w:tcW w:type="dxa" w:w="2340"/>
            <w:shd w:val="clear" w:color="auto" w:fill="FFFFFF"/>
            <w:vAlign w:val="center"/>
          </w:tcPr>
          <w:p>
            <w:pPr>
              <w:jc w:val="left"/>
            </w:pPr>
            <w:r>
              <w:rPr>
                <w:b w:val="0"/>
                <w:color w:val="000000"/>
                <w:sz w:val="18"/>
              </w:rPr>
              <w:t>Same as TC_LEV_01</w:t>
            </w:r>
          </w:p>
        </w:tc>
      </w:tr>
      <w:tr>
        <w:tc>
          <w:tcPr>
            <w:tcW w:type="dxa" w:w="2340"/>
            <w:shd w:val="clear" w:color="auto" w:fill="EDE7F6"/>
            <w:vAlign w:val="center"/>
          </w:tcPr>
          <w:p>
            <w:pPr>
              <w:jc w:val="left"/>
            </w:pPr>
            <w:r>
              <w:rPr>
                <w:b w:val="0"/>
                <w:color w:val="000000"/>
                <w:sz w:val="18"/>
              </w:rPr>
              <w:t>TC_FF_05</w:t>
            </w:r>
          </w:p>
        </w:tc>
        <w:tc>
          <w:tcPr>
            <w:tcW w:type="dxa" w:w="2340"/>
            <w:shd w:val="clear" w:color="auto" w:fill="EDE7F6"/>
            <w:vAlign w:val="center"/>
          </w:tcPr>
          <w:p>
            <w:pPr>
              <w:jc w:val="left"/>
            </w:pPr>
            <w:r>
              <w:rPr>
                <w:b w:val="0"/>
                <w:color w:val="000000"/>
                <w:sz w:val="18"/>
              </w:rPr>
              <w:t>Cross-Browser</w:t>
            </w:r>
          </w:p>
        </w:tc>
        <w:tc>
          <w:tcPr>
            <w:tcW w:type="dxa" w:w="2340"/>
            <w:shd w:val="clear" w:color="auto" w:fill="EDE7F6"/>
            <w:vAlign w:val="center"/>
          </w:tcPr>
          <w:p>
            <w:pPr>
              <w:jc w:val="left"/>
            </w:pPr>
            <w:r>
              <w:rPr>
                <w:b w:val="0"/>
                <w:color w:val="000000"/>
                <w:sz w:val="18"/>
              </w:rPr>
              <w:t>[Firefox] Approve Leave</w:t>
            </w:r>
          </w:p>
        </w:tc>
        <w:tc>
          <w:tcPr>
            <w:tcW w:type="dxa" w:w="2340"/>
            <w:shd w:val="clear" w:color="auto" w:fill="EDE7F6"/>
            <w:vAlign w:val="center"/>
          </w:tcPr>
          <w:p>
            <w:pPr>
              <w:jc w:val="left"/>
            </w:pPr>
            <w:r>
              <w:rPr>
                <w:b w:val="0"/>
                <w:color w:val="000000"/>
                <w:sz w:val="18"/>
              </w:rPr>
              <w:t>Same as TC_LEV_09</w:t>
            </w:r>
          </w:p>
        </w:tc>
      </w:tr>
      <w:tr>
        <w:tc>
          <w:tcPr>
            <w:tcW w:type="dxa" w:w="2340"/>
            <w:shd w:val="clear" w:color="auto" w:fill="FFFFFF"/>
            <w:vAlign w:val="center"/>
          </w:tcPr>
          <w:p>
            <w:pPr>
              <w:jc w:val="left"/>
            </w:pPr>
            <w:r>
              <w:rPr>
                <w:b w:val="0"/>
                <w:color w:val="000000"/>
                <w:sz w:val="18"/>
              </w:rPr>
              <w:t>TC_FF_06</w:t>
            </w:r>
          </w:p>
        </w:tc>
        <w:tc>
          <w:tcPr>
            <w:tcW w:type="dxa" w:w="2340"/>
            <w:shd w:val="clear" w:color="auto" w:fill="FFFFFF"/>
            <w:vAlign w:val="center"/>
          </w:tcPr>
          <w:p>
            <w:pPr>
              <w:jc w:val="left"/>
            </w:pPr>
            <w:r>
              <w:rPr>
                <w:b w:val="0"/>
                <w:color w:val="000000"/>
                <w:sz w:val="18"/>
              </w:rPr>
              <w:t>Cross-Browser</w:t>
            </w:r>
          </w:p>
        </w:tc>
        <w:tc>
          <w:tcPr>
            <w:tcW w:type="dxa" w:w="2340"/>
            <w:shd w:val="clear" w:color="auto" w:fill="FFFFFF"/>
            <w:vAlign w:val="center"/>
          </w:tcPr>
          <w:p>
            <w:pPr>
              <w:jc w:val="left"/>
            </w:pPr>
            <w:r>
              <w:rPr>
                <w:b w:val="0"/>
                <w:color w:val="000000"/>
                <w:sz w:val="18"/>
              </w:rPr>
              <w:t>[Firefox] Submit Timesheet</w:t>
            </w:r>
          </w:p>
        </w:tc>
        <w:tc>
          <w:tcPr>
            <w:tcW w:type="dxa" w:w="2340"/>
            <w:shd w:val="clear" w:color="auto" w:fill="FFFFFF"/>
            <w:vAlign w:val="center"/>
          </w:tcPr>
          <w:p>
            <w:pPr>
              <w:jc w:val="left"/>
            </w:pPr>
            <w:r>
              <w:rPr>
                <w:b w:val="0"/>
                <w:color w:val="000000"/>
                <w:sz w:val="18"/>
              </w:rPr>
              <w:t>Same as TC_TIM_01</w:t>
            </w:r>
          </w:p>
        </w:tc>
      </w:tr>
      <w:tr>
        <w:tc>
          <w:tcPr>
            <w:tcW w:type="dxa" w:w="2340"/>
            <w:shd w:val="clear" w:color="auto" w:fill="EDE7F6"/>
            <w:vAlign w:val="center"/>
          </w:tcPr>
          <w:p>
            <w:pPr>
              <w:jc w:val="left"/>
            </w:pPr>
            <w:r>
              <w:rPr>
                <w:b w:val="0"/>
                <w:color w:val="000000"/>
                <w:sz w:val="18"/>
              </w:rPr>
              <w:t>TC_FF_07</w:t>
            </w:r>
          </w:p>
        </w:tc>
        <w:tc>
          <w:tcPr>
            <w:tcW w:type="dxa" w:w="2340"/>
            <w:shd w:val="clear" w:color="auto" w:fill="EDE7F6"/>
            <w:vAlign w:val="center"/>
          </w:tcPr>
          <w:p>
            <w:pPr>
              <w:jc w:val="left"/>
            </w:pPr>
            <w:r>
              <w:rPr>
                <w:b w:val="0"/>
                <w:color w:val="000000"/>
                <w:sz w:val="18"/>
              </w:rPr>
              <w:t>Cross-Browser</w:t>
            </w:r>
          </w:p>
        </w:tc>
        <w:tc>
          <w:tcPr>
            <w:tcW w:type="dxa" w:w="2340"/>
            <w:shd w:val="clear" w:color="auto" w:fill="EDE7F6"/>
            <w:vAlign w:val="center"/>
          </w:tcPr>
          <w:p>
            <w:pPr>
              <w:jc w:val="left"/>
            </w:pPr>
            <w:r>
              <w:rPr>
                <w:b w:val="0"/>
                <w:color w:val="000000"/>
                <w:sz w:val="18"/>
              </w:rPr>
              <w:t>[Firefox] Dashboard Loads</w:t>
            </w:r>
          </w:p>
        </w:tc>
        <w:tc>
          <w:tcPr>
            <w:tcW w:type="dxa" w:w="2340"/>
            <w:shd w:val="clear" w:color="auto" w:fill="EDE7F6"/>
            <w:vAlign w:val="center"/>
          </w:tcPr>
          <w:p>
            <w:pPr>
              <w:jc w:val="left"/>
            </w:pPr>
            <w:r>
              <w:rPr>
                <w:b w:val="0"/>
                <w:color w:val="000000"/>
                <w:sz w:val="18"/>
              </w:rPr>
              <w:t>Same as TC_DSH_01</w:t>
            </w:r>
          </w:p>
        </w:tc>
      </w:tr>
    </w:tbl>
    <w:p/>
    <w:p>
      <w:pPr>
        <w:pStyle w:val="Heading2"/>
      </w:pPr>
      <w:r>
        <w:rPr>
          <w:color w:val="4A235A"/>
        </w:rPr>
        <w:t>Appendix B — Defect Priority Decision Matrix</w:t>
      </w:r>
    </w:p>
    <w:p>
      <w:r>
        <w:rPr>
          <w:sz w:val="20"/>
        </w:rPr>
        <w:t>Use this 2×2 grid to eliminate subjectivity when assigning Priority to defects: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r>
          </w:p>
        </w:tc>
        <w:tc>
          <w:tcPr>
            <w:tcW w:type="dxa" w:w="3120"/>
            <w:shd w:val="clear" w:color="auto" w:fill="4A235A"/>
            <w:vAlign w:val="center"/>
          </w:tcPr>
          <w:p>
            <w:pPr>
              <w:jc w:val="center"/>
            </w:pPr>
            <w:r>
              <w:rPr>
                <w:b/>
                <w:color w:val="FFFFFF"/>
                <w:sz w:val="18"/>
              </w:rPr>
              <w:t>**High Business Impact**</w:t>
            </w:r>
          </w:p>
        </w:tc>
        <w:tc>
          <w:tcPr>
            <w:tcW w:type="dxa" w:w="3120"/>
            <w:shd w:val="clear" w:color="auto" w:fill="4A235A"/>
            <w:vAlign w:val="center"/>
          </w:tcPr>
          <w:p>
            <w:pPr>
              <w:jc w:val="center"/>
            </w:pPr>
            <w:r>
              <w:rPr>
                <w:b/>
                <w:color w:val="FFFFFF"/>
                <w:sz w:val="18"/>
              </w:rPr>
              <w:t>**Low Business Impact**</w:t>
            </w:r>
          </w:p>
        </w:tc>
      </w:tr>
      <w:tr>
        <w:tc>
          <w:tcPr>
            <w:tcW w:type="dxa" w:w="3120"/>
            <w:shd w:val="clear" w:color="auto" w:fill="FFFFFF"/>
            <w:vAlign w:val="center"/>
          </w:tcPr>
          <w:p>
            <w:pPr>
              <w:jc w:val="left"/>
            </w:pPr>
            <w:r>
              <w:rPr>
                <w:b w:val="0"/>
                <w:color w:val="000000"/>
                <w:sz w:val="18"/>
              </w:rPr>
              <w:t>**Critical/High Severity**</w:t>
            </w:r>
          </w:p>
        </w:tc>
        <w:tc>
          <w:tcPr>
            <w:tcW w:type="dxa" w:w="3120"/>
            <w:shd w:val="clear" w:color="auto" w:fill="FFFFFF"/>
            <w:vAlign w:val="center"/>
          </w:tcPr>
          <w:p>
            <w:pPr>
              <w:jc w:val="left"/>
            </w:pPr>
            <w:r>
              <w:rPr>
                <w:b w:val="0"/>
                <w:color w:val="000000"/>
                <w:sz w:val="18"/>
              </w:rPr>
              <w:t>**P0 — Showstopper**: Fix immediately. Block release.</w:t>
            </w:r>
          </w:p>
        </w:tc>
        <w:tc>
          <w:tcPr>
            <w:tcW w:type="dxa" w:w="3120"/>
            <w:shd w:val="clear" w:color="auto" w:fill="FFFFFF"/>
            <w:vAlign w:val="center"/>
          </w:tcPr>
          <w:p>
            <w:pPr>
              <w:jc w:val="left"/>
            </w:pPr>
            <w:r>
              <w:rPr>
                <w:b w:val="0"/>
                <w:color w:val="000000"/>
                <w:sz w:val="18"/>
              </w:rPr>
              <w:t>**P1 — Urgent**: Fix in current build.</w:t>
            </w:r>
          </w:p>
        </w:tc>
      </w:tr>
      <w:tr>
        <w:tc>
          <w:tcPr>
            <w:tcW w:type="dxa" w:w="3120"/>
            <w:shd w:val="clear" w:color="auto" w:fill="EDE7F6"/>
            <w:vAlign w:val="center"/>
          </w:tcPr>
          <w:p>
            <w:pPr>
              <w:jc w:val="left"/>
            </w:pPr>
            <w:r>
              <w:rPr>
                <w:b w:val="0"/>
                <w:color w:val="000000"/>
                <w:sz w:val="18"/>
              </w:rPr>
              <w:t>**Medium/Low Severity**</w:t>
            </w:r>
          </w:p>
        </w:tc>
        <w:tc>
          <w:tcPr>
            <w:tcW w:type="dxa" w:w="3120"/>
            <w:shd w:val="clear" w:color="auto" w:fill="EDE7F6"/>
            <w:vAlign w:val="center"/>
          </w:tcPr>
          <w:p>
            <w:pPr>
              <w:jc w:val="left"/>
            </w:pPr>
            <w:r>
              <w:rPr>
                <w:b w:val="0"/>
                <w:color w:val="000000"/>
                <w:sz w:val="18"/>
              </w:rPr>
              <w:t>**P2 — Normal**: Fix before release candidate.</w:t>
            </w:r>
          </w:p>
        </w:tc>
        <w:tc>
          <w:tcPr>
            <w:tcW w:type="dxa" w:w="3120"/>
            <w:shd w:val="clear" w:color="auto" w:fill="EDE7F6"/>
            <w:vAlign w:val="center"/>
          </w:tcPr>
          <w:p>
            <w:pPr>
              <w:jc w:val="left"/>
            </w:pPr>
            <w:r>
              <w:rPr>
                <w:b w:val="0"/>
                <w:color w:val="000000"/>
                <w:sz w:val="18"/>
              </w:rPr>
              <w:t>**P3 — Low**: Defer if time constrained; fix in next version.</w:t>
            </w:r>
          </w:p>
        </w:tc>
      </w:tr>
    </w:tbl>
    <w:p/>
    <w:p>
      <w:r>
        <w:rPr>
          <w:sz w:val="20"/>
        </w:rPr>
        <w:t>Examples:</w:t>
      </w:r>
    </w:p>
    <w:p>
      <w:pPr>
        <w:pStyle w:val="ListBullet"/>
      </w:pPr>
      <w:r>
        <w:rPr>
          <w:sz w:val="20"/>
        </w:rPr>
        <w:t>Cannot login → Critical Severity + High Business Impact = **P0**</w:t>
      </w:r>
    </w:p>
    <w:p>
      <w:pPr>
        <w:pStyle w:val="ListBullet"/>
      </w:pPr>
      <w:r>
        <w:rPr>
          <w:sz w:val="20"/>
        </w:rPr>
        <w:t>Leave balance shows wrong number → High Severity + High Business Impact = **P0/P1**</w:t>
      </w:r>
    </w:p>
    <w:p>
      <w:pPr>
        <w:pStyle w:val="ListBullet"/>
      </w:pPr>
      <w:r>
        <w:rPr>
          <w:sz w:val="20"/>
        </w:rPr>
        <w:t>UI misalignment on Admin page → Low Severity + Low Business Impact = **P3**</w:t>
      </w:r>
    </w:p>
    <w:p>
      <w:pPr>
        <w:pStyle w:val="ListBullet"/>
      </w:pPr>
      <w:r>
        <w:rPr>
          <w:sz w:val="20"/>
        </w:rPr>
        <w:t>Search filter missing one valid result → Medium Severity + High Business Impact = **P2**</w:t>
      </w:r>
    </w:p>
    <w:p>
      <w:pPr>
        <w:pStyle w:val="Heading2"/>
      </w:pPr>
      <w:r>
        <w:rPr>
          <w:color w:val="4A235A"/>
        </w:rPr>
        <w:t>Appendix C — Effort Summary</w:t>
      </w:r>
    </w:p>
    <w:tbl>
      <w:tblPr>
        <w:tblStyle w:val="TableGrid"/>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rPr>
          <w:trHeight w:val="454"/>
        </w:trPr>
        <w:tc>
          <w:tcPr>
            <w:tcW w:type="dxa" w:w="1040"/>
            <w:shd w:val="clear" w:color="auto" w:fill="4A235A"/>
            <w:vAlign w:val="center"/>
          </w:tcPr>
          <w:p>
            <w:pPr>
              <w:jc w:val="center"/>
            </w:pPr>
            <w:r>
              <w:rPr>
                <w:b/>
                <w:color w:val="FFFFFF"/>
                <w:sz w:val="18"/>
              </w:rPr>
              <w:t>Role</w:t>
            </w:r>
          </w:p>
        </w:tc>
        <w:tc>
          <w:tcPr>
            <w:tcW w:type="dxa" w:w="1040"/>
            <w:shd w:val="clear" w:color="auto" w:fill="4A235A"/>
            <w:vAlign w:val="center"/>
          </w:tcPr>
          <w:p>
            <w:pPr>
              <w:jc w:val="center"/>
            </w:pPr>
            <w:r>
              <w:rPr>
                <w:b/>
                <w:color w:val="FFFFFF"/>
                <w:sz w:val="18"/>
              </w:rPr>
              <w:t>Phase 1</w:t>
            </w:r>
          </w:p>
        </w:tc>
        <w:tc>
          <w:tcPr>
            <w:tcW w:type="dxa" w:w="1040"/>
            <w:shd w:val="clear" w:color="auto" w:fill="4A235A"/>
            <w:vAlign w:val="center"/>
          </w:tcPr>
          <w:p>
            <w:pPr>
              <w:jc w:val="center"/>
            </w:pPr>
            <w:r>
              <w:rPr>
                <w:b/>
                <w:color w:val="FFFFFF"/>
                <w:sz w:val="18"/>
              </w:rPr>
              <w:t>Smoke</w:t>
            </w:r>
          </w:p>
        </w:tc>
        <w:tc>
          <w:tcPr>
            <w:tcW w:type="dxa" w:w="1040"/>
            <w:shd w:val="clear" w:color="auto" w:fill="4A235A"/>
            <w:vAlign w:val="center"/>
          </w:tcPr>
          <w:p>
            <w:pPr>
              <w:jc w:val="center"/>
            </w:pPr>
            <w:r>
              <w:rPr>
                <w:b/>
                <w:color w:val="FFFFFF"/>
                <w:sz w:val="18"/>
              </w:rPr>
              <w:t>Functional</w:t>
            </w:r>
          </w:p>
        </w:tc>
        <w:tc>
          <w:tcPr>
            <w:tcW w:type="dxa" w:w="1040"/>
            <w:shd w:val="clear" w:color="auto" w:fill="4A235A"/>
            <w:vAlign w:val="center"/>
          </w:tcPr>
          <w:p>
            <w:pPr>
              <w:jc w:val="center"/>
            </w:pPr>
            <w:r>
              <w:rPr>
                <w:b/>
                <w:color w:val="FFFFFF"/>
                <w:sz w:val="18"/>
              </w:rPr>
              <w:t>Security</w:t>
            </w:r>
          </w:p>
        </w:tc>
        <w:tc>
          <w:tcPr>
            <w:tcW w:type="dxa" w:w="1040"/>
            <w:shd w:val="clear" w:color="auto" w:fill="4A235A"/>
            <w:vAlign w:val="center"/>
          </w:tcPr>
          <w:p>
            <w:pPr>
              <w:jc w:val="center"/>
            </w:pPr>
            <w:r>
              <w:rPr>
                <w:b/>
                <w:color w:val="FFFFFF"/>
                <w:sz w:val="18"/>
              </w:rPr>
              <w:t>Regression</w:t>
            </w:r>
          </w:p>
        </w:tc>
        <w:tc>
          <w:tcPr>
            <w:tcW w:type="dxa" w:w="1040"/>
            <w:shd w:val="clear" w:color="auto" w:fill="4A235A"/>
            <w:vAlign w:val="center"/>
          </w:tcPr>
          <w:p>
            <w:pPr>
              <w:jc w:val="center"/>
            </w:pPr>
            <w:r>
              <w:rPr>
                <w:b/>
                <w:color w:val="FFFFFF"/>
                <w:sz w:val="18"/>
              </w:rPr>
              <w:t>UAT</w:t>
            </w:r>
          </w:p>
        </w:tc>
        <w:tc>
          <w:tcPr>
            <w:tcW w:type="dxa" w:w="1040"/>
            <w:shd w:val="clear" w:color="auto" w:fill="4A235A"/>
            <w:vAlign w:val="center"/>
          </w:tcPr>
          <w:p>
            <w:pPr>
              <w:jc w:val="center"/>
            </w:pPr>
            <w:r>
              <w:rPr>
                <w:b/>
                <w:color w:val="FFFFFF"/>
                <w:sz w:val="18"/>
              </w:rPr>
              <w:t>Closure</w:t>
            </w:r>
          </w:p>
        </w:tc>
        <w:tc>
          <w:tcPr>
            <w:tcW w:type="dxa" w:w="1040"/>
            <w:shd w:val="clear" w:color="auto" w:fill="4A235A"/>
            <w:vAlign w:val="center"/>
          </w:tcPr>
          <w:p>
            <w:pPr>
              <w:jc w:val="center"/>
            </w:pPr>
            <w:r>
              <w:rPr>
                <w:b/>
                <w:color w:val="FFFFFF"/>
                <w:sz w:val="18"/>
              </w:rPr>
              <w:t>Total</w:t>
            </w:r>
          </w:p>
        </w:tc>
      </w:tr>
      <w:tr>
        <w:tc>
          <w:tcPr>
            <w:tcW w:type="dxa" w:w="1040"/>
            <w:shd w:val="clear" w:color="auto" w:fill="FFFFFF"/>
            <w:vAlign w:val="center"/>
          </w:tcPr>
          <w:p>
            <w:pPr>
              <w:jc w:val="left"/>
            </w:pPr>
            <w:r>
              <w:rPr>
                <w:b w:val="0"/>
                <w:color w:val="000000"/>
                <w:sz w:val="18"/>
              </w:rPr>
              <w:t>QA Lead</w:t>
            </w:r>
          </w:p>
        </w:tc>
        <w:tc>
          <w:tcPr>
            <w:tcW w:type="dxa" w:w="1040"/>
            <w:shd w:val="clear" w:color="auto" w:fill="FFFFFF"/>
            <w:vAlign w:val="center"/>
          </w:tcPr>
          <w:p>
            <w:pPr>
              <w:jc w:val="left"/>
            </w:pPr>
            <w:r>
              <w:rPr>
                <w:b w:val="0"/>
                <w:color w:val="000000"/>
                <w:sz w:val="18"/>
              </w:rPr>
              <w:t>4 hrs</w:t>
            </w:r>
          </w:p>
        </w:tc>
        <w:tc>
          <w:tcPr>
            <w:tcW w:type="dxa" w:w="1040"/>
            <w:shd w:val="clear" w:color="auto" w:fill="FFFFFF"/>
            <w:vAlign w:val="center"/>
          </w:tcPr>
          <w:p>
            <w:pPr>
              <w:jc w:val="left"/>
            </w:pPr>
            <w:r>
              <w:rPr>
                <w:b w:val="0"/>
                <w:color w:val="000000"/>
                <w:sz w:val="18"/>
              </w:rPr>
              <w:t>1 hr</w:t>
            </w:r>
          </w:p>
        </w:tc>
        <w:tc>
          <w:tcPr>
            <w:tcW w:type="dxa" w:w="1040"/>
            <w:shd w:val="clear" w:color="auto" w:fill="FFFFFF"/>
            <w:vAlign w:val="center"/>
          </w:tcPr>
          <w:p>
            <w:pPr>
              <w:jc w:val="left"/>
            </w:pPr>
            <w:r>
              <w:rPr>
                <w:b w:val="0"/>
                <w:color w:val="000000"/>
                <w:sz w:val="18"/>
              </w:rPr>
              <w:t>8 hrs</w:t>
            </w:r>
          </w:p>
        </w:tc>
        <w:tc>
          <w:tcPr>
            <w:tcW w:type="dxa" w:w="1040"/>
            <w:shd w:val="clear" w:color="auto" w:fill="FFFFFF"/>
            <w:vAlign w:val="center"/>
          </w:tcPr>
          <w:p>
            <w:pPr>
              <w:jc w:val="left"/>
            </w:pPr>
            <w:r>
              <w:rPr>
                <w:b w:val="0"/>
                <w:color w:val="000000"/>
                <w:sz w:val="18"/>
              </w:rPr>
              <w:t>6 hrs</w:t>
            </w:r>
          </w:p>
        </w:tc>
        <w:tc>
          <w:tcPr>
            <w:tcW w:type="dxa" w:w="1040"/>
            <w:shd w:val="clear" w:color="auto" w:fill="FFFFFF"/>
            <w:vAlign w:val="center"/>
          </w:tcPr>
          <w:p>
            <w:pPr>
              <w:jc w:val="left"/>
            </w:pPr>
            <w:r>
              <w:rPr>
                <w:b w:val="0"/>
                <w:color w:val="000000"/>
                <w:sz w:val="18"/>
              </w:rPr>
              <w:t>4 hrs</w:t>
            </w:r>
          </w:p>
        </w:tc>
        <w:tc>
          <w:tcPr>
            <w:tcW w:type="dxa" w:w="1040"/>
            <w:shd w:val="clear" w:color="auto" w:fill="FFFFFF"/>
            <w:vAlign w:val="center"/>
          </w:tcPr>
          <w:p>
            <w:pPr>
              <w:jc w:val="left"/>
            </w:pPr>
            <w:r>
              <w:rPr>
                <w:b w:val="0"/>
                <w:color w:val="000000"/>
                <w:sz w:val="18"/>
              </w:rPr>
              <w:t>4 hrs</w:t>
            </w:r>
          </w:p>
        </w:tc>
        <w:tc>
          <w:tcPr>
            <w:tcW w:type="dxa" w:w="1040"/>
            <w:shd w:val="clear" w:color="auto" w:fill="FFFFFF"/>
            <w:vAlign w:val="center"/>
          </w:tcPr>
          <w:p>
            <w:pPr>
              <w:jc w:val="left"/>
            </w:pPr>
            <w:r>
              <w:rPr>
                <w:b w:val="0"/>
                <w:color w:val="000000"/>
                <w:sz w:val="18"/>
              </w:rPr>
              <w:t>4 hrs</w:t>
            </w:r>
          </w:p>
        </w:tc>
        <w:tc>
          <w:tcPr>
            <w:tcW w:type="dxa" w:w="1040"/>
            <w:shd w:val="clear" w:color="auto" w:fill="FFFFFF"/>
            <w:vAlign w:val="center"/>
          </w:tcPr>
          <w:p>
            <w:pPr>
              <w:jc w:val="left"/>
            </w:pPr>
            <w:r>
              <w:rPr>
                <w:b w:val="0"/>
                <w:color w:val="000000"/>
                <w:sz w:val="18"/>
              </w:rPr>
              <w:t>**31 hrs**</w:t>
            </w:r>
          </w:p>
        </w:tc>
      </w:tr>
      <w:tr>
        <w:tc>
          <w:tcPr>
            <w:tcW w:type="dxa" w:w="1040"/>
            <w:shd w:val="clear" w:color="auto" w:fill="EDE7F6"/>
            <w:vAlign w:val="center"/>
          </w:tcPr>
          <w:p>
            <w:pPr>
              <w:jc w:val="left"/>
            </w:pPr>
            <w:r>
              <w:rPr>
                <w:b w:val="0"/>
                <w:color w:val="000000"/>
                <w:sz w:val="18"/>
              </w:rPr>
              <w:t>QA Engineer 1</w:t>
            </w:r>
          </w:p>
        </w:tc>
        <w:tc>
          <w:tcPr>
            <w:tcW w:type="dxa" w:w="1040"/>
            <w:shd w:val="clear" w:color="auto" w:fill="EDE7F6"/>
            <w:vAlign w:val="center"/>
          </w:tcPr>
          <w:p>
            <w:pPr>
              <w:jc w:val="left"/>
            </w:pPr>
            <w:r>
              <w:rPr>
                <w:b w:val="0"/>
                <w:color w:val="000000"/>
                <w:sz w:val="18"/>
              </w:rPr>
              <w:t>2 hrs</w:t>
            </w:r>
          </w:p>
        </w:tc>
        <w:tc>
          <w:tcPr>
            <w:tcW w:type="dxa" w:w="1040"/>
            <w:shd w:val="clear" w:color="auto" w:fill="EDE7F6"/>
            <w:vAlign w:val="center"/>
          </w:tcPr>
          <w:p>
            <w:pPr>
              <w:jc w:val="left"/>
            </w:pPr>
            <w:r>
              <w:rPr>
                <w:b w:val="0"/>
                <w:color w:val="000000"/>
                <w:sz w:val="18"/>
              </w:rPr>
              <w:t>1.5 hrs</w:t>
            </w:r>
          </w:p>
        </w:tc>
        <w:tc>
          <w:tcPr>
            <w:tcW w:type="dxa" w:w="1040"/>
            <w:shd w:val="clear" w:color="auto" w:fill="EDE7F6"/>
            <w:vAlign w:val="center"/>
          </w:tcPr>
          <w:p>
            <w:pPr>
              <w:jc w:val="left"/>
            </w:pPr>
            <w:r>
              <w:rPr>
                <w:b w:val="0"/>
                <w:color w:val="000000"/>
                <w:sz w:val="18"/>
              </w:rPr>
              <w:t>20 hrs</w:t>
            </w:r>
          </w:p>
        </w:tc>
        <w:tc>
          <w:tcPr>
            <w:tcW w:type="dxa" w:w="1040"/>
            <w:shd w:val="clear" w:color="auto" w:fill="EDE7F6"/>
            <w:vAlign w:val="center"/>
          </w:tcPr>
          <w:p>
            <w:pPr>
              <w:jc w:val="left"/>
            </w:pPr>
            <w:r>
              <w:rPr>
                <w:b w:val="0"/>
                <w:color w:val="000000"/>
                <w:sz w:val="18"/>
              </w:rPr>
              <w:t>0</w:t>
            </w:r>
          </w:p>
        </w:tc>
        <w:tc>
          <w:tcPr>
            <w:tcW w:type="dxa" w:w="1040"/>
            <w:shd w:val="clear" w:color="auto" w:fill="EDE7F6"/>
            <w:vAlign w:val="center"/>
          </w:tcPr>
          <w:p>
            <w:pPr>
              <w:jc w:val="left"/>
            </w:pPr>
            <w:r>
              <w:rPr>
                <w:b w:val="0"/>
                <w:color w:val="000000"/>
                <w:sz w:val="18"/>
              </w:rPr>
              <w:t>4 hrs</w:t>
            </w:r>
          </w:p>
        </w:tc>
        <w:tc>
          <w:tcPr>
            <w:tcW w:type="dxa" w:w="1040"/>
            <w:shd w:val="clear" w:color="auto" w:fill="EDE7F6"/>
            <w:vAlign w:val="center"/>
          </w:tcPr>
          <w:p>
            <w:pPr>
              <w:jc w:val="left"/>
            </w:pPr>
            <w:r>
              <w:rPr>
                <w:b w:val="0"/>
                <w:color w:val="000000"/>
                <w:sz w:val="18"/>
              </w:rPr>
              <w:t>2 hrs</w:t>
            </w:r>
          </w:p>
        </w:tc>
        <w:tc>
          <w:tcPr>
            <w:tcW w:type="dxa" w:w="1040"/>
            <w:shd w:val="clear" w:color="auto" w:fill="EDE7F6"/>
            <w:vAlign w:val="center"/>
          </w:tcPr>
          <w:p>
            <w:pPr>
              <w:jc w:val="left"/>
            </w:pPr>
            <w:r>
              <w:rPr>
                <w:b w:val="0"/>
                <w:color w:val="000000"/>
                <w:sz w:val="18"/>
              </w:rPr>
              <w:t>0</w:t>
            </w:r>
          </w:p>
        </w:tc>
        <w:tc>
          <w:tcPr>
            <w:tcW w:type="dxa" w:w="1040"/>
            <w:shd w:val="clear" w:color="auto" w:fill="EDE7F6"/>
            <w:vAlign w:val="center"/>
          </w:tcPr>
          <w:p>
            <w:pPr>
              <w:jc w:val="left"/>
            </w:pPr>
            <w:r>
              <w:rPr>
                <w:b w:val="0"/>
                <w:color w:val="000000"/>
                <w:sz w:val="18"/>
              </w:rPr>
              <w:t>**29.5 hrs**</w:t>
            </w:r>
          </w:p>
        </w:tc>
      </w:tr>
      <w:tr>
        <w:tc>
          <w:tcPr>
            <w:tcW w:type="dxa" w:w="1040"/>
            <w:shd w:val="clear" w:color="auto" w:fill="FFFFFF"/>
            <w:vAlign w:val="center"/>
          </w:tcPr>
          <w:p>
            <w:pPr>
              <w:jc w:val="left"/>
            </w:pPr>
            <w:r>
              <w:rPr>
                <w:b w:val="0"/>
                <w:color w:val="000000"/>
                <w:sz w:val="18"/>
              </w:rPr>
              <w:t>QA Engineer 2</w:t>
            </w:r>
          </w:p>
        </w:tc>
        <w:tc>
          <w:tcPr>
            <w:tcW w:type="dxa" w:w="1040"/>
            <w:shd w:val="clear" w:color="auto" w:fill="FFFFFF"/>
            <w:vAlign w:val="center"/>
          </w:tcPr>
          <w:p>
            <w:pPr>
              <w:jc w:val="left"/>
            </w:pPr>
            <w:r>
              <w:rPr>
                <w:b w:val="0"/>
                <w:color w:val="000000"/>
                <w:sz w:val="18"/>
              </w:rPr>
              <w:t>2 hrs</w:t>
            </w:r>
          </w:p>
        </w:tc>
        <w:tc>
          <w:tcPr>
            <w:tcW w:type="dxa" w:w="1040"/>
            <w:shd w:val="clear" w:color="auto" w:fill="FFFFFF"/>
            <w:vAlign w:val="center"/>
          </w:tcPr>
          <w:p>
            <w:pPr>
              <w:jc w:val="left"/>
            </w:pPr>
            <w:r>
              <w:rPr>
                <w:b w:val="0"/>
                <w:color w:val="000000"/>
                <w:sz w:val="18"/>
              </w:rPr>
              <w:t>1.5 hrs</w:t>
            </w:r>
          </w:p>
        </w:tc>
        <w:tc>
          <w:tcPr>
            <w:tcW w:type="dxa" w:w="1040"/>
            <w:shd w:val="clear" w:color="auto" w:fill="FFFFFF"/>
            <w:vAlign w:val="center"/>
          </w:tcPr>
          <w:p>
            <w:pPr>
              <w:jc w:val="left"/>
            </w:pPr>
            <w:r>
              <w:rPr>
                <w:b w:val="0"/>
                <w:color w:val="000000"/>
                <w:sz w:val="18"/>
              </w:rPr>
              <w:t>20 hrs</w:t>
            </w:r>
          </w:p>
        </w:tc>
        <w:tc>
          <w:tcPr>
            <w:tcW w:type="dxa" w:w="1040"/>
            <w:shd w:val="clear" w:color="auto" w:fill="FFFFFF"/>
            <w:vAlign w:val="center"/>
          </w:tcPr>
          <w:p>
            <w:pPr>
              <w:jc w:val="left"/>
            </w:pPr>
            <w:r>
              <w:rPr>
                <w:b w:val="0"/>
                <w:color w:val="000000"/>
                <w:sz w:val="18"/>
              </w:rPr>
              <w:t>0</w:t>
            </w:r>
          </w:p>
        </w:tc>
        <w:tc>
          <w:tcPr>
            <w:tcW w:type="dxa" w:w="1040"/>
            <w:shd w:val="clear" w:color="auto" w:fill="FFFFFF"/>
            <w:vAlign w:val="center"/>
          </w:tcPr>
          <w:p>
            <w:pPr>
              <w:jc w:val="left"/>
            </w:pPr>
            <w:r>
              <w:rPr>
                <w:b w:val="0"/>
                <w:color w:val="000000"/>
                <w:sz w:val="18"/>
              </w:rPr>
              <w:t>4 hrs</w:t>
            </w:r>
          </w:p>
        </w:tc>
        <w:tc>
          <w:tcPr>
            <w:tcW w:type="dxa" w:w="1040"/>
            <w:shd w:val="clear" w:color="auto" w:fill="FFFFFF"/>
            <w:vAlign w:val="center"/>
          </w:tcPr>
          <w:p>
            <w:pPr>
              <w:jc w:val="left"/>
            </w:pPr>
            <w:r>
              <w:rPr>
                <w:b w:val="0"/>
                <w:color w:val="000000"/>
                <w:sz w:val="18"/>
              </w:rPr>
              <w:t>2 hrs</w:t>
            </w:r>
          </w:p>
        </w:tc>
        <w:tc>
          <w:tcPr>
            <w:tcW w:type="dxa" w:w="1040"/>
            <w:shd w:val="clear" w:color="auto" w:fill="FFFFFF"/>
            <w:vAlign w:val="center"/>
          </w:tcPr>
          <w:p>
            <w:pPr>
              <w:jc w:val="left"/>
            </w:pPr>
            <w:r>
              <w:rPr>
                <w:b w:val="0"/>
                <w:color w:val="000000"/>
                <w:sz w:val="18"/>
              </w:rPr>
              <w:t>0</w:t>
            </w:r>
          </w:p>
        </w:tc>
        <w:tc>
          <w:tcPr>
            <w:tcW w:type="dxa" w:w="1040"/>
            <w:shd w:val="clear" w:color="auto" w:fill="FFFFFF"/>
            <w:vAlign w:val="center"/>
          </w:tcPr>
          <w:p>
            <w:pPr>
              <w:jc w:val="left"/>
            </w:pPr>
            <w:r>
              <w:rPr>
                <w:b w:val="0"/>
                <w:color w:val="000000"/>
                <w:sz w:val="18"/>
              </w:rPr>
              <w:t>**29.5 hrs**</w:t>
            </w:r>
          </w:p>
        </w:tc>
      </w:tr>
      <w:tr>
        <w:tc>
          <w:tcPr>
            <w:tcW w:type="dxa" w:w="1040"/>
            <w:shd w:val="clear" w:color="auto" w:fill="EDE7F6"/>
            <w:vAlign w:val="center"/>
          </w:tcPr>
          <w:p>
            <w:pPr>
              <w:jc w:val="left"/>
            </w:pPr>
            <w:r>
              <w:rPr>
                <w:b w:val="0"/>
                <w:color w:val="000000"/>
                <w:sz w:val="18"/>
              </w:rPr>
              <w:t>**Total**</w:t>
            </w:r>
          </w:p>
        </w:tc>
        <w:tc>
          <w:tcPr>
            <w:tcW w:type="dxa" w:w="1040"/>
            <w:shd w:val="clear" w:color="auto" w:fill="EDE7F6"/>
            <w:vAlign w:val="center"/>
          </w:tcPr>
          <w:p>
            <w:pPr>
              <w:jc w:val="left"/>
            </w:pPr>
            <w:r>
              <w:rPr>
                <w:b w:val="0"/>
                <w:color w:val="000000"/>
                <w:sz w:val="18"/>
              </w:rPr>
              <w:t>**8 hrs**</w:t>
            </w:r>
          </w:p>
        </w:tc>
        <w:tc>
          <w:tcPr>
            <w:tcW w:type="dxa" w:w="1040"/>
            <w:shd w:val="clear" w:color="auto" w:fill="EDE7F6"/>
            <w:vAlign w:val="center"/>
          </w:tcPr>
          <w:p>
            <w:pPr>
              <w:jc w:val="left"/>
            </w:pPr>
            <w:r>
              <w:rPr>
                <w:b w:val="0"/>
                <w:color w:val="000000"/>
                <w:sz w:val="18"/>
              </w:rPr>
              <w:t>**4 hrs**</w:t>
            </w:r>
          </w:p>
        </w:tc>
        <w:tc>
          <w:tcPr>
            <w:tcW w:type="dxa" w:w="1040"/>
            <w:shd w:val="clear" w:color="auto" w:fill="EDE7F6"/>
            <w:vAlign w:val="center"/>
          </w:tcPr>
          <w:p>
            <w:pPr>
              <w:jc w:val="left"/>
            </w:pPr>
            <w:r>
              <w:rPr>
                <w:b w:val="0"/>
                <w:color w:val="000000"/>
                <w:sz w:val="18"/>
              </w:rPr>
              <w:t>**48 hrs**</w:t>
            </w:r>
          </w:p>
        </w:tc>
        <w:tc>
          <w:tcPr>
            <w:tcW w:type="dxa" w:w="1040"/>
            <w:shd w:val="clear" w:color="auto" w:fill="EDE7F6"/>
            <w:vAlign w:val="center"/>
          </w:tcPr>
          <w:p>
            <w:pPr>
              <w:jc w:val="left"/>
            </w:pPr>
            <w:r>
              <w:rPr>
                <w:b w:val="0"/>
                <w:color w:val="000000"/>
                <w:sz w:val="18"/>
              </w:rPr>
              <w:t>**6 hrs**</w:t>
            </w:r>
          </w:p>
        </w:tc>
        <w:tc>
          <w:tcPr>
            <w:tcW w:type="dxa" w:w="1040"/>
            <w:shd w:val="clear" w:color="auto" w:fill="EDE7F6"/>
            <w:vAlign w:val="center"/>
          </w:tcPr>
          <w:p>
            <w:pPr>
              <w:jc w:val="left"/>
            </w:pPr>
            <w:r>
              <w:rPr>
                <w:b w:val="0"/>
                <w:color w:val="000000"/>
                <w:sz w:val="18"/>
              </w:rPr>
              <w:t>**12 hrs**</w:t>
            </w:r>
          </w:p>
        </w:tc>
        <w:tc>
          <w:tcPr>
            <w:tcW w:type="dxa" w:w="1040"/>
            <w:shd w:val="clear" w:color="auto" w:fill="EDE7F6"/>
            <w:vAlign w:val="center"/>
          </w:tcPr>
          <w:p>
            <w:pPr>
              <w:jc w:val="left"/>
            </w:pPr>
            <w:r>
              <w:rPr>
                <w:b w:val="0"/>
                <w:color w:val="000000"/>
                <w:sz w:val="18"/>
              </w:rPr>
              <w:t>**8 hrs**</w:t>
            </w:r>
          </w:p>
        </w:tc>
        <w:tc>
          <w:tcPr>
            <w:tcW w:type="dxa" w:w="1040"/>
            <w:shd w:val="clear" w:color="auto" w:fill="EDE7F6"/>
            <w:vAlign w:val="center"/>
          </w:tcPr>
          <w:p>
            <w:pPr>
              <w:jc w:val="left"/>
            </w:pPr>
            <w:r>
              <w:rPr>
                <w:b w:val="0"/>
                <w:color w:val="000000"/>
                <w:sz w:val="18"/>
              </w:rPr>
              <w:t>**4 hrs**</w:t>
            </w:r>
          </w:p>
        </w:tc>
        <w:tc>
          <w:tcPr>
            <w:tcW w:type="dxa" w:w="1040"/>
            <w:shd w:val="clear" w:color="auto" w:fill="EDE7F6"/>
            <w:vAlign w:val="center"/>
          </w:tcPr>
          <w:p>
            <w:pPr>
              <w:jc w:val="left"/>
            </w:pPr>
            <w:r>
              <w:rPr>
                <w:b w:val="0"/>
                <w:color w:val="000000"/>
                <w:sz w:val="18"/>
              </w:rPr>
              <w:t>**90 hrs**</w:t>
            </w:r>
          </w:p>
        </w:tc>
      </w:tr>
    </w:tbl>
    <w:p/>
    <w:p>
      <w:pPr>
        <w:pStyle w:val="Heading2"/>
      </w:pPr>
      <w:r>
        <w:rPr>
          <w:color w:val="4A235A"/>
        </w:rPr>
        <w:t>Appendix D — Glossary</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Term</w:t>
            </w:r>
          </w:p>
        </w:tc>
        <w:tc>
          <w:tcPr>
            <w:tcW w:type="dxa" w:w="4680"/>
            <w:shd w:val="clear" w:color="auto" w:fill="4A235A"/>
            <w:vAlign w:val="center"/>
          </w:tcPr>
          <w:p>
            <w:pPr>
              <w:jc w:val="center"/>
            </w:pPr>
            <w:r>
              <w:rPr>
                <w:b/>
                <w:color w:val="FFFFFF"/>
                <w:sz w:val="18"/>
              </w:rPr>
              <w:t>Definition</w:t>
            </w:r>
          </w:p>
        </w:tc>
      </w:tr>
      <w:tr>
        <w:tc>
          <w:tcPr>
            <w:tcW w:type="dxa" w:w="4680"/>
            <w:shd w:val="clear" w:color="auto" w:fill="FFFFFF"/>
            <w:vAlign w:val="center"/>
          </w:tcPr>
          <w:p>
            <w:pPr>
              <w:jc w:val="left"/>
            </w:pPr>
            <w:r>
              <w:rPr>
                <w:b w:val="0"/>
                <w:color w:val="000000"/>
                <w:sz w:val="18"/>
              </w:rPr>
              <w:t>TC</w:t>
            </w:r>
          </w:p>
        </w:tc>
        <w:tc>
          <w:tcPr>
            <w:tcW w:type="dxa" w:w="4680"/>
            <w:shd w:val="clear" w:color="auto" w:fill="FFFFFF"/>
            <w:vAlign w:val="center"/>
          </w:tcPr>
          <w:p>
            <w:pPr>
              <w:jc w:val="left"/>
            </w:pPr>
            <w:r>
              <w:rPr>
                <w:b w:val="0"/>
                <w:color w:val="000000"/>
                <w:sz w:val="18"/>
              </w:rPr>
              <w:t>Test Case</w:t>
            </w:r>
          </w:p>
        </w:tc>
      </w:tr>
      <w:tr>
        <w:tc>
          <w:tcPr>
            <w:tcW w:type="dxa" w:w="4680"/>
            <w:shd w:val="clear" w:color="auto" w:fill="EDE7F6"/>
            <w:vAlign w:val="center"/>
          </w:tcPr>
          <w:p>
            <w:pPr>
              <w:jc w:val="left"/>
            </w:pPr>
            <w:r>
              <w:rPr>
                <w:b w:val="0"/>
                <w:color w:val="000000"/>
                <w:sz w:val="18"/>
              </w:rPr>
              <w:t>TS</w:t>
            </w:r>
          </w:p>
        </w:tc>
        <w:tc>
          <w:tcPr>
            <w:tcW w:type="dxa" w:w="4680"/>
            <w:shd w:val="clear" w:color="auto" w:fill="EDE7F6"/>
            <w:vAlign w:val="center"/>
          </w:tcPr>
          <w:p>
            <w:pPr>
              <w:jc w:val="left"/>
            </w:pPr>
            <w:r>
              <w:rPr>
                <w:b w:val="0"/>
                <w:color w:val="000000"/>
                <w:sz w:val="18"/>
              </w:rPr>
              <w:t>Test Scenario (parent grouping of TCs)</w:t>
            </w:r>
          </w:p>
        </w:tc>
      </w:tr>
      <w:tr>
        <w:tc>
          <w:tcPr>
            <w:tcW w:type="dxa" w:w="4680"/>
            <w:shd w:val="clear" w:color="auto" w:fill="FFFFFF"/>
            <w:vAlign w:val="center"/>
          </w:tcPr>
          <w:p>
            <w:pPr>
              <w:jc w:val="left"/>
            </w:pPr>
            <w:r>
              <w:rPr>
                <w:b w:val="0"/>
                <w:color w:val="000000"/>
                <w:sz w:val="18"/>
              </w:rPr>
              <w:t>ER</w:t>
            </w:r>
          </w:p>
        </w:tc>
        <w:tc>
          <w:tcPr>
            <w:tcW w:type="dxa" w:w="4680"/>
            <w:shd w:val="clear" w:color="auto" w:fill="FFFFFF"/>
            <w:vAlign w:val="center"/>
          </w:tcPr>
          <w:p>
            <w:pPr>
              <w:jc w:val="left"/>
            </w:pPr>
            <w:r>
              <w:rPr>
                <w:b w:val="0"/>
                <w:color w:val="000000"/>
                <w:sz w:val="18"/>
              </w:rPr>
              <w:t>Expected Result</w:t>
            </w:r>
          </w:p>
        </w:tc>
      </w:tr>
      <w:tr>
        <w:tc>
          <w:tcPr>
            <w:tcW w:type="dxa" w:w="4680"/>
            <w:shd w:val="clear" w:color="auto" w:fill="EDE7F6"/>
            <w:vAlign w:val="center"/>
          </w:tcPr>
          <w:p>
            <w:pPr>
              <w:jc w:val="left"/>
            </w:pPr>
            <w:r>
              <w:rPr>
                <w:b w:val="0"/>
                <w:color w:val="000000"/>
                <w:sz w:val="18"/>
              </w:rPr>
              <w:t>QA</w:t>
            </w:r>
          </w:p>
        </w:tc>
        <w:tc>
          <w:tcPr>
            <w:tcW w:type="dxa" w:w="4680"/>
            <w:shd w:val="clear" w:color="auto" w:fill="EDE7F6"/>
            <w:vAlign w:val="center"/>
          </w:tcPr>
          <w:p>
            <w:pPr>
              <w:jc w:val="left"/>
            </w:pPr>
            <w:r>
              <w:rPr>
                <w:b w:val="0"/>
                <w:color w:val="000000"/>
                <w:sz w:val="18"/>
              </w:rPr>
              <w:t>Quality Assurance</w:t>
            </w:r>
          </w:p>
        </w:tc>
      </w:tr>
      <w:tr>
        <w:tc>
          <w:tcPr>
            <w:tcW w:type="dxa" w:w="4680"/>
            <w:shd w:val="clear" w:color="auto" w:fill="FFFFFF"/>
            <w:vAlign w:val="center"/>
          </w:tcPr>
          <w:p>
            <w:pPr>
              <w:jc w:val="left"/>
            </w:pPr>
            <w:r>
              <w:rPr>
                <w:b w:val="0"/>
                <w:color w:val="000000"/>
                <w:sz w:val="18"/>
              </w:rPr>
              <w:t>UAT</w:t>
            </w:r>
          </w:p>
        </w:tc>
        <w:tc>
          <w:tcPr>
            <w:tcW w:type="dxa" w:w="4680"/>
            <w:shd w:val="clear" w:color="auto" w:fill="FFFFFF"/>
            <w:vAlign w:val="center"/>
          </w:tcPr>
          <w:p>
            <w:pPr>
              <w:jc w:val="left"/>
            </w:pPr>
            <w:r>
              <w:rPr>
                <w:b w:val="0"/>
                <w:color w:val="000000"/>
                <w:sz w:val="18"/>
              </w:rPr>
              <w:t>User Acceptance Testing</w:t>
            </w:r>
          </w:p>
        </w:tc>
      </w:tr>
      <w:tr>
        <w:tc>
          <w:tcPr>
            <w:tcW w:type="dxa" w:w="4680"/>
            <w:shd w:val="clear" w:color="auto" w:fill="EDE7F6"/>
            <w:vAlign w:val="center"/>
          </w:tcPr>
          <w:p>
            <w:pPr>
              <w:jc w:val="left"/>
            </w:pPr>
            <w:r>
              <w:rPr>
                <w:b w:val="0"/>
                <w:color w:val="000000"/>
                <w:sz w:val="18"/>
              </w:rPr>
              <w:t>ESS</w:t>
            </w:r>
          </w:p>
        </w:tc>
        <w:tc>
          <w:tcPr>
            <w:tcW w:type="dxa" w:w="4680"/>
            <w:shd w:val="clear" w:color="auto" w:fill="EDE7F6"/>
            <w:vAlign w:val="center"/>
          </w:tcPr>
          <w:p>
            <w:pPr>
              <w:jc w:val="left"/>
            </w:pPr>
            <w:r>
              <w:rPr>
                <w:b w:val="0"/>
                <w:color w:val="000000"/>
                <w:sz w:val="18"/>
              </w:rPr>
              <w:t>Employee Self-Service (OrangeHRM role)</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Personnel Information Module</w:t>
            </w:r>
          </w:p>
        </w:tc>
      </w:tr>
      <w:tr>
        <w:tc>
          <w:tcPr>
            <w:tcW w:type="dxa" w:w="4680"/>
            <w:shd w:val="clear" w:color="auto" w:fill="EDE7F6"/>
            <w:vAlign w:val="center"/>
          </w:tcPr>
          <w:p>
            <w:pPr>
              <w:jc w:val="left"/>
            </w:pPr>
            <w:r>
              <w:rPr>
                <w:b w:val="0"/>
                <w:color w:val="000000"/>
                <w:sz w:val="18"/>
              </w:rPr>
              <w:t>CRUD</w:t>
            </w:r>
          </w:p>
        </w:tc>
        <w:tc>
          <w:tcPr>
            <w:tcW w:type="dxa" w:w="4680"/>
            <w:shd w:val="clear" w:color="auto" w:fill="EDE7F6"/>
            <w:vAlign w:val="center"/>
          </w:tcPr>
          <w:p>
            <w:pPr>
              <w:jc w:val="left"/>
            </w:pPr>
            <w:r>
              <w:rPr>
                <w:b w:val="0"/>
                <w:color w:val="000000"/>
                <w:sz w:val="18"/>
              </w:rPr>
              <w:t>Create, Read, Update, Delete</w:t>
            </w:r>
          </w:p>
        </w:tc>
      </w:tr>
      <w:tr>
        <w:tc>
          <w:tcPr>
            <w:tcW w:type="dxa" w:w="4680"/>
            <w:shd w:val="clear" w:color="auto" w:fill="FFFFFF"/>
            <w:vAlign w:val="center"/>
          </w:tcPr>
          <w:p>
            <w:pPr>
              <w:jc w:val="left"/>
            </w:pPr>
            <w:r>
              <w:rPr>
                <w:b w:val="0"/>
                <w:color w:val="000000"/>
                <w:sz w:val="18"/>
              </w:rPr>
              <w:t>RTM</w:t>
            </w:r>
          </w:p>
        </w:tc>
        <w:tc>
          <w:tcPr>
            <w:tcW w:type="dxa" w:w="4680"/>
            <w:shd w:val="clear" w:color="auto" w:fill="FFFFFF"/>
            <w:vAlign w:val="center"/>
          </w:tcPr>
          <w:p>
            <w:pPr>
              <w:jc w:val="left"/>
            </w:pPr>
            <w:r>
              <w:rPr>
                <w:b w:val="0"/>
                <w:color w:val="000000"/>
                <w:sz w:val="18"/>
              </w:rPr>
              <w:t>Requirements Traceability Matrix</w:t>
            </w:r>
          </w:p>
        </w:tc>
      </w:tr>
      <w:tr>
        <w:tc>
          <w:tcPr>
            <w:tcW w:type="dxa" w:w="4680"/>
            <w:shd w:val="clear" w:color="auto" w:fill="EDE7F6"/>
            <w:vAlign w:val="center"/>
          </w:tcPr>
          <w:p>
            <w:pPr>
              <w:jc w:val="left"/>
            </w:pPr>
            <w:r>
              <w:rPr>
                <w:b w:val="0"/>
                <w:color w:val="000000"/>
                <w:sz w:val="18"/>
              </w:rPr>
              <w:t>SLA</w:t>
            </w:r>
          </w:p>
        </w:tc>
        <w:tc>
          <w:tcPr>
            <w:tcW w:type="dxa" w:w="4680"/>
            <w:shd w:val="clear" w:color="auto" w:fill="EDE7F6"/>
            <w:vAlign w:val="center"/>
          </w:tcPr>
          <w:p>
            <w:pPr>
              <w:jc w:val="left"/>
            </w:pPr>
            <w:r>
              <w:rPr>
                <w:b w:val="0"/>
                <w:color w:val="000000"/>
                <w:sz w:val="18"/>
              </w:rPr>
              <w:t>Service Level Agreement (defect fix turnaround)</w:t>
            </w:r>
          </w:p>
        </w:tc>
      </w:tr>
      <w:tr>
        <w:tc>
          <w:tcPr>
            <w:tcW w:type="dxa" w:w="4680"/>
            <w:shd w:val="clear" w:color="auto" w:fill="FFFFFF"/>
            <w:vAlign w:val="center"/>
          </w:tcPr>
          <w:p>
            <w:pPr>
              <w:jc w:val="left"/>
            </w:pPr>
            <w:r>
              <w:rPr>
                <w:b w:val="0"/>
                <w:color w:val="000000"/>
                <w:sz w:val="18"/>
              </w:rPr>
              <w:t>P0/P1</w:t>
            </w:r>
          </w:p>
        </w:tc>
        <w:tc>
          <w:tcPr>
            <w:tcW w:type="dxa" w:w="4680"/>
            <w:shd w:val="clear" w:color="auto" w:fill="FFFFFF"/>
            <w:vAlign w:val="center"/>
          </w:tcPr>
          <w:p>
            <w:pPr>
              <w:jc w:val="left"/>
            </w:pPr>
            <w:r>
              <w:rPr>
                <w:b w:val="0"/>
                <w:color w:val="000000"/>
                <w:sz w:val="18"/>
              </w:rPr>
              <w:t>Critical / High priority defects</w:t>
            </w:r>
          </w:p>
        </w:tc>
      </w:tr>
      <w:tr>
        <w:tc>
          <w:tcPr>
            <w:tcW w:type="dxa" w:w="4680"/>
            <w:shd w:val="clear" w:color="auto" w:fill="EDE7F6"/>
            <w:vAlign w:val="center"/>
          </w:tcPr>
          <w:p>
            <w:pPr>
              <w:jc w:val="left"/>
            </w:pPr>
            <w:r>
              <w:rPr>
                <w:b w:val="0"/>
                <w:color w:val="000000"/>
                <w:sz w:val="18"/>
              </w:rPr>
              <w:t>XSS</w:t>
            </w:r>
          </w:p>
        </w:tc>
        <w:tc>
          <w:tcPr>
            <w:tcW w:type="dxa" w:w="4680"/>
            <w:shd w:val="clear" w:color="auto" w:fill="EDE7F6"/>
            <w:vAlign w:val="center"/>
          </w:tcPr>
          <w:p>
            <w:pPr>
              <w:jc w:val="left"/>
            </w:pPr>
            <w:r>
              <w:rPr>
                <w:b w:val="0"/>
                <w:color w:val="000000"/>
                <w:sz w:val="18"/>
              </w:rPr>
              <w:t>Cross-Site Scripting (OWASP security vulnerability)</w:t>
            </w:r>
          </w:p>
        </w:tc>
      </w:tr>
      <w:tr>
        <w:tc>
          <w:tcPr>
            <w:tcW w:type="dxa" w:w="4680"/>
            <w:shd w:val="clear" w:color="auto" w:fill="FFFFFF"/>
            <w:vAlign w:val="center"/>
          </w:tcPr>
          <w:p>
            <w:pPr>
              <w:jc w:val="left"/>
            </w:pPr>
            <w:r>
              <w:rPr>
                <w:b w:val="0"/>
                <w:color w:val="000000"/>
                <w:sz w:val="18"/>
              </w:rPr>
              <w:t>SQLi</w:t>
            </w:r>
          </w:p>
        </w:tc>
        <w:tc>
          <w:tcPr>
            <w:tcW w:type="dxa" w:w="4680"/>
            <w:shd w:val="clear" w:color="auto" w:fill="FFFFFF"/>
            <w:vAlign w:val="center"/>
          </w:tcPr>
          <w:p>
            <w:pPr>
              <w:jc w:val="left"/>
            </w:pPr>
            <w:r>
              <w:rPr>
                <w:b w:val="0"/>
                <w:color w:val="000000"/>
                <w:sz w:val="18"/>
              </w:rPr>
              <w:t>SQL Injection (OWASP security vulnerability)</w:t>
            </w:r>
          </w:p>
        </w:tc>
      </w:tr>
      <w:tr>
        <w:tc>
          <w:tcPr>
            <w:tcW w:type="dxa" w:w="4680"/>
            <w:shd w:val="clear" w:color="auto" w:fill="EDE7F6"/>
            <w:vAlign w:val="center"/>
          </w:tcPr>
          <w:p>
            <w:pPr>
              <w:jc w:val="left"/>
            </w:pPr>
            <w:r>
              <w:rPr>
                <w:b w:val="0"/>
                <w:color w:val="000000"/>
                <w:sz w:val="18"/>
              </w:rPr>
              <w:t>IDOR</w:t>
            </w:r>
          </w:p>
        </w:tc>
        <w:tc>
          <w:tcPr>
            <w:tcW w:type="dxa" w:w="4680"/>
            <w:shd w:val="clear" w:color="auto" w:fill="EDE7F6"/>
            <w:vAlign w:val="center"/>
          </w:tcPr>
          <w:p>
            <w:pPr>
              <w:jc w:val="left"/>
            </w:pPr>
            <w:r>
              <w:rPr>
                <w:b w:val="0"/>
                <w:color w:val="000000"/>
                <w:sz w:val="18"/>
              </w:rPr>
              <w:t>Insecure Direct Object Reference — accessing other users' data by modifying IDs in URLs</w:t>
            </w:r>
          </w:p>
        </w:tc>
      </w:tr>
      <w:tr>
        <w:tc>
          <w:tcPr>
            <w:tcW w:type="dxa" w:w="4680"/>
            <w:shd w:val="clear" w:color="auto" w:fill="FFFFFF"/>
            <w:vAlign w:val="center"/>
          </w:tcPr>
          <w:p>
            <w:pPr>
              <w:jc w:val="left"/>
            </w:pPr>
            <w:r>
              <w:rPr>
                <w:b w:val="0"/>
                <w:color w:val="000000"/>
                <w:sz w:val="18"/>
              </w:rPr>
              <w:t>CSRF</w:t>
            </w:r>
          </w:p>
        </w:tc>
        <w:tc>
          <w:tcPr>
            <w:tcW w:type="dxa" w:w="4680"/>
            <w:shd w:val="clear" w:color="auto" w:fill="FFFFFF"/>
            <w:vAlign w:val="center"/>
          </w:tcPr>
          <w:p>
            <w:pPr>
              <w:jc w:val="left"/>
            </w:pPr>
            <w:r>
              <w:rPr>
                <w:b w:val="0"/>
                <w:color w:val="000000"/>
                <w:sz w:val="18"/>
              </w:rPr>
              <w:t>Cross-Site Request Forgery</w:t>
            </w:r>
          </w:p>
        </w:tc>
      </w:tr>
      <w:tr>
        <w:tc>
          <w:tcPr>
            <w:tcW w:type="dxa" w:w="4680"/>
            <w:shd w:val="clear" w:color="auto" w:fill="EDE7F6"/>
            <w:vAlign w:val="center"/>
          </w:tcPr>
          <w:p>
            <w:pPr>
              <w:jc w:val="left"/>
            </w:pPr>
            <w:r>
              <w:rPr>
                <w:b w:val="0"/>
                <w:color w:val="000000"/>
                <w:sz w:val="18"/>
              </w:rPr>
              <w:t>SMTP</w:t>
            </w:r>
          </w:p>
        </w:tc>
        <w:tc>
          <w:tcPr>
            <w:tcW w:type="dxa" w:w="4680"/>
            <w:shd w:val="clear" w:color="auto" w:fill="EDE7F6"/>
            <w:vAlign w:val="center"/>
          </w:tcPr>
          <w:p>
            <w:pPr>
              <w:jc w:val="left"/>
            </w:pPr>
            <w:r>
              <w:rPr>
                <w:b w:val="0"/>
                <w:color w:val="000000"/>
                <w:sz w:val="18"/>
              </w:rPr>
              <w:t>Simple Mail Transfer Protocol (email server config)</w:t>
            </w:r>
          </w:p>
        </w:tc>
      </w:tr>
      <w:tr>
        <w:tc>
          <w:tcPr>
            <w:tcW w:type="dxa" w:w="4680"/>
            <w:shd w:val="clear" w:color="auto" w:fill="FFFFFF"/>
            <w:vAlign w:val="center"/>
          </w:tcPr>
          <w:p>
            <w:pPr>
              <w:jc w:val="left"/>
            </w:pPr>
            <w:r>
              <w:rPr>
                <w:b w:val="0"/>
                <w:color w:val="000000"/>
                <w:sz w:val="18"/>
              </w:rPr>
              <w:t>HRIS</w:t>
            </w:r>
          </w:p>
        </w:tc>
        <w:tc>
          <w:tcPr>
            <w:tcW w:type="dxa" w:w="4680"/>
            <w:shd w:val="clear" w:color="auto" w:fill="FFFFFF"/>
            <w:vAlign w:val="center"/>
          </w:tcPr>
          <w:p>
            <w:pPr>
              <w:jc w:val="left"/>
            </w:pPr>
            <w:r>
              <w:rPr>
                <w:b w:val="0"/>
                <w:color w:val="000000"/>
                <w:sz w:val="18"/>
              </w:rPr>
              <w:t>Human Resource Information System</w:t>
            </w:r>
          </w:p>
        </w:tc>
      </w:tr>
      <w:tr>
        <w:tc>
          <w:tcPr>
            <w:tcW w:type="dxa" w:w="4680"/>
            <w:shd w:val="clear" w:color="auto" w:fill="EDE7F6"/>
            <w:vAlign w:val="center"/>
          </w:tcPr>
          <w:p>
            <w:pPr>
              <w:jc w:val="left"/>
            </w:pPr>
            <w:r>
              <w:rPr>
                <w:b w:val="0"/>
                <w:color w:val="000000"/>
                <w:sz w:val="18"/>
              </w:rPr>
              <w:t>Entitlement</w:t>
            </w:r>
          </w:p>
        </w:tc>
        <w:tc>
          <w:tcPr>
            <w:tcW w:type="dxa" w:w="4680"/>
            <w:shd w:val="clear" w:color="auto" w:fill="EDE7F6"/>
            <w:vAlign w:val="center"/>
          </w:tcPr>
          <w:p>
            <w:pPr>
              <w:jc w:val="left"/>
            </w:pPr>
            <w:r>
              <w:rPr>
                <w:b w:val="0"/>
                <w:color w:val="000000"/>
                <w:sz w:val="18"/>
              </w:rPr>
              <w:t>Allocated leave days assigned to an employee for a period</w:t>
            </w:r>
          </w:p>
        </w:tc>
      </w:tr>
      <w:tr>
        <w:tc>
          <w:tcPr>
            <w:tcW w:type="dxa" w:w="4680"/>
            <w:shd w:val="clear" w:color="auto" w:fill="FFFFFF"/>
            <w:vAlign w:val="center"/>
          </w:tcPr>
          <w:p>
            <w:pPr>
              <w:jc w:val="left"/>
            </w:pPr>
            <w:r>
              <w:rPr>
                <w:b w:val="0"/>
                <w:color w:val="000000"/>
                <w:sz w:val="18"/>
              </w:rPr>
              <w:t>Timesheet Cycle</w:t>
            </w:r>
          </w:p>
        </w:tc>
        <w:tc>
          <w:tcPr>
            <w:tcW w:type="dxa" w:w="4680"/>
            <w:shd w:val="clear" w:color="auto" w:fill="FFFFFF"/>
            <w:vAlign w:val="center"/>
          </w:tcPr>
          <w:p>
            <w:pPr>
              <w:jc w:val="left"/>
            </w:pPr>
            <w:r>
              <w:rPr>
                <w:b w:val="0"/>
                <w:color w:val="000000"/>
                <w:sz w:val="18"/>
              </w:rPr>
              <w:t>A weekly period during which employees log worked hours</w:t>
            </w:r>
          </w:p>
        </w:tc>
      </w:tr>
    </w:tbl>
    <w:p/>
    <w:p>
      <w:r>
        <w:rPr>
          <w:sz w:val="20"/>
        </w:rPr>
        <w:t>Document: OrangeHRM Test Plan v2.0 | Maturity Target: Level 4 (Managed)</w:t>
      </w:r>
    </w:p>
    <w:p>
      <w:r>
        <w:rPr>
          <w:sz w:val="20"/>
        </w:rPr>
        <w:t>Covers 75 Test Cases | 7 Modules | 6 New Sections vs v1.0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