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4C789E" w14:textId="6B8E7D63" w:rsidR="00D72873" w:rsidRDefault="00A529CF" w:rsidP="00A529C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A529CF">
        <w:rPr>
          <w:b/>
          <w:bCs/>
          <w:sz w:val="28"/>
          <w:szCs w:val="28"/>
          <w:u w:val="single"/>
          <w:lang w:val="en-US"/>
        </w:rPr>
        <w:t>CloudWatch Alarm</w:t>
      </w:r>
      <w:r>
        <w:rPr>
          <w:b/>
          <w:bCs/>
          <w:sz w:val="28"/>
          <w:szCs w:val="28"/>
          <w:u w:val="single"/>
          <w:lang w:val="en-US"/>
        </w:rPr>
        <w:t>s Assignment</w:t>
      </w:r>
    </w:p>
    <w:p w14:paraId="79B37944" w14:textId="514EA1B1" w:rsidR="00A529CF" w:rsidRDefault="00A529CF" w:rsidP="00A529CF">
      <w:pPr>
        <w:jc w:val="right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(Shreyas Bhinge)</w:t>
      </w:r>
    </w:p>
    <w:p w14:paraId="2E89C02E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>Problem Statement:</w:t>
      </w:r>
    </w:p>
    <w:p w14:paraId="759E715C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You work for XYZ Corporation. To maintain the security of the AWS account and</w:t>
      </w:r>
    </w:p>
    <w:p w14:paraId="5A6FCFA8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the resources you have been asked to implement a solution that can help easily</w:t>
      </w:r>
    </w:p>
    <w:p w14:paraId="0E7E35FA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recognize and monitor the different users. Also, you will be monitoring the</w:t>
      </w:r>
    </w:p>
    <w:p w14:paraId="1AE97869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machines created by these users for any errors or misconfigurations.</w:t>
      </w:r>
    </w:p>
    <w:p w14:paraId="09BD1DA7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Tasks To Be Performed:</w:t>
      </w:r>
    </w:p>
    <w:p w14:paraId="37274A6A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1. Create a CloudWatch billing alarm which goes off when the estimated</w:t>
      </w:r>
    </w:p>
    <w:p w14:paraId="795E8791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charges go above $500.</w:t>
      </w:r>
    </w:p>
    <w:p w14:paraId="3A83B552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2. Create a CloudWatch alarm which goes off to an Alarm state when the</w:t>
      </w:r>
    </w:p>
    <w:p w14:paraId="69CFD724" w14:textId="77777777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CPU utilization of an EC2 instance goes above 65%. Also add an SNS</w:t>
      </w:r>
    </w:p>
    <w:p w14:paraId="556166EB" w14:textId="657D5D70" w:rsidR="00A529CF" w:rsidRDefault="00A529CF" w:rsidP="00A529CF">
      <w:pPr>
        <w:rPr>
          <w:b/>
          <w:bCs/>
          <w:sz w:val="24"/>
          <w:szCs w:val="24"/>
          <w:lang w:val="en-US"/>
        </w:rPr>
      </w:pPr>
      <w:r w:rsidRPr="00A529CF">
        <w:rPr>
          <w:b/>
          <w:bCs/>
          <w:sz w:val="24"/>
          <w:szCs w:val="24"/>
          <w:lang w:val="en-US"/>
        </w:rPr>
        <w:t xml:space="preserve"> topic so that it notifies the person when the threshold is crossed.</w:t>
      </w:r>
    </w:p>
    <w:p w14:paraId="73F3F01C" w14:textId="77777777" w:rsidR="00A529CF" w:rsidRDefault="00A529CF" w:rsidP="00A529CF">
      <w:pPr>
        <w:rPr>
          <w:b/>
          <w:bCs/>
          <w:sz w:val="24"/>
          <w:szCs w:val="24"/>
          <w:lang w:val="en-US"/>
        </w:rPr>
      </w:pPr>
    </w:p>
    <w:p w14:paraId="2DEB8C50" w14:textId="77777777" w:rsidR="00A529CF" w:rsidRDefault="00A529CF" w:rsidP="00A529CF">
      <w:pPr>
        <w:rPr>
          <w:b/>
          <w:bCs/>
          <w:sz w:val="24"/>
          <w:szCs w:val="24"/>
          <w:lang w:val="en-US"/>
        </w:rPr>
      </w:pPr>
    </w:p>
    <w:p w14:paraId="3D3F1D6F" w14:textId="77777777" w:rsidR="00A529CF" w:rsidRPr="00A529CF" w:rsidRDefault="00A529CF" w:rsidP="00A529CF">
      <w:pPr>
        <w:rPr>
          <w:sz w:val="24"/>
          <w:szCs w:val="24"/>
          <w:lang w:val="en-US"/>
        </w:rPr>
      </w:pPr>
      <w:r w:rsidRPr="00A529CF">
        <w:rPr>
          <w:sz w:val="24"/>
          <w:szCs w:val="24"/>
          <w:lang w:val="en-US"/>
        </w:rPr>
        <w:t>1. Create a CloudWatch billing alarm which goes off when the estimated</w:t>
      </w:r>
    </w:p>
    <w:p w14:paraId="3958F31B" w14:textId="1D1AD915" w:rsidR="00A529CF" w:rsidRDefault="00A529CF" w:rsidP="00A529CF">
      <w:pPr>
        <w:rPr>
          <w:noProof/>
        </w:rPr>
      </w:pPr>
      <w:r w:rsidRPr="00A529CF">
        <w:rPr>
          <w:sz w:val="24"/>
          <w:szCs w:val="24"/>
          <w:lang w:val="en-US"/>
        </w:rPr>
        <w:t xml:space="preserve"> charges go above $500.</w:t>
      </w:r>
      <w:r w:rsidRPr="00A529CF">
        <w:rPr>
          <w:noProof/>
        </w:rPr>
        <w:t xml:space="preserve"> </w:t>
      </w:r>
    </w:p>
    <w:p w14:paraId="5274BA7E" w14:textId="53AA0359" w:rsidR="00A529CF" w:rsidRDefault="00A529CF" w:rsidP="00A529CF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 xml:space="preserve">Step 1: </w:t>
      </w:r>
      <w:r>
        <w:rPr>
          <w:rFonts w:ascii="Helvetica" w:hAnsi="Helvetica" w:cs="Helvetica"/>
          <w:color w:val="16191F"/>
        </w:rPr>
        <w:t>Choose </w:t>
      </w:r>
      <w:r>
        <w:rPr>
          <w:rFonts w:ascii="Helvetica" w:hAnsi="Helvetica" w:cs="Helvetica"/>
          <w:b/>
          <w:bCs/>
          <w:color w:val="16191F"/>
        </w:rPr>
        <w:t>Create alarm</w:t>
      </w:r>
      <w:r>
        <w:rPr>
          <w:rFonts w:ascii="Helvetica" w:hAnsi="Helvetica" w:cs="Helvetica"/>
          <w:color w:val="16191F"/>
        </w:rPr>
        <w:t>.</w:t>
      </w:r>
    </w:p>
    <w:p w14:paraId="7E76511F" w14:textId="77777777" w:rsidR="00A529CF" w:rsidRDefault="00A529CF" w:rsidP="00A529CF">
      <w:pPr>
        <w:rPr>
          <w:noProof/>
        </w:rPr>
      </w:pPr>
    </w:p>
    <w:p w14:paraId="11D0E89D" w14:textId="73B843B0" w:rsidR="000D3D45" w:rsidRDefault="000D3D45" w:rsidP="000D3D45">
      <w:pPr>
        <w:pStyle w:val="NormalWeb"/>
      </w:pPr>
      <w:r>
        <w:rPr>
          <w:noProof/>
        </w:rPr>
        <w:drawing>
          <wp:inline distT="0" distB="0" distL="0" distR="0" wp14:anchorId="3EEC7F00" wp14:editId="459488A7">
            <wp:extent cx="5631180" cy="2991525"/>
            <wp:effectExtent l="0" t="0" r="7620" b="0"/>
            <wp:docPr id="19456876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08" cy="299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AECB" w14:textId="0D977A9B" w:rsidR="00A529CF" w:rsidRDefault="000D3D45" w:rsidP="00A529CF">
      <w:pPr>
        <w:rPr>
          <w:rFonts w:ascii="Helvetica" w:hAnsi="Helvetica" w:cs="Helvetica"/>
          <w:color w:val="16191F"/>
          <w:shd w:val="clear" w:color="auto" w:fill="FFFFFF"/>
        </w:rPr>
      </w:pPr>
      <w:r>
        <w:rPr>
          <w:rFonts w:ascii="Helvetica" w:hAnsi="Helvetica" w:cs="Helvetica"/>
          <w:color w:val="16191F"/>
          <w:shd w:val="clear" w:color="auto" w:fill="FFFFFF"/>
        </w:rPr>
        <w:lastRenderedPageBreak/>
        <w:t xml:space="preserve">Step 2 : </w:t>
      </w:r>
      <w:r>
        <w:rPr>
          <w:rFonts w:ascii="Helvetica" w:hAnsi="Helvetica" w:cs="Helvetica"/>
          <w:color w:val="16191F"/>
          <w:shd w:val="clear" w:color="auto" w:fill="FFFFFF"/>
        </w:rPr>
        <w:t>Choose </w:t>
      </w:r>
      <w:r>
        <w:rPr>
          <w:rFonts w:ascii="Helvetica" w:hAnsi="Helvetica" w:cs="Helvetica"/>
          <w:b/>
          <w:bCs/>
          <w:color w:val="16191F"/>
          <w:shd w:val="clear" w:color="auto" w:fill="FFFFFF"/>
        </w:rPr>
        <w:t>Select metric</w:t>
      </w:r>
      <w:r>
        <w:rPr>
          <w:rFonts w:ascii="Helvetica" w:hAnsi="Helvetica" w:cs="Helvetica"/>
          <w:color w:val="16191F"/>
          <w:shd w:val="clear" w:color="auto" w:fill="FFFFFF"/>
        </w:rPr>
        <w:t>. In </w:t>
      </w:r>
      <w:r>
        <w:rPr>
          <w:rFonts w:ascii="Helvetica" w:hAnsi="Helvetica" w:cs="Helvetica"/>
          <w:b/>
          <w:bCs/>
          <w:color w:val="16191F"/>
          <w:shd w:val="clear" w:color="auto" w:fill="FFFFFF"/>
        </w:rPr>
        <w:t>Browse</w:t>
      </w:r>
      <w:r>
        <w:rPr>
          <w:rFonts w:ascii="Helvetica" w:hAnsi="Helvetica" w:cs="Helvetica"/>
          <w:color w:val="16191F"/>
          <w:shd w:val="clear" w:color="auto" w:fill="FFFFFF"/>
        </w:rPr>
        <w:t>, choose </w:t>
      </w:r>
      <w:r>
        <w:rPr>
          <w:rFonts w:ascii="Helvetica" w:hAnsi="Helvetica" w:cs="Helvetica"/>
          <w:b/>
          <w:bCs/>
          <w:color w:val="16191F"/>
          <w:shd w:val="clear" w:color="auto" w:fill="FFFFFF"/>
        </w:rPr>
        <w:t>Billing</w:t>
      </w:r>
      <w:r>
        <w:rPr>
          <w:rFonts w:ascii="Helvetica" w:hAnsi="Helvetica" w:cs="Helvetica"/>
          <w:color w:val="16191F"/>
          <w:shd w:val="clear" w:color="auto" w:fill="FFFFFF"/>
        </w:rPr>
        <w:t>, and then choose </w:t>
      </w:r>
      <w:r>
        <w:rPr>
          <w:rFonts w:ascii="Helvetica" w:hAnsi="Helvetica" w:cs="Helvetica"/>
          <w:b/>
          <w:bCs/>
          <w:color w:val="16191F"/>
          <w:shd w:val="clear" w:color="auto" w:fill="FFFFFF"/>
        </w:rPr>
        <w:t>Total Estimated Charge</w:t>
      </w:r>
      <w:r>
        <w:rPr>
          <w:rFonts w:ascii="Helvetica" w:hAnsi="Helvetica" w:cs="Helvetica"/>
          <w:color w:val="16191F"/>
          <w:shd w:val="clear" w:color="auto" w:fill="FFFFFF"/>
        </w:rPr>
        <w:t>.</w:t>
      </w:r>
    </w:p>
    <w:p w14:paraId="54C8361C" w14:textId="7AAB521A" w:rsidR="000D3D45" w:rsidRDefault="000D3D45" w:rsidP="000D3D45">
      <w:pPr>
        <w:pStyle w:val="NormalWeb"/>
      </w:pPr>
      <w:r>
        <w:rPr>
          <w:noProof/>
        </w:rPr>
        <w:drawing>
          <wp:inline distT="0" distB="0" distL="0" distR="0" wp14:anchorId="790BCD19" wp14:editId="6BA8CB84">
            <wp:extent cx="6440329" cy="3421380"/>
            <wp:effectExtent l="0" t="0" r="0" b="7620"/>
            <wp:docPr id="1491813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41" cy="34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F1C0" w14:textId="77777777" w:rsidR="000D3D45" w:rsidRDefault="000D3D45" w:rsidP="00A529CF">
      <w:pPr>
        <w:rPr>
          <w:b/>
          <w:bCs/>
          <w:sz w:val="24"/>
          <w:szCs w:val="24"/>
          <w:lang w:val="en-US"/>
        </w:rPr>
      </w:pPr>
    </w:p>
    <w:p w14:paraId="6C34A666" w14:textId="5A496499" w:rsidR="000D3D45" w:rsidRPr="000D3D45" w:rsidRDefault="000D3D45" w:rsidP="00A529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3 : Select threshold type</w:t>
      </w:r>
    </w:p>
    <w:p w14:paraId="5051E7C3" w14:textId="77777777" w:rsidR="000D3D45" w:rsidRDefault="000D3D45" w:rsidP="00A529CF">
      <w:pPr>
        <w:rPr>
          <w:b/>
          <w:bCs/>
          <w:sz w:val="24"/>
          <w:szCs w:val="24"/>
          <w:lang w:val="en-US"/>
        </w:rPr>
      </w:pPr>
    </w:p>
    <w:p w14:paraId="25865AD7" w14:textId="4AAF9414" w:rsidR="000D3D45" w:rsidRDefault="000D3D45" w:rsidP="000D3D45">
      <w:pPr>
        <w:pStyle w:val="NormalWeb"/>
      </w:pPr>
      <w:r>
        <w:rPr>
          <w:noProof/>
        </w:rPr>
        <w:drawing>
          <wp:inline distT="0" distB="0" distL="0" distR="0" wp14:anchorId="0C8D586F" wp14:editId="50F1E9F2">
            <wp:extent cx="6239517" cy="3314700"/>
            <wp:effectExtent l="0" t="0" r="8890" b="0"/>
            <wp:docPr id="879178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23" cy="331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A94FD" w14:textId="6F8153A1" w:rsidR="000D3D45" w:rsidRDefault="000D3D45" w:rsidP="000D3D45">
      <w:pPr>
        <w:pStyle w:val="NormalWeb"/>
      </w:pPr>
    </w:p>
    <w:p w14:paraId="3E0C031D" w14:textId="39E12CEB" w:rsidR="000D3D45" w:rsidRDefault="000D3D45" w:rsidP="000D3D45">
      <w:pPr>
        <w:pStyle w:val="NormalWeb"/>
        <w:rPr>
          <w:noProof/>
        </w:rPr>
      </w:pPr>
      <w:r>
        <w:rPr>
          <w:noProof/>
        </w:rPr>
        <w:lastRenderedPageBreak/>
        <w:t xml:space="preserve">Step 4 : Select Estimation charges </w:t>
      </w:r>
      <w:r w:rsidR="00D96B78">
        <w:rPr>
          <w:noProof/>
        </w:rPr>
        <w:t>$500</w:t>
      </w:r>
    </w:p>
    <w:p w14:paraId="73F4556D" w14:textId="5153C1F2" w:rsidR="000D3D45" w:rsidRDefault="000D3D45" w:rsidP="000D3D45">
      <w:pPr>
        <w:pStyle w:val="NormalWeb"/>
      </w:pPr>
      <w:r>
        <w:rPr>
          <w:noProof/>
        </w:rPr>
        <w:drawing>
          <wp:inline distT="0" distB="0" distL="0" distR="0" wp14:anchorId="5A86799D" wp14:editId="46E16BD0">
            <wp:extent cx="6368610" cy="3383280"/>
            <wp:effectExtent l="0" t="0" r="0" b="7620"/>
            <wp:docPr id="1554958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260" cy="33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2B29" w14:textId="7016FEA4" w:rsidR="000D3D45" w:rsidRDefault="000D3D45" w:rsidP="000D3D45">
      <w:pPr>
        <w:pStyle w:val="NormalWeb"/>
      </w:pPr>
      <w:r>
        <w:t>Step 5 : Select In alarm and SNS topic</w:t>
      </w:r>
    </w:p>
    <w:p w14:paraId="696D28E4" w14:textId="354AD260" w:rsidR="000D3D45" w:rsidRDefault="000D3D45" w:rsidP="000D3D45">
      <w:pPr>
        <w:pStyle w:val="NormalWeb"/>
      </w:pPr>
      <w:r>
        <w:rPr>
          <w:noProof/>
        </w:rPr>
        <w:drawing>
          <wp:inline distT="0" distB="0" distL="0" distR="0" wp14:anchorId="65C248BB" wp14:editId="1E47E323">
            <wp:extent cx="5731510" cy="3044825"/>
            <wp:effectExtent l="0" t="0" r="2540" b="3175"/>
            <wp:docPr id="1451360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2E69" w14:textId="77777777" w:rsidR="000D3D45" w:rsidRDefault="000D3D45" w:rsidP="000D3D45">
      <w:pPr>
        <w:pStyle w:val="NormalWeb"/>
      </w:pPr>
    </w:p>
    <w:p w14:paraId="59DECEE0" w14:textId="77777777" w:rsidR="000D3D45" w:rsidRDefault="000D3D45" w:rsidP="000D3D45">
      <w:pPr>
        <w:pStyle w:val="NormalWeb"/>
      </w:pPr>
    </w:p>
    <w:p w14:paraId="2085F963" w14:textId="77777777" w:rsidR="000D3D45" w:rsidRDefault="000D3D45" w:rsidP="000D3D45">
      <w:pPr>
        <w:pStyle w:val="NormalWeb"/>
      </w:pPr>
    </w:p>
    <w:p w14:paraId="436027E3" w14:textId="77777777" w:rsidR="000D3D45" w:rsidRDefault="000D3D45" w:rsidP="000D3D45">
      <w:pPr>
        <w:pStyle w:val="NormalWeb"/>
      </w:pPr>
    </w:p>
    <w:p w14:paraId="2364259D" w14:textId="70274985" w:rsidR="000D3D45" w:rsidRDefault="000D3D45" w:rsidP="000D3D45">
      <w:pPr>
        <w:pStyle w:val="NormalWeb"/>
      </w:pPr>
      <w:r>
        <w:lastRenderedPageBreak/>
        <w:t>Step 6 : Add Billing name</w:t>
      </w:r>
    </w:p>
    <w:p w14:paraId="562208C6" w14:textId="435C96EC" w:rsidR="000D3D45" w:rsidRDefault="000D3D45" w:rsidP="000D3D45">
      <w:pPr>
        <w:pStyle w:val="NormalWeb"/>
      </w:pPr>
      <w:r>
        <w:rPr>
          <w:noProof/>
        </w:rPr>
        <w:drawing>
          <wp:inline distT="0" distB="0" distL="0" distR="0" wp14:anchorId="37731CBB" wp14:editId="52082A34">
            <wp:extent cx="5731510" cy="3044825"/>
            <wp:effectExtent l="0" t="0" r="2540" b="3175"/>
            <wp:docPr id="13600657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3308" w14:textId="1DF649E2" w:rsidR="000D3D45" w:rsidRDefault="000D3D45" w:rsidP="000D3D45">
      <w:pPr>
        <w:pStyle w:val="NormalWeb"/>
      </w:pPr>
      <w:r>
        <w:t>Step 7 : Billing Alarm created</w:t>
      </w:r>
    </w:p>
    <w:p w14:paraId="60490A78" w14:textId="10CBD233" w:rsidR="000D3D45" w:rsidRDefault="000D3D45" w:rsidP="000D3D45">
      <w:pPr>
        <w:pStyle w:val="NormalWeb"/>
      </w:pPr>
      <w:r>
        <w:rPr>
          <w:noProof/>
        </w:rPr>
        <w:drawing>
          <wp:inline distT="0" distB="0" distL="0" distR="0" wp14:anchorId="61219474" wp14:editId="764BB914">
            <wp:extent cx="5731510" cy="3044825"/>
            <wp:effectExtent l="0" t="0" r="2540" b="3175"/>
            <wp:docPr id="17148105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298F8" w14:textId="77777777" w:rsidR="000D3D45" w:rsidRDefault="000D3D45" w:rsidP="000D3D45">
      <w:pPr>
        <w:pStyle w:val="NormalWeb"/>
      </w:pPr>
    </w:p>
    <w:p w14:paraId="739BC995" w14:textId="77777777" w:rsidR="000D3D45" w:rsidRDefault="000D3D45" w:rsidP="000D3D45">
      <w:pPr>
        <w:pStyle w:val="NormalWeb"/>
      </w:pPr>
    </w:p>
    <w:p w14:paraId="2D6CAD3F" w14:textId="76B5146A" w:rsidR="00A529CF" w:rsidRPr="00A529CF" w:rsidRDefault="00A529CF" w:rsidP="00A529CF">
      <w:pPr>
        <w:rPr>
          <w:b/>
          <w:bCs/>
          <w:sz w:val="24"/>
          <w:szCs w:val="24"/>
          <w:lang w:val="en-US"/>
        </w:rPr>
      </w:pPr>
    </w:p>
    <w:sectPr w:rsidR="00A529CF" w:rsidRPr="00A52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E3631B" w14:textId="77777777" w:rsidR="000D3D45" w:rsidRDefault="000D3D45" w:rsidP="000D3D45">
      <w:pPr>
        <w:spacing w:after="0" w:line="240" w:lineRule="auto"/>
      </w:pPr>
      <w:r>
        <w:separator/>
      </w:r>
    </w:p>
  </w:endnote>
  <w:endnote w:type="continuationSeparator" w:id="0">
    <w:p w14:paraId="1EAC0473" w14:textId="77777777" w:rsidR="000D3D45" w:rsidRDefault="000D3D45" w:rsidP="000D3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CD7F1F" w14:textId="77777777" w:rsidR="000D3D45" w:rsidRDefault="000D3D45" w:rsidP="000D3D45">
      <w:pPr>
        <w:spacing w:after="0" w:line="240" w:lineRule="auto"/>
      </w:pPr>
      <w:r>
        <w:separator/>
      </w:r>
    </w:p>
  </w:footnote>
  <w:footnote w:type="continuationSeparator" w:id="0">
    <w:p w14:paraId="6B43CC3A" w14:textId="77777777" w:rsidR="000D3D45" w:rsidRDefault="000D3D45" w:rsidP="000D3D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BE6F51"/>
    <w:multiLevelType w:val="multilevel"/>
    <w:tmpl w:val="AE883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1F07AC"/>
    <w:multiLevelType w:val="multilevel"/>
    <w:tmpl w:val="06DC7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3095007">
    <w:abstractNumId w:val="1"/>
  </w:num>
  <w:num w:numId="2" w16cid:durableId="944656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9CF"/>
    <w:rsid w:val="000D3D45"/>
    <w:rsid w:val="00767930"/>
    <w:rsid w:val="00A529CF"/>
    <w:rsid w:val="00D37491"/>
    <w:rsid w:val="00D72873"/>
    <w:rsid w:val="00D9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7E175"/>
  <w15:chartTrackingRefBased/>
  <w15:docId w15:val="{A45EDDF7-DA56-4AD1-9015-D7F3B3C47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29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D3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D45"/>
  </w:style>
  <w:style w:type="paragraph" w:styleId="Footer">
    <w:name w:val="footer"/>
    <w:basedOn w:val="Normal"/>
    <w:link w:val="FooterChar"/>
    <w:uiPriority w:val="99"/>
    <w:unhideWhenUsed/>
    <w:rsid w:val="000D3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6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2</cp:revision>
  <dcterms:created xsi:type="dcterms:W3CDTF">2024-07-08T06:28:00Z</dcterms:created>
  <dcterms:modified xsi:type="dcterms:W3CDTF">2024-07-08T06:46:00Z</dcterms:modified>
</cp:coreProperties>
</file>