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FinSight Agent Evaluation Report</w:t>
      </w:r>
    </w:p>
    <w:p>
      <w:pPr>
        <w:spacing w:after="120"/>
      </w:pPr>
      <w:r>
        <w:t>Sep 25, 2026 · @Shreyas Bile</w:t>
      </w:r>
    </w:p>
    <w:p>
      <w:pPr>
        <w:spacing w:after="120"/>
      </w:pPr>
      <w:r>
        <w:t>All 29 agents are built and tested: 26 meet their pre-set target (Strong), 1 is within 10% (Acceptable) and 2 fall short (Weak) — the Tamper Locator and Liveness. Testing found and fixed 17 real defects along the way, including a server crash on concurrent PDF reads, a PII leak on sideways ID cards, a Risk Scoring feature mismatch and a 2-second connection delay on every local model call.</w:t>
      </w:r>
    </w:p>
    <w:p>
      <w:pPr>
        <w:pStyle w:val="Heading1"/>
      </w:pPr>
      <w:r>
        <w:t>Scorecard</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0F766E"/>
          </w:tcPr>
          <w:p>
            <w:r>
              <w:rPr>
                <w:color w:val="FFFFFF"/>
              </w:rPr>
            </w:r>
            <w:r>
              <w:rPr>
                <w:b/>
                <w:color w:val="FFFFFF"/>
                <w:sz w:val="18"/>
              </w:rPr>
              <w:t>#</w:t>
            </w:r>
          </w:p>
        </w:tc>
        <w:tc>
          <w:tcPr>
            <w:tcW w:type="dxa" w:w="1246"/>
            <w:shd w:val="clear" w:color="auto" w:fill="0F766E"/>
          </w:tcPr>
          <w:p>
            <w:r>
              <w:rPr>
                <w:color w:val="FFFFFF"/>
              </w:rPr>
            </w:r>
            <w:r>
              <w:rPr>
                <w:b/>
                <w:color w:val="FFFFFF"/>
                <w:sz w:val="18"/>
              </w:rPr>
              <w:t>Agent</w:t>
            </w:r>
          </w:p>
        </w:tc>
        <w:tc>
          <w:tcPr>
            <w:tcW w:type="dxa" w:w="1246"/>
            <w:shd w:val="clear" w:color="auto" w:fill="0F766E"/>
          </w:tcPr>
          <w:p>
            <w:r>
              <w:rPr>
                <w:color w:val="FFFFFF"/>
              </w:rPr>
            </w:r>
            <w:r>
              <w:rPr>
                <w:b/>
                <w:color w:val="FFFFFF"/>
                <w:sz w:val="18"/>
              </w:rPr>
              <w:t>Primary metric</w:t>
            </w:r>
          </w:p>
        </w:tc>
        <w:tc>
          <w:tcPr>
            <w:tcW w:type="dxa" w:w="1246"/>
            <w:shd w:val="clear" w:color="auto" w:fill="0F766E"/>
          </w:tcPr>
          <w:p>
            <w:r>
              <w:rPr>
                <w:color w:val="FFFFFF"/>
              </w:rPr>
            </w:r>
            <w:r>
              <w:rPr>
                <w:b/>
                <w:color w:val="FFFFFF"/>
                <w:sz w:val="18"/>
              </w:rPr>
              <w:t>Target</w:t>
            </w:r>
          </w:p>
        </w:tc>
        <w:tc>
          <w:tcPr>
            <w:tcW w:type="dxa" w:w="1246"/>
            <w:shd w:val="clear" w:color="auto" w:fill="0F766E"/>
          </w:tcPr>
          <w:p>
            <w:r>
              <w:rPr>
                <w:color w:val="FFFFFF"/>
              </w:rPr>
            </w:r>
            <w:r>
              <w:rPr>
                <w:b/>
                <w:color w:val="FFFFFF"/>
                <w:sz w:val="18"/>
              </w:rPr>
              <w:t>Result</w:t>
            </w:r>
          </w:p>
        </w:tc>
        <w:tc>
          <w:tcPr>
            <w:tcW w:type="dxa" w:w="1246"/>
            <w:shd w:val="clear" w:color="auto" w:fill="0F766E"/>
          </w:tcPr>
          <w:p>
            <w:r>
              <w:rPr>
                <w:color w:val="FFFFFF"/>
              </w:rPr>
            </w:r>
            <w:r>
              <w:rPr>
                <w:b/>
                <w:color w:val="FFFFFF"/>
                <w:sz w:val="18"/>
              </w:rPr>
              <w:t>Rating</w:t>
            </w:r>
          </w:p>
        </w:tc>
        <w:tc>
          <w:tcPr>
            <w:tcW w:type="dxa" w:w="1246"/>
            <w:shd w:val="clear" w:color="auto" w:fill="0F766E"/>
          </w:tcPr>
          <w:p>
            <w:r>
              <w:rPr>
                <w:color w:val="FFFFFF"/>
              </w:rPr>
            </w:r>
            <w:r>
              <w:rPr>
                <w:b/>
                <w:color w:val="FFFFFF"/>
                <w:sz w:val="18"/>
              </w:rPr>
              <w:t>Typical time</w:t>
            </w:r>
          </w:p>
        </w:tc>
        <w:tc>
          <w:tcPr>
            <w:tcW w:type="dxa" w:w="1246"/>
            <w:shd w:val="clear" w:color="auto" w:fill="0F766E"/>
          </w:tcPr>
          <w:p>
            <w:r>
              <w:rPr>
                <w:color w:val="FFFFFF"/>
              </w:rPr>
            </w:r>
            <w:r>
              <w:rPr>
                <w:b/>
                <w:color w:val="FFFFFF"/>
                <w:sz w:val="18"/>
              </w:rPr>
              <w:t>LLM calls</w:t>
            </w:r>
          </w:p>
        </w:tc>
      </w:tr>
      <w:tr>
        <w:tc>
          <w:tcPr>
            <w:tcW w:type="dxa" w:w="1246"/>
          </w:tcPr>
          <w:p>
            <w:r>
              <w:rPr>
                <w:sz w:val="18"/>
              </w:rPr>
              <w:t>1</w:t>
            </w:r>
          </w:p>
        </w:tc>
        <w:tc>
          <w:tcPr>
            <w:tcW w:type="dxa" w:w="1246"/>
          </w:tcPr>
          <w:p>
            <w:r>
              <w:rPr>
                <w:sz w:val="18"/>
              </w:rPr>
              <w:t>Preprocessing</w:t>
            </w:r>
          </w:p>
        </w:tc>
        <w:tc>
          <w:tcPr>
            <w:tcW w:type="dxa" w:w="1246"/>
          </w:tcPr>
          <w:p>
            <w:r>
              <w:rPr>
                <w:sz w:val="18"/>
              </w:rPr>
              <w:t>Field text readable after cleanup</w:t>
            </w:r>
          </w:p>
        </w:tc>
        <w:tc>
          <w:tcPr>
            <w:tcW w:type="dxa" w:w="1246"/>
          </w:tcPr>
          <w:p>
            <w:r>
              <w:rPr>
                <w:sz w:val="18"/>
              </w:rPr>
              <w:t>≥ 85%</w:t>
            </w:r>
          </w:p>
        </w:tc>
        <w:tc>
          <w:tcPr>
            <w:tcW w:type="dxa" w:w="1246"/>
          </w:tcPr>
          <w:p>
            <w:r>
              <w:rPr>
                <w:sz w:val="18"/>
              </w:rPr>
              <w:t>99.6%</w:t>
            </w:r>
          </w:p>
        </w:tc>
        <w:tc>
          <w:tcPr>
            <w:tcW w:type="dxa" w:w="1246"/>
          </w:tcPr>
          <w:p>
            <w:r>
              <w:rPr>
                <w:sz w:val="18"/>
              </w:rPr>
              <w:t>Strong</w:t>
            </w:r>
          </w:p>
        </w:tc>
        <w:tc>
          <w:tcPr>
            <w:tcW w:type="dxa" w:w="1246"/>
          </w:tcPr>
          <w:p>
            <w:r>
              <w:rPr>
                <w:sz w:val="18"/>
              </w:rPr>
              <w:t>5.7 s</w:t>
            </w:r>
          </w:p>
        </w:tc>
        <w:tc>
          <w:tcPr>
            <w:tcW w:type="dxa" w:w="1246"/>
          </w:tcPr>
          <w:p>
            <w:r>
              <w:rPr>
                <w:sz w:val="18"/>
              </w:rPr>
              <w:t>0</w:t>
            </w:r>
          </w:p>
        </w:tc>
      </w:tr>
      <w:tr>
        <w:tc>
          <w:tcPr>
            <w:tcW w:type="dxa" w:w="1246"/>
            <w:shd w:val="clear" w:color="auto" w:fill="F1F5F9"/>
          </w:tcPr>
          <w:p>
            <w:r>
              <w:rPr>
                <w:sz w:val="18"/>
              </w:rPr>
              <w:t>2</w:t>
            </w:r>
          </w:p>
        </w:tc>
        <w:tc>
          <w:tcPr>
            <w:tcW w:type="dxa" w:w="1246"/>
            <w:shd w:val="clear" w:color="auto" w:fill="F1F5F9"/>
          </w:tcPr>
          <w:p>
            <w:r>
              <w:rPr>
                <w:sz w:val="18"/>
              </w:rPr>
              <w:t>Extraction</w:t>
            </w:r>
          </w:p>
        </w:tc>
        <w:tc>
          <w:tcPr>
            <w:tcW w:type="dxa" w:w="1246"/>
            <w:shd w:val="clear" w:color="auto" w:fill="F1F5F9"/>
          </w:tcPr>
          <w:p>
            <w:r>
              <w:rPr>
                <w:sz w:val="18"/>
              </w:rPr>
              <w:t>Field-level accuracy</w:t>
            </w:r>
          </w:p>
        </w:tc>
        <w:tc>
          <w:tcPr>
            <w:tcW w:type="dxa" w:w="1246"/>
            <w:shd w:val="clear" w:color="auto" w:fill="F1F5F9"/>
          </w:tcPr>
          <w:p>
            <w:r>
              <w:rPr>
                <w:sz w:val="18"/>
              </w:rPr>
              <w:t>≥ 90%</w:t>
            </w:r>
          </w:p>
        </w:tc>
        <w:tc>
          <w:tcPr>
            <w:tcW w:type="dxa" w:w="1246"/>
            <w:shd w:val="clear" w:color="auto" w:fill="F1F5F9"/>
          </w:tcPr>
          <w:p>
            <w:r>
              <w:rPr>
                <w:sz w:val="18"/>
              </w:rPr>
              <w:t>97.2%</w:t>
            </w:r>
          </w:p>
        </w:tc>
        <w:tc>
          <w:tcPr>
            <w:tcW w:type="dxa" w:w="1246"/>
            <w:shd w:val="clear" w:color="auto" w:fill="F1F5F9"/>
          </w:tcPr>
          <w:p>
            <w:r>
              <w:rPr>
                <w:sz w:val="18"/>
              </w:rPr>
              <w:t>Strong</w:t>
            </w:r>
          </w:p>
        </w:tc>
        <w:tc>
          <w:tcPr>
            <w:tcW w:type="dxa" w:w="1246"/>
            <w:shd w:val="clear" w:color="auto" w:fill="F1F5F9"/>
          </w:tcPr>
          <w:p>
            <w:r>
              <w:rPr>
                <w:sz w:val="18"/>
              </w:rPr>
              <w:t>9.1 s</w:t>
            </w:r>
          </w:p>
        </w:tc>
        <w:tc>
          <w:tcPr>
            <w:tcW w:type="dxa" w:w="1246"/>
            <w:shd w:val="clear" w:color="auto" w:fill="F1F5F9"/>
          </w:tcPr>
          <w:p>
            <w:r>
              <w:rPr>
                <w:sz w:val="18"/>
              </w:rPr>
              <w:t>1</w:t>
            </w:r>
          </w:p>
        </w:tc>
      </w:tr>
      <w:tr>
        <w:tc>
          <w:tcPr>
            <w:tcW w:type="dxa" w:w="1246"/>
          </w:tcPr>
          <w:p>
            <w:r>
              <w:rPr>
                <w:sz w:val="18"/>
              </w:rPr>
              <w:t>3</w:t>
            </w:r>
          </w:p>
        </w:tc>
        <w:tc>
          <w:tcPr>
            <w:tcW w:type="dxa" w:w="1246"/>
          </w:tcPr>
          <w:p>
            <w:r>
              <w:rPr>
                <w:sz w:val="18"/>
              </w:rPr>
              <w:t>Validation</w:t>
            </w:r>
          </w:p>
        </w:tc>
        <w:tc>
          <w:tcPr>
            <w:tcW w:type="dxa" w:w="1246"/>
          </w:tcPr>
          <w:p>
            <w:r>
              <w:rPr>
                <w:sz w:val="18"/>
              </w:rPr>
              <w:t>Correct flag on generated IDs</w:t>
            </w:r>
          </w:p>
        </w:tc>
        <w:tc>
          <w:tcPr>
            <w:tcW w:type="dxa" w:w="1246"/>
          </w:tcPr>
          <w:p>
            <w:r>
              <w:rPr>
                <w:sz w:val="18"/>
              </w:rPr>
              <w:t>100%</w:t>
            </w:r>
          </w:p>
        </w:tc>
        <w:tc>
          <w:tcPr>
            <w:tcW w:type="dxa" w:w="1246"/>
          </w:tcPr>
          <w:p>
            <w:r>
              <w:rPr>
                <w:sz w:val="18"/>
              </w:rPr>
              <w:t>100%</w:t>
            </w:r>
          </w:p>
        </w:tc>
        <w:tc>
          <w:tcPr>
            <w:tcW w:type="dxa" w:w="1246"/>
          </w:tcPr>
          <w:p>
            <w:r>
              <w:rPr>
                <w:sz w:val="18"/>
              </w:rPr>
              <w:t>Strong</w:t>
            </w:r>
          </w:p>
        </w:tc>
        <w:tc>
          <w:tcPr>
            <w:tcW w:type="dxa" w:w="1246"/>
          </w:tcPr>
          <w:p>
            <w:r>
              <w:rPr>
                <w:sz w:val="18"/>
              </w:rPr>
              <w:t>&lt; 1 ms</w:t>
            </w:r>
          </w:p>
        </w:tc>
        <w:tc>
          <w:tcPr>
            <w:tcW w:type="dxa" w:w="1246"/>
          </w:tcPr>
          <w:p>
            <w:r>
              <w:rPr>
                <w:sz w:val="18"/>
              </w:rPr>
              <w:t>0</w:t>
            </w:r>
          </w:p>
        </w:tc>
      </w:tr>
      <w:tr>
        <w:tc>
          <w:tcPr>
            <w:tcW w:type="dxa" w:w="1246"/>
            <w:shd w:val="clear" w:color="auto" w:fill="F1F5F9"/>
          </w:tcPr>
          <w:p>
            <w:r>
              <w:rPr>
                <w:sz w:val="18"/>
              </w:rPr>
              <w:t>4</w:t>
            </w:r>
          </w:p>
        </w:tc>
        <w:tc>
          <w:tcPr>
            <w:tcW w:type="dxa" w:w="1246"/>
            <w:shd w:val="clear" w:color="auto" w:fill="F1F5F9"/>
          </w:tcPr>
          <w:p>
            <w:r>
              <w:rPr>
                <w:sz w:val="18"/>
              </w:rPr>
              <w:t>Document Identity</w:t>
            </w:r>
          </w:p>
        </w:tc>
        <w:tc>
          <w:tcPr>
            <w:tcW w:type="dxa" w:w="1246"/>
            <w:shd w:val="clear" w:color="auto" w:fill="F1F5F9"/>
          </w:tcPr>
          <w:p>
            <w:r>
              <w:rPr>
                <w:sz w:val="18"/>
              </w:rPr>
              <w:t>Wrong uploads caught</w:t>
            </w:r>
          </w:p>
        </w:tc>
        <w:tc>
          <w:tcPr>
            <w:tcW w:type="dxa" w:w="1246"/>
            <w:shd w:val="clear" w:color="auto" w:fill="F1F5F9"/>
          </w:tcPr>
          <w:p>
            <w:r>
              <w:rPr>
                <w:sz w:val="18"/>
              </w:rPr>
              <w:t>≥ 90%</w:t>
            </w:r>
          </w:p>
        </w:tc>
        <w:tc>
          <w:tcPr>
            <w:tcW w:type="dxa" w:w="1246"/>
            <w:shd w:val="clear" w:color="auto" w:fill="F1F5F9"/>
          </w:tcPr>
          <w:p>
            <w:r>
              <w:rPr>
                <w:sz w:val="18"/>
              </w:rPr>
              <w:t>100%</w:t>
            </w:r>
          </w:p>
        </w:tc>
        <w:tc>
          <w:tcPr>
            <w:tcW w:type="dxa" w:w="1246"/>
            <w:shd w:val="clear" w:color="auto" w:fill="F1F5F9"/>
          </w:tcPr>
          <w:p>
            <w:r>
              <w:rPr>
                <w:sz w:val="18"/>
              </w:rPr>
              <w:t>Strong</w:t>
            </w:r>
          </w:p>
        </w:tc>
        <w:tc>
          <w:tcPr>
            <w:tcW w:type="dxa" w:w="1246"/>
            <w:shd w:val="clear" w:color="auto" w:fill="F1F5F9"/>
          </w:tcPr>
          <w:p>
            <w:r>
              <w:rPr>
                <w:sz w:val="18"/>
              </w:rPr>
              <w:t>parallel</w:t>
            </w:r>
          </w:p>
        </w:tc>
        <w:tc>
          <w:tcPr>
            <w:tcW w:type="dxa" w:w="1246"/>
            <w:shd w:val="clear" w:color="auto" w:fill="F1F5F9"/>
          </w:tcPr>
          <w:p>
            <w:r>
              <w:rPr>
                <w:sz w:val="18"/>
              </w:rPr>
              <w:t>0</w:t>
            </w:r>
          </w:p>
        </w:tc>
      </w:tr>
      <w:tr>
        <w:tc>
          <w:tcPr>
            <w:tcW w:type="dxa" w:w="1246"/>
          </w:tcPr>
          <w:p>
            <w:r>
              <w:rPr>
                <w:sz w:val="18"/>
              </w:rPr>
              <w:t>5</w:t>
            </w:r>
          </w:p>
        </w:tc>
        <w:tc>
          <w:tcPr>
            <w:tcW w:type="dxa" w:w="1246"/>
          </w:tcPr>
          <w:p>
            <w:r>
              <w:rPr>
                <w:sz w:val="18"/>
              </w:rPr>
              <w:t>PII Masking</w:t>
            </w:r>
          </w:p>
        </w:tc>
        <w:tc>
          <w:tcPr>
            <w:tcW w:type="dxa" w:w="1246"/>
          </w:tcPr>
          <w:p>
            <w:r>
              <w:rPr>
                <w:sz w:val="18"/>
              </w:rPr>
              <w:t>Full ID numbers hidden</w:t>
            </w:r>
          </w:p>
        </w:tc>
        <w:tc>
          <w:tcPr>
            <w:tcW w:type="dxa" w:w="1246"/>
          </w:tcPr>
          <w:p>
            <w:r>
              <w:rPr>
                <w:sz w:val="18"/>
              </w:rPr>
              <w:t>100%</w:t>
            </w:r>
          </w:p>
        </w:tc>
        <w:tc>
          <w:tcPr>
            <w:tcW w:type="dxa" w:w="1246"/>
          </w:tcPr>
          <w:p>
            <w:r>
              <w:rPr>
                <w:sz w:val="18"/>
              </w:rPr>
              <w:t>100%</w:t>
            </w:r>
          </w:p>
        </w:tc>
        <w:tc>
          <w:tcPr>
            <w:tcW w:type="dxa" w:w="1246"/>
          </w:tcPr>
          <w:p>
            <w:r>
              <w:rPr>
                <w:sz w:val="18"/>
              </w:rPr>
              <w:t>Strong</w:t>
            </w:r>
          </w:p>
        </w:tc>
        <w:tc>
          <w:tcPr>
            <w:tcW w:type="dxa" w:w="1246"/>
          </w:tcPr>
          <w:p>
            <w:r>
              <w:rPr>
                <w:sz w:val="18"/>
              </w:rPr>
              <w:t>1.5 s</w:t>
            </w:r>
          </w:p>
        </w:tc>
        <w:tc>
          <w:tcPr>
            <w:tcW w:type="dxa" w:w="1246"/>
          </w:tcPr>
          <w:p>
            <w:r>
              <w:rPr>
                <w:sz w:val="18"/>
              </w:rPr>
              <w:t>0</w:t>
            </w:r>
          </w:p>
        </w:tc>
      </w:tr>
      <w:tr>
        <w:tc>
          <w:tcPr>
            <w:tcW w:type="dxa" w:w="1246"/>
            <w:shd w:val="clear" w:color="auto" w:fill="F1F5F9"/>
          </w:tcPr>
          <w:p>
            <w:r>
              <w:rPr>
                <w:sz w:val="18"/>
              </w:rPr>
              <w:t>6</w:t>
            </w:r>
          </w:p>
        </w:tc>
        <w:tc>
          <w:tcPr>
            <w:tcW w:type="dxa" w:w="1246"/>
            <w:shd w:val="clear" w:color="auto" w:fill="F1F5F9"/>
          </w:tcPr>
          <w:p>
            <w:r>
              <w:rPr>
                <w:sz w:val="18"/>
              </w:rPr>
              <w:t>Face Verification</w:t>
            </w:r>
          </w:p>
        </w:tc>
        <w:tc>
          <w:tcPr>
            <w:tcW w:type="dxa" w:w="1246"/>
            <w:shd w:val="clear" w:color="auto" w:fill="F1F5F9"/>
          </w:tcPr>
          <w:p>
            <w:r>
              <w:rPr>
                <w:sz w:val="18"/>
              </w:rPr>
              <w:t>Correct same/different verdict</w:t>
            </w:r>
          </w:p>
        </w:tc>
        <w:tc>
          <w:tcPr>
            <w:tcW w:type="dxa" w:w="1246"/>
            <w:shd w:val="clear" w:color="auto" w:fill="F1F5F9"/>
          </w:tcPr>
          <w:p>
            <w:r>
              <w:rPr>
                <w:sz w:val="18"/>
              </w:rPr>
              <w:t>≥ 90%</w:t>
            </w:r>
          </w:p>
        </w:tc>
        <w:tc>
          <w:tcPr>
            <w:tcW w:type="dxa" w:w="1246"/>
            <w:shd w:val="clear" w:color="auto" w:fill="F1F5F9"/>
          </w:tcPr>
          <w:p>
            <w:r>
              <w:rPr>
                <w:sz w:val="18"/>
              </w:rPr>
              <w:t>99.4%</w:t>
            </w:r>
          </w:p>
        </w:tc>
        <w:tc>
          <w:tcPr>
            <w:tcW w:type="dxa" w:w="1246"/>
            <w:shd w:val="clear" w:color="auto" w:fill="F1F5F9"/>
          </w:tcPr>
          <w:p>
            <w:r>
              <w:rPr>
                <w:sz w:val="18"/>
              </w:rPr>
              <w:t>Strong</w:t>
            </w:r>
          </w:p>
        </w:tc>
        <w:tc>
          <w:tcPr>
            <w:tcW w:type="dxa" w:w="1246"/>
            <w:shd w:val="clear" w:color="auto" w:fill="F1F5F9"/>
          </w:tcPr>
          <w:p>
            <w:r>
              <w:rPr>
                <w:sz w:val="18"/>
              </w:rPr>
              <w:t>0.3 s</w:t>
            </w:r>
          </w:p>
        </w:tc>
        <w:tc>
          <w:tcPr>
            <w:tcW w:type="dxa" w:w="1246"/>
            <w:shd w:val="clear" w:color="auto" w:fill="F1F5F9"/>
          </w:tcPr>
          <w:p>
            <w:r>
              <w:rPr>
                <w:sz w:val="18"/>
              </w:rPr>
              <w:t>0</w:t>
            </w:r>
          </w:p>
        </w:tc>
      </w:tr>
      <w:tr>
        <w:tc>
          <w:tcPr>
            <w:tcW w:type="dxa" w:w="1246"/>
          </w:tcPr>
          <w:p>
            <w:r>
              <w:rPr>
                <w:sz w:val="18"/>
              </w:rPr>
              <w:t>7</w:t>
            </w:r>
          </w:p>
        </w:tc>
        <w:tc>
          <w:tcPr>
            <w:tcW w:type="dxa" w:w="1246"/>
          </w:tcPr>
          <w:p>
            <w:r>
              <w:rPr>
                <w:sz w:val="18"/>
              </w:rPr>
              <w:t>Tampering Forensics</w:t>
            </w:r>
          </w:p>
        </w:tc>
        <w:tc>
          <w:tcPr>
            <w:tcW w:type="dxa" w:w="1246"/>
          </w:tcPr>
          <w:p>
            <w:r>
              <w:rPr>
                <w:sz w:val="18"/>
              </w:rPr>
              <w:t>Forgeries flagged</w:t>
            </w:r>
          </w:p>
        </w:tc>
        <w:tc>
          <w:tcPr>
            <w:tcW w:type="dxa" w:w="1246"/>
          </w:tcPr>
          <w:p>
            <w:r>
              <w:rPr>
                <w:sz w:val="18"/>
              </w:rPr>
              <w:t>≥ 85%</w:t>
            </w:r>
          </w:p>
        </w:tc>
        <w:tc>
          <w:tcPr>
            <w:tcW w:type="dxa" w:w="1246"/>
          </w:tcPr>
          <w:p>
            <w:r>
              <w:rPr>
                <w:sz w:val="18"/>
              </w:rPr>
              <w:t>100%</w:t>
            </w:r>
          </w:p>
        </w:tc>
        <w:tc>
          <w:tcPr>
            <w:tcW w:type="dxa" w:w="1246"/>
          </w:tcPr>
          <w:p>
            <w:r>
              <w:rPr>
                <w:sz w:val="18"/>
              </w:rPr>
              <w:t>Strong</w:t>
            </w:r>
          </w:p>
        </w:tc>
        <w:tc>
          <w:tcPr>
            <w:tcW w:type="dxa" w:w="1246"/>
          </w:tcPr>
          <w:p>
            <w:r>
              <w:rPr>
                <w:sz w:val="18"/>
              </w:rPr>
              <w:t>11.4 s</w:t>
            </w:r>
          </w:p>
        </w:tc>
        <w:tc>
          <w:tcPr>
            <w:tcW w:type="dxa" w:w="1246"/>
          </w:tcPr>
          <w:p>
            <w:r>
              <w:rPr>
                <w:sz w:val="18"/>
              </w:rPr>
              <w:t>0</w:t>
            </w:r>
          </w:p>
        </w:tc>
      </w:tr>
      <w:tr>
        <w:tc>
          <w:tcPr>
            <w:tcW w:type="dxa" w:w="1246"/>
            <w:shd w:val="clear" w:color="auto" w:fill="F1F5F9"/>
          </w:tcPr>
          <w:p>
            <w:r>
              <w:rPr>
                <w:sz w:val="18"/>
              </w:rPr>
              <w:t>8</w:t>
            </w:r>
          </w:p>
        </w:tc>
        <w:tc>
          <w:tcPr>
            <w:tcW w:type="dxa" w:w="1246"/>
            <w:shd w:val="clear" w:color="auto" w:fill="F1F5F9"/>
          </w:tcPr>
          <w:p>
            <w:r>
              <w:rPr>
                <w:sz w:val="18"/>
              </w:rPr>
              <w:t>Authenticity</w:t>
            </w:r>
          </w:p>
        </w:tc>
        <w:tc>
          <w:tcPr>
            <w:tcW w:type="dxa" w:w="1246"/>
            <w:shd w:val="clear" w:color="auto" w:fill="F1F5F9"/>
          </w:tcPr>
          <w:p>
            <w:r>
              <w:rPr>
                <w:sz w:val="18"/>
              </w:rPr>
              <w:t>Fabricated documents flagged</w:t>
            </w:r>
          </w:p>
        </w:tc>
        <w:tc>
          <w:tcPr>
            <w:tcW w:type="dxa" w:w="1246"/>
            <w:shd w:val="clear" w:color="auto" w:fill="F1F5F9"/>
          </w:tcPr>
          <w:p>
            <w:r>
              <w:rPr>
                <w:sz w:val="18"/>
              </w:rPr>
              <w:t>≥ 70%</w:t>
            </w:r>
          </w:p>
        </w:tc>
        <w:tc>
          <w:tcPr>
            <w:tcW w:type="dxa" w:w="1246"/>
            <w:shd w:val="clear" w:color="auto" w:fill="F1F5F9"/>
          </w:tcPr>
          <w:p>
            <w:r>
              <w:rPr>
                <w:sz w:val="18"/>
              </w:rPr>
              <w:t>89.5%</w:t>
            </w:r>
          </w:p>
        </w:tc>
        <w:tc>
          <w:tcPr>
            <w:tcW w:type="dxa" w:w="1246"/>
            <w:shd w:val="clear" w:color="auto" w:fill="F1F5F9"/>
          </w:tcPr>
          <w:p>
            <w:r>
              <w:rPr>
                <w:sz w:val="18"/>
              </w:rPr>
              <w:t>Strong</w:t>
            </w:r>
          </w:p>
        </w:tc>
        <w:tc>
          <w:tcPr>
            <w:tcW w:type="dxa" w:w="1246"/>
            <w:shd w:val="clear" w:color="auto" w:fill="F1F5F9"/>
          </w:tcPr>
          <w:p>
            <w:r>
              <w:rPr>
                <w:sz w:val="18"/>
              </w:rPr>
              <w:t>inside #7</w:t>
            </w:r>
          </w:p>
        </w:tc>
        <w:tc>
          <w:tcPr>
            <w:tcW w:type="dxa" w:w="1246"/>
            <w:shd w:val="clear" w:color="auto" w:fill="F1F5F9"/>
          </w:tcPr>
          <w:p>
            <w:r>
              <w:rPr>
                <w:sz w:val="18"/>
              </w:rPr>
              <w:t>1</w:t>
            </w:r>
          </w:p>
        </w:tc>
      </w:tr>
      <w:tr>
        <w:tc>
          <w:tcPr>
            <w:tcW w:type="dxa" w:w="1246"/>
          </w:tcPr>
          <w:p>
            <w:r>
              <w:rPr>
                <w:sz w:val="18"/>
              </w:rPr>
              <w:t>9</w:t>
            </w:r>
          </w:p>
        </w:tc>
        <w:tc>
          <w:tcPr>
            <w:tcW w:type="dxa" w:w="1246"/>
          </w:tcPr>
          <w:p>
            <w:r>
              <w:rPr>
                <w:sz w:val="18"/>
              </w:rPr>
              <w:t>Tamper Explainer</w:t>
            </w:r>
          </w:p>
        </w:tc>
        <w:tc>
          <w:tcPr>
            <w:tcW w:type="dxa" w:w="1246"/>
          </w:tcPr>
          <w:p>
            <w:r>
              <w:rPr>
                <w:sz w:val="18"/>
              </w:rPr>
              <w:t>Explanations citing only real figures</w:t>
            </w:r>
          </w:p>
        </w:tc>
        <w:tc>
          <w:tcPr>
            <w:tcW w:type="dxa" w:w="1246"/>
          </w:tcPr>
          <w:p>
            <w:r>
              <w:rPr>
                <w:sz w:val="18"/>
              </w:rPr>
              <w:t>≥ 95%</w:t>
            </w:r>
          </w:p>
        </w:tc>
        <w:tc>
          <w:tcPr>
            <w:tcW w:type="dxa" w:w="1246"/>
          </w:tcPr>
          <w:p>
            <w:r>
              <w:rPr>
                <w:sz w:val="18"/>
              </w:rPr>
              <w:t>90%</w:t>
            </w:r>
          </w:p>
        </w:tc>
        <w:tc>
          <w:tcPr>
            <w:tcW w:type="dxa" w:w="1246"/>
          </w:tcPr>
          <w:p>
            <w:r>
              <w:rPr>
                <w:sz w:val="18"/>
              </w:rPr>
              <w:t>Acceptable</w:t>
            </w:r>
          </w:p>
        </w:tc>
        <w:tc>
          <w:tcPr>
            <w:tcW w:type="dxa" w:w="1246"/>
          </w:tcPr>
          <w:p>
            <w:r>
              <w:rPr>
                <w:sz w:val="18"/>
              </w:rPr>
              <w:t>11.4 s</w:t>
            </w:r>
          </w:p>
        </w:tc>
        <w:tc>
          <w:tcPr>
            <w:tcW w:type="dxa" w:w="1246"/>
          </w:tcPr>
          <w:p>
            <w:r>
              <w:rPr>
                <w:sz w:val="18"/>
              </w:rPr>
              <w:t>1</w:t>
            </w:r>
          </w:p>
        </w:tc>
      </w:tr>
      <w:tr>
        <w:tc>
          <w:tcPr>
            <w:tcW w:type="dxa" w:w="1246"/>
            <w:shd w:val="clear" w:color="auto" w:fill="F1F5F9"/>
          </w:tcPr>
          <w:p>
            <w:r>
              <w:rPr>
                <w:sz w:val="18"/>
              </w:rPr>
              <w:t>10</w:t>
            </w:r>
          </w:p>
        </w:tc>
        <w:tc>
          <w:tcPr>
            <w:tcW w:type="dxa" w:w="1246"/>
            <w:shd w:val="clear" w:color="auto" w:fill="F1F5F9"/>
          </w:tcPr>
          <w:p>
            <w:r>
              <w:rPr>
                <w:sz w:val="18"/>
              </w:rPr>
              <w:t>Tamper Locator</w:t>
            </w:r>
          </w:p>
        </w:tc>
        <w:tc>
          <w:tcPr>
            <w:tcW w:type="dxa" w:w="1246"/>
            <w:shd w:val="clear" w:color="auto" w:fill="F1F5F9"/>
          </w:tcPr>
          <w:p>
            <w:r>
              <w:rPr>
                <w:sz w:val="18"/>
              </w:rPr>
              <w:t>Edited figure boxed</w:t>
            </w:r>
          </w:p>
        </w:tc>
        <w:tc>
          <w:tcPr>
            <w:tcW w:type="dxa" w:w="1246"/>
            <w:shd w:val="clear" w:color="auto" w:fill="F1F5F9"/>
          </w:tcPr>
          <w:p>
            <w:r>
              <w:rPr>
                <w:sz w:val="18"/>
              </w:rPr>
              <w:t>≥ 80%</w:t>
            </w:r>
          </w:p>
        </w:tc>
        <w:tc>
          <w:tcPr>
            <w:tcW w:type="dxa" w:w="1246"/>
            <w:shd w:val="clear" w:color="auto" w:fill="F1F5F9"/>
          </w:tcPr>
          <w:p>
            <w:r>
              <w:rPr>
                <w:sz w:val="18"/>
              </w:rPr>
              <w:t>33.3%</w:t>
            </w:r>
          </w:p>
        </w:tc>
        <w:tc>
          <w:tcPr>
            <w:tcW w:type="dxa" w:w="1246"/>
            <w:shd w:val="clear" w:color="auto" w:fill="F1F5F9"/>
          </w:tcPr>
          <w:p>
            <w:r>
              <w:rPr>
                <w:sz w:val="18"/>
              </w:rPr>
              <w:t>Weak</w:t>
            </w:r>
          </w:p>
        </w:tc>
        <w:tc>
          <w:tcPr>
            <w:tcW w:type="dxa" w:w="1246"/>
            <w:shd w:val="clear" w:color="auto" w:fill="F1F5F9"/>
          </w:tcPr>
          <w:p>
            <w:r>
              <w:rPr>
                <w:sz w:val="18"/>
              </w:rPr>
              <w:t>&lt; 1 s</w:t>
            </w:r>
          </w:p>
        </w:tc>
        <w:tc>
          <w:tcPr>
            <w:tcW w:type="dxa" w:w="1246"/>
            <w:shd w:val="clear" w:color="auto" w:fill="F1F5F9"/>
          </w:tcPr>
          <w:p>
            <w:r>
              <w:rPr>
                <w:sz w:val="18"/>
              </w:rPr>
              <w:t>0</w:t>
            </w:r>
          </w:p>
        </w:tc>
      </w:tr>
      <w:tr>
        <w:tc>
          <w:tcPr>
            <w:tcW w:type="dxa" w:w="1246"/>
          </w:tcPr>
          <w:p>
            <w:r>
              <w:rPr>
                <w:sz w:val="18"/>
              </w:rPr>
              <w:t>11</w:t>
            </w:r>
          </w:p>
        </w:tc>
        <w:tc>
          <w:tcPr>
            <w:tcW w:type="dxa" w:w="1246"/>
          </w:tcPr>
          <w:p>
            <w:r>
              <w:rPr>
                <w:sz w:val="18"/>
              </w:rPr>
              <w:t>Cross-Doc Verification</w:t>
            </w:r>
          </w:p>
        </w:tc>
        <w:tc>
          <w:tcPr>
            <w:tcW w:type="dxa" w:w="1246"/>
          </w:tcPr>
          <w:p>
            <w:r>
              <w:rPr>
                <w:sz w:val="18"/>
              </w:rPr>
              <w:t>Identical to the browser logic</w:t>
            </w:r>
          </w:p>
        </w:tc>
        <w:tc>
          <w:tcPr>
            <w:tcW w:type="dxa" w:w="1246"/>
          </w:tcPr>
          <w:p>
            <w:r>
              <w:rPr>
                <w:sz w:val="18"/>
              </w:rPr>
              <w:t>100%</w:t>
            </w:r>
          </w:p>
        </w:tc>
        <w:tc>
          <w:tcPr>
            <w:tcW w:type="dxa" w:w="1246"/>
          </w:tcPr>
          <w:p>
            <w:r>
              <w:rPr>
                <w:sz w:val="18"/>
              </w:rPr>
              <w:t>100%</w:t>
            </w:r>
          </w:p>
        </w:tc>
        <w:tc>
          <w:tcPr>
            <w:tcW w:type="dxa" w:w="1246"/>
          </w:tcPr>
          <w:p>
            <w:r>
              <w:rPr>
                <w:sz w:val="18"/>
              </w:rPr>
              <w:t>Strong</w:t>
            </w:r>
          </w:p>
        </w:tc>
        <w:tc>
          <w:tcPr>
            <w:tcW w:type="dxa" w:w="1246"/>
          </w:tcPr>
          <w:p>
            <w:r>
              <w:rPr>
                <w:sz w:val="18"/>
              </w:rPr>
              <w:t>&lt; 1 ms</w:t>
            </w:r>
          </w:p>
        </w:tc>
        <w:tc>
          <w:tcPr>
            <w:tcW w:type="dxa" w:w="1246"/>
          </w:tcPr>
          <w:p>
            <w:r>
              <w:rPr>
                <w:sz w:val="18"/>
              </w:rPr>
              <w:t>0</w:t>
            </w:r>
          </w:p>
        </w:tc>
      </w:tr>
      <w:tr>
        <w:tc>
          <w:tcPr>
            <w:tcW w:type="dxa" w:w="1246"/>
            <w:shd w:val="clear" w:color="auto" w:fill="F1F5F9"/>
          </w:tcPr>
          <w:p>
            <w:r>
              <w:rPr>
                <w:sz w:val="18"/>
              </w:rPr>
              <w:t>12</w:t>
            </w:r>
          </w:p>
        </w:tc>
        <w:tc>
          <w:tcPr>
            <w:tcW w:type="dxa" w:w="1246"/>
            <w:shd w:val="clear" w:color="auto" w:fill="F1F5F9"/>
          </w:tcPr>
          <w:p>
            <w:r>
              <w:rPr>
                <w:sz w:val="18"/>
              </w:rPr>
              <w:t>Dedupe</w:t>
            </w:r>
          </w:p>
        </w:tc>
        <w:tc>
          <w:tcPr>
            <w:tcW w:type="dxa" w:w="1246"/>
            <w:shd w:val="clear" w:color="auto" w:fill="F1F5F9"/>
          </w:tcPr>
          <w:p>
            <w:r>
              <w:rPr>
                <w:sz w:val="18"/>
              </w:rPr>
              <w:t>Duplicates found</w:t>
            </w:r>
          </w:p>
        </w:tc>
        <w:tc>
          <w:tcPr>
            <w:tcW w:type="dxa" w:w="1246"/>
            <w:shd w:val="clear" w:color="auto" w:fill="F1F5F9"/>
          </w:tcPr>
          <w:p>
            <w:r>
              <w:rPr>
                <w:sz w:val="18"/>
              </w:rPr>
              <w:t>≥ 95%</w:t>
            </w:r>
          </w:p>
        </w:tc>
        <w:tc>
          <w:tcPr>
            <w:tcW w:type="dxa" w:w="1246"/>
            <w:shd w:val="clear" w:color="auto" w:fill="F1F5F9"/>
          </w:tcPr>
          <w:p>
            <w:r>
              <w:rPr>
                <w:sz w:val="18"/>
              </w:rPr>
              <w:t>100%</w:t>
            </w:r>
          </w:p>
        </w:tc>
        <w:tc>
          <w:tcPr>
            <w:tcW w:type="dxa" w:w="1246"/>
            <w:shd w:val="clear" w:color="auto" w:fill="F1F5F9"/>
          </w:tcPr>
          <w:p>
            <w:r>
              <w:rPr>
                <w:sz w:val="18"/>
              </w:rPr>
              <w:t>Strong</w:t>
            </w:r>
          </w:p>
        </w:tc>
        <w:tc>
          <w:tcPr>
            <w:tcW w:type="dxa" w:w="1246"/>
            <w:shd w:val="clear" w:color="auto" w:fill="F1F5F9"/>
          </w:tcPr>
          <w:p>
            <w:r>
              <w:rPr>
                <w:sz w:val="18"/>
              </w:rPr>
              <w:t>&lt; 30 ms</w:t>
            </w:r>
          </w:p>
        </w:tc>
        <w:tc>
          <w:tcPr>
            <w:tcW w:type="dxa" w:w="1246"/>
            <w:shd w:val="clear" w:color="auto" w:fill="F1F5F9"/>
          </w:tcPr>
          <w:p>
            <w:r>
              <w:rPr>
                <w:sz w:val="18"/>
              </w:rPr>
              <w:t>0</w:t>
            </w:r>
          </w:p>
        </w:tc>
      </w:tr>
      <w:tr>
        <w:tc>
          <w:tcPr>
            <w:tcW w:type="dxa" w:w="1246"/>
          </w:tcPr>
          <w:p>
            <w:r>
              <w:rPr>
                <w:sz w:val="18"/>
              </w:rPr>
              <w:t>13</w:t>
            </w:r>
          </w:p>
        </w:tc>
        <w:tc>
          <w:tcPr>
            <w:tcW w:type="dxa" w:w="1246"/>
          </w:tcPr>
          <w:p>
            <w:r>
              <w:rPr>
                <w:sz w:val="18"/>
              </w:rPr>
              <w:t>Fraud Fusion</w:t>
            </w:r>
          </w:p>
        </w:tc>
        <w:tc>
          <w:tcPr>
            <w:tcW w:type="dxa" w:w="1246"/>
          </w:tcPr>
          <w:p>
            <w:r>
              <w:rPr>
                <w:sz w:val="18"/>
              </w:rPr>
              <w:t>Held-out tier accuracy</w:t>
            </w:r>
          </w:p>
        </w:tc>
        <w:tc>
          <w:tcPr>
            <w:tcW w:type="dxa" w:w="1246"/>
          </w:tcPr>
          <w:p>
            <w:r>
              <w:rPr>
                <w:sz w:val="18"/>
              </w:rPr>
              <w:t>≥ 90%</w:t>
            </w:r>
          </w:p>
        </w:tc>
        <w:tc>
          <w:tcPr>
            <w:tcW w:type="dxa" w:w="1246"/>
          </w:tcPr>
          <w:p>
            <w:r>
              <w:rPr>
                <w:sz w:val="18"/>
              </w:rPr>
              <w:t>93%</w:t>
            </w:r>
          </w:p>
        </w:tc>
        <w:tc>
          <w:tcPr>
            <w:tcW w:type="dxa" w:w="1246"/>
          </w:tcPr>
          <w:p>
            <w:r>
              <w:rPr>
                <w:sz w:val="18"/>
              </w:rPr>
              <w:t>Strong</w:t>
            </w:r>
          </w:p>
        </w:tc>
        <w:tc>
          <w:tcPr>
            <w:tcW w:type="dxa" w:w="1246"/>
          </w:tcPr>
          <w:p>
            <w:r>
              <w:rPr>
                <w:sz w:val="18"/>
              </w:rPr>
              <w:t>&lt; 30 ms</w:t>
            </w:r>
          </w:p>
        </w:tc>
        <w:tc>
          <w:tcPr>
            <w:tcW w:type="dxa" w:w="1246"/>
          </w:tcPr>
          <w:p>
            <w:r>
              <w:rPr>
                <w:sz w:val="18"/>
              </w:rPr>
              <w:t>0</w:t>
            </w:r>
          </w:p>
        </w:tc>
      </w:tr>
      <w:tr>
        <w:tc>
          <w:tcPr>
            <w:tcW w:type="dxa" w:w="1246"/>
            <w:shd w:val="clear" w:color="auto" w:fill="F1F5F9"/>
          </w:tcPr>
          <w:p>
            <w:r>
              <w:rPr>
                <w:sz w:val="18"/>
              </w:rPr>
              <w:t>14</w:t>
            </w:r>
          </w:p>
        </w:tc>
        <w:tc>
          <w:tcPr>
            <w:tcW w:type="dxa" w:w="1246"/>
            <w:shd w:val="clear" w:color="auto" w:fill="F1F5F9"/>
          </w:tcPr>
          <w:p>
            <w:r>
              <w:rPr>
                <w:sz w:val="18"/>
              </w:rPr>
              <w:t>Fraud Patterns</w:t>
            </w:r>
          </w:p>
        </w:tc>
        <w:tc>
          <w:tcPr>
            <w:tcW w:type="dxa" w:w="1246"/>
            <w:shd w:val="clear" w:color="auto" w:fill="F1F5F9"/>
          </w:tcPr>
          <w:p>
            <w:r>
              <w:rPr>
                <w:sz w:val="18"/>
              </w:rPr>
              <w:t>Pattern-detection F1</w:t>
            </w:r>
          </w:p>
        </w:tc>
        <w:tc>
          <w:tcPr>
            <w:tcW w:type="dxa" w:w="1246"/>
            <w:shd w:val="clear" w:color="auto" w:fill="F1F5F9"/>
          </w:tcPr>
          <w:p>
            <w:r>
              <w:rPr>
                <w:sz w:val="18"/>
              </w:rPr>
              <w:t>≥ 0.85</w:t>
            </w:r>
          </w:p>
        </w:tc>
        <w:tc>
          <w:tcPr>
            <w:tcW w:type="dxa" w:w="1246"/>
            <w:shd w:val="clear" w:color="auto" w:fill="F1F5F9"/>
          </w:tcPr>
          <w:p>
            <w:r>
              <w:rPr>
                <w:sz w:val="18"/>
              </w:rPr>
              <w:t>1.00</w:t>
            </w:r>
          </w:p>
        </w:tc>
        <w:tc>
          <w:tcPr>
            <w:tcW w:type="dxa" w:w="1246"/>
            <w:shd w:val="clear" w:color="auto" w:fill="F1F5F9"/>
          </w:tcPr>
          <w:p>
            <w:r>
              <w:rPr>
                <w:sz w:val="18"/>
              </w:rPr>
              <w:t>Strong</w:t>
            </w:r>
          </w:p>
        </w:tc>
        <w:tc>
          <w:tcPr>
            <w:tcW w:type="dxa" w:w="1246"/>
            <w:shd w:val="clear" w:color="auto" w:fill="F1F5F9"/>
          </w:tcPr>
          <w:p>
            <w:r>
              <w:rPr>
                <w:sz w:val="18"/>
              </w:rPr>
              <w:t>10 ms PDF</w:t>
            </w:r>
          </w:p>
        </w:tc>
        <w:tc>
          <w:tcPr>
            <w:tcW w:type="dxa" w:w="1246"/>
            <w:shd w:val="clear" w:color="auto" w:fill="F1F5F9"/>
          </w:tcPr>
          <w:p>
            <w:r>
              <w:rPr>
                <w:sz w:val="18"/>
              </w:rPr>
              <w:t>0</w:t>
            </w:r>
          </w:p>
        </w:tc>
      </w:tr>
      <w:tr>
        <w:tc>
          <w:tcPr>
            <w:tcW w:type="dxa" w:w="1246"/>
          </w:tcPr>
          <w:p>
            <w:r>
              <w:rPr>
                <w:sz w:val="18"/>
              </w:rPr>
              <w:t>15</w:t>
            </w:r>
          </w:p>
        </w:tc>
        <w:tc>
          <w:tcPr>
            <w:tcW w:type="dxa" w:w="1246"/>
          </w:tcPr>
          <w:p>
            <w:r>
              <w:rPr>
                <w:sz w:val="18"/>
              </w:rPr>
              <w:t>Fraud Triage</w:t>
            </w:r>
          </w:p>
        </w:tc>
        <w:tc>
          <w:tcPr>
            <w:tcW w:type="dxa" w:w="1246"/>
          </w:tcPr>
          <w:p>
            <w:r>
              <w:rPr>
                <w:sz w:val="18"/>
              </w:rPr>
              <w:t>Proposals that are real</w:t>
            </w:r>
          </w:p>
        </w:tc>
        <w:tc>
          <w:tcPr>
            <w:tcW w:type="dxa" w:w="1246"/>
          </w:tcPr>
          <w:p>
            <w:r>
              <w:rPr>
                <w:sz w:val="18"/>
              </w:rPr>
              <w:t>≥ 80%</w:t>
            </w:r>
          </w:p>
        </w:tc>
        <w:tc>
          <w:tcPr>
            <w:tcW w:type="dxa" w:w="1246"/>
          </w:tcPr>
          <w:p>
            <w:r>
              <w:rPr>
                <w:sz w:val="18"/>
              </w:rPr>
              <w:t>100%</w:t>
            </w:r>
          </w:p>
        </w:tc>
        <w:tc>
          <w:tcPr>
            <w:tcW w:type="dxa" w:w="1246"/>
          </w:tcPr>
          <w:p>
            <w:r>
              <w:rPr>
                <w:sz w:val="18"/>
              </w:rPr>
              <w:t>Strong</w:t>
            </w:r>
          </w:p>
        </w:tc>
        <w:tc>
          <w:tcPr>
            <w:tcW w:type="dxa" w:w="1246"/>
          </w:tcPr>
          <w:p>
            <w:r>
              <w:rPr>
                <w:sz w:val="18"/>
              </w:rPr>
              <w:t>70 ms</w:t>
            </w:r>
          </w:p>
        </w:tc>
        <w:tc>
          <w:tcPr>
            <w:tcW w:type="dxa" w:w="1246"/>
          </w:tcPr>
          <w:p>
            <w:r>
              <w:rPr>
                <w:sz w:val="18"/>
              </w:rPr>
              <w:t>0</w:t>
            </w:r>
          </w:p>
        </w:tc>
      </w:tr>
      <w:tr>
        <w:tc>
          <w:tcPr>
            <w:tcW w:type="dxa" w:w="1246"/>
            <w:shd w:val="clear" w:color="auto" w:fill="F1F5F9"/>
          </w:tcPr>
          <w:p>
            <w:r>
              <w:rPr>
                <w:sz w:val="18"/>
              </w:rPr>
              <w:t>16</w:t>
            </w:r>
          </w:p>
        </w:tc>
        <w:tc>
          <w:tcPr>
            <w:tcW w:type="dxa" w:w="1246"/>
            <w:shd w:val="clear" w:color="auto" w:fill="F1F5F9"/>
          </w:tcPr>
          <w:p>
            <w:r>
              <w:rPr>
                <w:sz w:val="18"/>
              </w:rPr>
              <w:t>KB Ingestion</w:t>
            </w:r>
          </w:p>
        </w:tc>
        <w:tc>
          <w:tcPr>
            <w:tcW w:type="dxa" w:w="1246"/>
            <w:shd w:val="clear" w:color="auto" w:fill="F1F5F9"/>
          </w:tcPr>
          <w:p>
            <w:r>
              <w:rPr>
                <w:sz w:val="18"/>
              </w:rPr>
              <w:t>Recall@5 after ingest</w:t>
            </w:r>
          </w:p>
        </w:tc>
        <w:tc>
          <w:tcPr>
            <w:tcW w:type="dxa" w:w="1246"/>
            <w:shd w:val="clear" w:color="auto" w:fill="F1F5F9"/>
          </w:tcPr>
          <w:p>
            <w:r>
              <w:rPr>
                <w:sz w:val="18"/>
              </w:rPr>
              <w:t>≥ 85%</w:t>
            </w:r>
          </w:p>
        </w:tc>
        <w:tc>
          <w:tcPr>
            <w:tcW w:type="dxa" w:w="1246"/>
            <w:shd w:val="clear" w:color="auto" w:fill="F1F5F9"/>
          </w:tcPr>
          <w:p>
            <w:r>
              <w:rPr>
                <w:sz w:val="18"/>
              </w:rPr>
              <w:t>91.7%</w:t>
            </w:r>
          </w:p>
        </w:tc>
        <w:tc>
          <w:tcPr>
            <w:tcW w:type="dxa" w:w="1246"/>
            <w:shd w:val="clear" w:color="auto" w:fill="F1F5F9"/>
          </w:tcPr>
          <w:p>
            <w:r>
              <w:rPr>
                <w:sz w:val="18"/>
              </w:rPr>
              <w:t>Strong</w:t>
            </w:r>
          </w:p>
        </w:tc>
        <w:tc>
          <w:tcPr>
            <w:tcW w:type="dxa" w:w="1246"/>
            <w:shd w:val="clear" w:color="auto" w:fill="F1F5F9"/>
          </w:tcPr>
          <w:p>
            <w:r>
              <w:rPr>
                <w:sz w:val="18"/>
              </w:rPr>
              <w:t>10 ms</w:t>
            </w:r>
          </w:p>
        </w:tc>
        <w:tc>
          <w:tcPr>
            <w:tcW w:type="dxa" w:w="1246"/>
            <w:shd w:val="clear" w:color="auto" w:fill="F1F5F9"/>
          </w:tcPr>
          <w:p>
            <w:r>
              <w:rPr>
                <w:sz w:val="18"/>
              </w:rPr>
              <w:t>0</w:t>
            </w:r>
          </w:p>
        </w:tc>
      </w:tr>
      <w:tr>
        <w:tc>
          <w:tcPr>
            <w:tcW w:type="dxa" w:w="1246"/>
          </w:tcPr>
          <w:p>
            <w:r>
              <w:rPr>
                <w:sz w:val="18"/>
              </w:rPr>
              <w:t>17</w:t>
            </w:r>
          </w:p>
        </w:tc>
        <w:tc>
          <w:tcPr>
            <w:tcW w:type="dxa" w:w="1246"/>
          </w:tcPr>
          <w:p>
            <w:r>
              <w:rPr>
                <w:sz w:val="18"/>
              </w:rPr>
              <w:t>Rule Authoring</w:t>
            </w:r>
          </w:p>
        </w:tc>
        <w:tc>
          <w:tcPr>
            <w:tcW w:type="dxa" w:w="1246"/>
          </w:tcPr>
          <w:p>
            <w:r>
              <w:rPr>
                <w:sz w:val="18"/>
              </w:rPr>
              <w:t>Known rules recovered</w:t>
            </w:r>
          </w:p>
        </w:tc>
        <w:tc>
          <w:tcPr>
            <w:tcW w:type="dxa" w:w="1246"/>
          </w:tcPr>
          <w:p>
            <w:r>
              <w:rPr>
                <w:sz w:val="18"/>
              </w:rPr>
              <w:t>≥ 70%</w:t>
            </w:r>
          </w:p>
        </w:tc>
        <w:tc>
          <w:tcPr>
            <w:tcW w:type="dxa" w:w="1246"/>
          </w:tcPr>
          <w:p>
            <w:r>
              <w:rPr>
                <w:sz w:val="18"/>
              </w:rPr>
              <w:t>88.9%</w:t>
            </w:r>
          </w:p>
        </w:tc>
        <w:tc>
          <w:tcPr>
            <w:tcW w:type="dxa" w:w="1246"/>
          </w:tcPr>
          <w:p>
            <w:r>
              <w:rPr>
                <w:sz w:val="18"/>
              </w:rPr>
              <w:t>Strong</w:t>
            </w:r>
          </w:p>
        </w:tc>
        <w:tc>
          <w:tcPr>
            <w:tcW w:type="dxa" w:w="1246"/>
          </w:tcPr>
          <w:p>
            <w:r>
              <w:rPr>
                <w:sz w:val="18"/>
              </w:rPr>
              <w:t>15 s / doc</w:t>
            </w:r>
          </w:p>
        </w:tc>
        <w:tc>
          <w:tcPr>
            <w:tcW w:type="dxa" w:w="1246"/>
          </w:tcPr>
          <w:p>
            <w:r>
              <w:rPr>
                <w:sz w:val="18"/>
              </w:rPr>
              <w:t>1 per section</w:t>
            </w:r>
          </w:p>
        </w:tc>
      </w:tr>
      <w:tr>
        <w:tc>
          <w:tcPr>
            <w:tcW w:type="dxa" w:w="1246"/>
            <w:shd w:val="clear" w:color="auto" w:fill="F1F5F9"/>
          </w:tcPr>
          <w:p>
            <w:r>
              <w:rPr>
                <w:sz w:val="18"/>
              </w:rPr>
              <w:t>18</w:t>
            </w:r>
          </w:p>
        </w:tc>
        <w:tc>
          <w:tcPr>
            <w:tcW w:type="dxa" w:w="1246"/>
            <w:shd w:val="clear" w:color="auto" w:fill="F1F5F9"/>
          </w:tcPr>
          <w:p>
            <w:r>
              <w:rPr>
                <w:sz w:val="18"/>
              </w:rPr>
              <w:t>Regulatory Q&amp;A</w:t>
            </w:r>
          </w:p>
        </w:tc>
        <w:tc>
          <w:tcPr>
            <w:tcW w:type="dxa" w:w="1246"/>
            <w:shd w:val="clear" w:color="auto" w:fill="F1F5F9"/>
          </w:tcPr>
          <w:p>
            <w:r>
              <w:rPr>
                <w:sz w:val="18"/>
              </w:rPr>
              <w:t>Answering passage in top 5</w:t>
            </w:r>
          </w:p>
        </w:tc>
        <w:tc>
          <w:tcPr>
            <w:tcW w:type="dxa" w:w="1246"/>
            <w:shd w:val="clear" w:color="auto" w:fill="F1F5F9"/>
          </w:tcPr>
          <w:p>
            <w:r>
              <w:rPr>
                <w:sz w:val="18"/>
              </w:rPr>
              <w:t>≥ 85%</w:t>
            </w:r>
          </w:p>
        </w:tc>
        <w:tc>
          <w:tcPr>
            <w:tcW w:type="dxa" w:w="1246"/>
            <w:shd w:val="clear" w:color="auto" w:fill="F1F5F9"/>
          </w:tcPr>
          <w:p>
            <w:r>
              <w:rPr>
                <w:sz w:val="18"/>
              </w:rPr>
              <w:t>100%</w:t>
            </w:r>
          </w:p>
        </w:tc>
        <w:tc>
          <w:tcPr>
            <w:tcW w:type="dxa" w:w="1246"/>
            <w:shd w:val="clear" w:color="auto" w:fill="F1F5F9"/>
          </w:tcPr>
          <w:p>
            <w:r>
              <w:rPr>
                <w:sz w:val="18"/>
              </w:rPr>
              <w:t>Strong</w:t>
            </w:r>
          </w:p>
        </w:tc>
        <w:tc>
          <w:tcPr>
            <w:tcW w:type="dxa" w:w="1246"/>
            <w:shd w:val="clear" w:color="auto" w:fill="F1F5F9"/>
          </w:tcPr>
          <w:p>
            <w:r>
              <w:rPr>
                <w:sz w:val="18"/>
              </w:rPr>
              <w:t>5.1 s</w:t>
            </w:r>
          </w:p>
        </w:tc>
        <w:tc>
          <w:tcPr>
            <w:tcW w:type="dxa" w:w="1246"/>
            <w:shd w:val="clear" w:color="auto" w:fill="F1F5F9"/>
          </w:tcPr>
          <w:p>
            <w:r>
              <w:rPr>
                <w:sz w:val="18"/>
              </w:rPr>
              <w:t>0–1</w:t>
            </w:r>
          </w:p>
        </w:tc>
      </w:tr>
      <w:tr>
        <w:tc>
          <w:tcPr>
            <w:tcW w:type="dxa" w:w="1246"/>
          </w:tcPr>
          <w:p>
            <w:r>
              <w:rPr>
                <w:sz w:val="18"/>
              </w:rPr>
              <w:t>19</w:t>
            </w:r>
          </w:p>
        </w:tc>
        <w:tc>
          <w:tcPr>
            <w:tcW w:type="dxa" w:w="1246"/>
          </w:tcPr>
          <w:p>
            <w:r>
              <w:rPr>
                <w:sz w:val="18"/>
              </w:rPr>
              <w:t>Policy Check</w:t>
            </w:r>
          </w:p>
        </w:tc>
        <w:tc>
          <w:tcPr>
            <w:tcW w:type="dxa" w:w="1246"/>
          </w:tcPr>
          <w:p>
            <w:r>
              <w:rPr>
                <w:sz w:val="18"/>
              </w:rPr>
              <w:t>Violations detected one at a time</w:t>
            </w:r>
          </w:p>
        </w:tc>
        <w:tc>
          <w:tcPr>
            <w:tcW w:type="dxa" w:w="1246"/>
          </w:tcPr>
          <w:p>
            <w:r>
              <w:rPr>
                <w:sz w:val="18"/>
              </w:rPr>
              <w:t>100%</w:t>
            </w:r>
          </w:p>
        </w:tc>
        <w:tc>
          <w:tcPr>
            <w:tcW w:type="dxa" w:w="1246"/>
          </w:tcPr>
          <w:p>
            <w:r>
              <w:rPr>
                <w:sz w:val="18"/>
              </w:rPr>
              <w:t>100%</w:t>
            </w:r>
          </w:p>
        </w:tc>
        <w:tc>
          <w:tcPr>
            <w:tcW w:type="dxa" w:w="1246"/>
          </w:tcPr>
          <w:p>
            <w:r>
              <w:rPr>
                <w:sz w:val="18"/>
              </w:rPr>
              <w:t>Strong</w:t>
            </w:r>
          </w:p>
        </w:tc>
        <w:tc>
          <w:tcPr>
            <w:tcW w:type="dxa" w:w="1246"/>
          </w:tcPr>
          <w:p>
            <w:r>
              <w:rPr>
                <w:sz w:val="18"/>
              </w:rPr>
              <w:t>&lt; 5 ms</w:t>
            </w:r>
          </w:p>
        </w:tc>
        <w:tc>
          <w:tcPr>
            <w:tcW w:type="dxa" w:w="1246"/>
          </w:tcPr>
          <w:p>
            <w:r>
              <w:rPr>
                <w:sz w:val="18"/>
              </w:rPr>
              <w:t>0</w:t>
            </w:r>
          </w:p>
        </w:tc>
      </w:tr>
      <w:tr>
        <w:tc>
          <w:tcPr>
            <w:tcW w:type="dxa" w:w="1246"/>
            <w:shd w:val="clear" w:color="auto" w:fill="F1F5F9"/>
          </w:tcPr>
          <w:p>
            <w:r>
              <w:rPr>
                <w:sz w:val="18"/>
              </w:rPr>
              <w:t>20</w:t>
            </w:r>
          </w:p>
        </w:tc>
        <w:tc>
          <w:tcPr>
            <w:tcW w:type="dxa" w:w="1246"/>
            <w:shd w:val="clear" w:color="auto" w:fill="F1F5F9"/>
          </w:tcPr>
          <w:p>
            <w:r>
              <w:rPr>
                <w:sz w:val="18"/>
              </w:rPr>
              <w:t>Income Analysis</w:t>
            </w:r>
          </w:p>
        </w:tc>
        <w:tc>
          <w:tcPr>
            <w:tcW w:type="dxa" w:w="1246"/>
            <w:shd w:val="clear" w:color="auto" w:fill="F1F5F9"/>
          </w:tcPr>
          <w:p>
            <w:r>
              <w:rPr>
                <w:sz w:val="18"/>
              </w:rPr>
              <w:t>Mismatch detection F1</w:t>
            </w:r>
          </w:p>
        </w:tc>
        <w:tc>
          <w:tcPr>
            <w:tcW w:type="dxa" w:w="1246"/>
            <w:shd w:val="clear" w:color="auto" w:fill="F1F5F9"/>
          </w:tcPr>
          <w:p>
            <w:r>
              <w:rPr>
                <w:sz w:val="18"/>
              </w:rPr>
              <w:t>≥ 0.90</w:t>
            </w:r>
          </w:p>
        </w:tc>
        <w:tc>
          <w:tcPr>
            <w:tcW w:type="dxa" w:w="1246"/>
            <w:shd w:val="clear" w:color="auto" w:fill="F1F5F9"/>
          </w:tcPr>
          <w:p>
            <w:r>
              <w:rPr>
                <w:sz w:val="18"/>
              </w:rPr>
              <w:t>1.00</w:t>
            </w:r>
          </w:p>
        </w:tc>
        <w:tc>
          <w:tcPr>
            <w:tcW w:type="dxa" w:w="1246"/>
            <w:shd w:val="clear" w:color="auto" w:fill="F1F5F9"/>
          </w:tcPr>
          <w:p>
            <w:r>
              <w:rPr>
                <w:sz w:val="18"/>
              </w:rPr>
              <w:t>Strong</w:t>
            </w:r>
          </w:p>
        </w:tc>
        <w:tc>
          <w:tcPr>
            <w:tcW w:type="dxa" w:w="1246"/>
            <w:shd w:val="clear" w:color="auto" w:fill="F1F5F9"/>
          </w:tcPr>
          <w:p>
            <w:r>
              <w:rPr>
                <w:sz w:val="18"/>
              </w:rPr>
              <w:t>&lt; 1 ms</w:t>
            </w:r>
          </w:p>
        </w:tc>
        <w:tc>
          <w:tcPr>
            <w:tcW w:type="dxa" w:w="1246"/>
            <w:shd w:val="clear" w:color="auto" w:fill="F1F5F9"/>
          </w:tcPr>
          <w:p>
            <w:r>
              <w:rPr>
                <w:sz w:val="18"/>
              </w:rPr>
              <w:t>0</w:t>
            </w:r>
          </w:p>
        </w:tc>
      </w:tr>
      <w:tr>
        <w:tc>
          <w:tcPr>
            <w:tcW w:type="dxa" w:w="1246"/>
          </w:tcPr>
          <w:p>
            <w:r>
              <w:rPr>
                <w:sz w:val="18"/>
              </w:rPr>
              <w:t>21</w:t>
            </w:r>
          </w:p>
        </w:tc>
        <w:tc>
          <w:tcPr>
            <w:tcW w:type="dxa" w:w="1246"/>
          </w:tcPr>
          <w:p>
            <w:r>
              <w:rPr>
                <w:sz w:val="18"/>
              </w:rPr>
              <w:t>Risk Scoring</w:t>
            </w:r>
          </w:p>
        </w:tc>
        <w:tc>
          <w:tcPr>
            <w:tcW w:type="dxa" w:w="1246"/>
          </w:tcPr>
          <w:p>
            <w:r>
              <w:rPr>
                <w:sz w:val="18"/>
              </w:rPr>
              <w:t>Held-out ROC-AUC</w:t>
            </w:r>
          </w:p>
        </w:tc>
        <w:tc>
          <w:tcPr>
            <w:tcW w:type="dxa" w:w="1246"/>
          </w:tcPr>
          <w:p>
            <w:r>
              <w:rPr>
                <w:sz w:val="18"/>
              </w:rPr>
              <w:t>≥ 0.75</w:t>
            </w:r>
          </w:p>
        </w:tc>
        <w:tc>
          <w:tcPr>
            <w:tcW w:type="dxa" w:w="1246"/>
          </w:tcPr>
          <w:p>
            <w:r>
              <w:rPr>
                <w:sz w:val="18"/>
              </w:rPr>
              <w:t>0.771</w:t>
            </w:r>
          </w:p>
        </w:tc>
        <w:tc>
          <w:tcPr>
            <w:tcW w:type="dxa" w:w="1246"/>
          </w:tcPr>
          <w:p>
            <w:r>
              <w:rPr>
                <w:sz w:val="18"/>
              </w:rPr>
              <w:t>Strong</w:t>
            </w:r>
          </w:p>
        </w:tc>
        <w:tc>
          <w:tcPr>
            <w:tcW w:type="dxa" w:w="1246"/>
          </w:tcPr>
          <w:p>
            <w:r>
              <w:rPr>
                <w:sz w:val="18"/>
              </w:rPr>
              <w:t>10 ms</w:t>
            </w:r>
          </w:p>
        </w:tc>
        <w:tc>
          <w:tcPr>
            <w:tcW w:type="dxa" w:w="1246"/>
          </w:tcPr>
          <w:p>
            <w:r>
              <w:rPr>
                <w:sz w:val="18"/>
              </w:rPr>
              <w:t>0</w:t>
            </w:r>
          </w:p>
        </w:tc>
      </w:tr>
      <w:tr>
        <w:tc>
          <w:tcPr>
            <w:tcW w:type="dxa" w:w="1246"/>
            <w:shd w:val="clear" w:color="auto" w:fill="F1F5F9"/>
          </w:tcPr>
          <w:p>
            <w:r>
              <w:rPr>
                <w:sz w:val="18"/>
              </w:rPr>
              <w:t>22</w:t>
            </w:r>
          </w:p>
        </w:tc>
        <w:tc>
          <w:tcPr>
            <w:tcW w:type="dxa" w:w="1246"/>
            <w:shd w:val="clear" w:color="auto" w:fill="F1F5F9"/>
          </w:tcPr>
          <w:p>
            <w:r>
              <w:rPr>
                <w:sz w:val="18"/>
              </w:rPr>
              <w:t>Credit Memo</w:t>
            </w:r>
          </w:p>
        </w:tc>
        <w:tc>
          <w:tcPr>
            <w:tcW w:type="dxa" w:w="1246"/>
            <w:shd w:val="clear" w:color="auto" w:fill="F1F5F9"/>
          </w:tcPr>
          <w:p>
            <w:r>
              <w:rPr>
                <w:sz w:val="18"/>
              </w:rPr>
              <w:t>Memos citing only real figures</w:t>
            </w:r>
          </w:p>
        </w:tc>
        <w:tc>
          <w:tcPr>
            <w:tcW w:type="dxa" w:w="1246"/>
            <w:shd w:val="clear" w:color="auto" w:fill="F1F5F9"/>
          </w:tcPr>
          <w:p>
            <w:r>
              <w:rPr>
                <w:sz w:val="18"/>
              </w:rPr>
              <w:t>≥ 95%</w:t>
            </w:r>
          </w:p>
        </w:tc>
        <w:tc>
          <w:tcPr>
            <w:tcW w:type="dxa" w:w="1246"/>
            <w:shd w:val="clear" w:color="auto" w:fill="F1F5F9"/>
          </w:tcPr>
          <w:p>
            <w:r>
              <w:rPr>
                <w:sz w:val="18"/>
              </w:rPr>
              <w:t>100%</w:t>
            </w:r>
          </w:p>
        </w:tc>
        <w:tc>
          <w:tcPr>
            <w:tcW w:type="dxa" w:w="1246"/>
            <w:shd w:val="clear" w:color="auto" w:fill="F1F5F9"/>
          </w:tcPr>
          <w:p>
            <w:r>
              <w:rPr>
                <w:sz w:val="18"/>
              </w:rPr>
              <w:t>Strong</w:t>
            </w:r>
          </w:p>
        </w:tc>
        <w:tc>
          <w:tcPr>
            <w:tcW w:type="dxa" w:w="1246"/>
            <w:shd w:val="clear" w:color="auto" w:fill="F1F5F9"/>
          </w:tcPr>
          <w:p>
            <w:r>
              <w:rPr>
                <w:sz w:val="18"/>
              </w:rPr>
              <w:t>19 s (crew)</w:t>
            </w:r>
          </w:p>
        </w:tc>
        <w:tc>
          <w:tcPr>
            <w:tcW w:type="dxa" w:w="1246"/>
            <w:shd w:val="clear" w:color="auto" w:fill="F1F5F9"/>
          </w:tcPr>
          <w:p>
            <w:r>
              <w:rPr>
                <w:sz w:val="18"/>
              </w:rPr>
              <w:t>1</w:t>
            </w:r>
          </w:p>
        </w:tc>
      </w:tr>
      <w:tr>
        <w:tc>
          <w:tcPr>
            <w:tcW w:type="dxa" w:w="1246"/>
          </w:tcPr>
          <w:p>
            <w:r>
              <w:rPr>
                <w:sz w:val="18"/>
              </w:rPr>
              <w:t>23</w:t>
            </w:r>
          </w:p>
        </w:tc>
        <w:tc>
          <w:tcPr>
            <w:tcW w:type="dxa" w:w="1246"/>
          </w:tcPr>
          <w:p>
            <w:r>
              <w:rPr>
                <w:sz w:val="18"/>
              </w:rPr>
              <w:t>Underwriting Supervisor</w:t>
            </w:r>
          </w:p>
        </w:tc>
        <w:tc>
          <w:tcPr>
            <w:tcW w:type="dxa" w:w="1246"/>
          </w:tcPr>
          <w:p>
            <w:r>
              <w:rPr>
                <w:sz w:val="18"/>
              </w:rPr>
              <w:t>Agreement with policy</w:t>
            </w:r>
          </w:p>
        </w:tc>
        <w:tc>
          <w:tcPr>
            <w:tcW w:type="dxa" w:w="1246"/>
          </w:tcPr>
          <w:p>
            <w:r>
              <w:rPr>
                <w:sz w:val="18"/>
              </w:rPr>
              <w:t>≥ 85%</w:t>
            </w:r>
          </w:p>
        </w:tc>
        <w:tc>
          <w:tcPr>
            <w:tcW w:type="dxa" w:w="1246"/>
          </w:tcPr>
          <w:p>
            <w:r>
              <w:rPr>
                <w:sz w:val="18"/>
              </w:rPr>
              <w:t>100%</w:t>
            </w:r>
          </w:p>
        </w:tc>
        <w:tc>
          <w:tcPr>
            <w:tcW w:type="dxa" w:w="1246"/>
          </w:tcPr>
          <w:p>
            <w:r>
              <w:rPr>
                <w:sz w:val="18"/>
              </w:rPr>
              <w:t>Strong</w:t>
            </w:r>
          </w:p>
        </w:tc>
        <w:tc>
          <w:tcPr>
            <w:tcW w:type="dxa" w:w="1246"/>
          </w:tcPr>
          <w:p>
            <w:r>
              <w:rPr>
                <w:sz w:val="18"/>
              </w:rPr>
              <w:t>same crew</w:t>
            </w:r>
          </w:p>
        </w:tc>
        <w:tc>
          <w:tcPr>
            <w:tcW w:type="dxa" w:w="1246"/>
          </w:tcPr>
          <w:p>
            <w:r>
              <w:rPr>
                <w:sz w:val="18"/>
              </w:rPr>
              <w:t>1</w:t>
            </w:r>
          </w:p>
        </w:tc>
      </w:tr>
      <w:tr>
        <w:tc>
          <w:tcPr>
            <w:tcW w:type="dxa" w:w="1246"/>
            <w:shd w:val="clear" w:color="auto" w:fill="F1F5F9"/>
          </w:tcPr>
          <w:p>
            <w:r>
              <w:rPr>
                <w:sz w:val="18"/>
              </w:rPr>
              <w:t>24</w:t>
            </w:r>
          </w:p>
        </w:tc>
        <w:tc>
          <w:tcPr>
            <w:tcW w:type="dxa" w:w="1246"/>
            <w:shd w:val="clear" w:color="auto" w:fill="F1F5F9"/>
          </w:tcPr>
          <w:p>
            <w:r>
              <w:rPr>
                <w:sz w:val="18"/>
              </w:rPr>
              <w:t>Offer Generation</w:t>
            </w:r>
          </w:p>
        </w:tc>
        <w:tc>
          <w:tcPr>
            <w:tcW w:type="dxa" w:w="1246"/>
            <w:shd w:val="clear" w:color="auto" w:fill="F1F5F9"/>
          </w:tcPr>
          <w:p>
            <w:r>
              <w:rPr>
                <w:sz w:val="18"/>
              </w:rPr>
              <w:t>EMI equal to the formula</w:t>
            </w:r>
          </w:p>
        </w:tc>
        <w:tc>
          <w:tcPr>
            <w:tcW w:type="dxa" w:w="1246"/>
            <w:shd w:val="clear" w:color="auto" w:fill="F1F5F9"/>
          </w:tcPr>
          <w:p>
            <w:r>
              <w:rPr>
                <w:sz w:val="18"/>
              </w:rPr>
              <w:t>100%</w:t>
            </w:r>
          </w:p>
        </w:tc>
        <w:tc>
          <w:tcPr>
            <w:tcW w:type="dxa" w:w="1246"/>
            <w:shd w:val="clear" w:color="auto" w:fill="F1F5F9"/>
          </w:tcPr>
          <w:p>
            <w:r>
              <w:rPr>
                <w:sz w:val="18"/>
              </w:rPr>
              <w:t>100%</w:t>
            </w:r>
          </w:p>
        </w:tc>
        <w:tc>
          <w:tcPr>
            <w:tcW w:type="dxa" w:w="1246"/>
            <w:shd w:val="clear" w:color="auto" w:fill="F1F5F9"/>
          </w:tcPr>
          <w:p>
            <w:r>
              <w:rPr>
                <w:sz w:val="18"/>
              </w:rPr>
              <w:t>Strong</w:t>
            </w:r>
          </w:p>
        </w:tc>
        <w:tc>
          <w:tcPr>
            <w:tcW w:type="dxa" w:w="1246"/>
            <w:shd w:val="clear" w:color="auto" w:fill="F1F5F9"/>
          </w:tcPr>
          <w:p>
            <w:r>
              <w:rPr>
                <w:sz w:val="18"/>
              </w:rPr>
              <w:t>&lt; 1 ms</w:t>
            </w:r>
          </w:p>
        </w:tc>
        <w:tc>
          <w:tcPr>
            <w:tcW w:type="dxa" w:w="1246"/>
            <w:shd w:val="clear" w:color="auto" w:fill="F1F5F9"/>
          </w:tcPr>
          <w:p>
            <w:r>
              <w:rPr>
                <w:sz w:val="18"/>
              </w:rPr>
              <w:t>0</w:t>
            </w:r>
          </w:p>
        </w:tc>
      </w:tr>
      <w:tr>
        <w:tc>
          <w:tcPr>
            <w:tcW w:type="dxa" w:w="1246"/>
          </w:tcPr>
          <w:p>
            <w:r>
              <w:rPr>
                <w:sz w:val="18"/>
              </w:rPr>
              <w:t>25</w:t>
            </w:r>
          </w:p>
        </w:tc>
        <w:tc>
          <w:tcPr>
            <w:tcW w:type="dxa" w:w="1246"/>
          </w:tcPr>
          <w:p>
            <w:r>
              <w:rPr>
                <w:sz w:val="18"/>
              </w:rPr>
              <w:t>Workflow Router</w:t>
            </w:r>
          </w:p>
        </w:tc>
        <w:tc>
          <w:tcPr>
            <w:tcW w:type="dxa" w:w="1246"/>
          </w:tcPr>
          <w:p>
            <w:r>
              <w:rPr>
                <w:sz w:val="18"/>
              </w:rPr>
              <w:t>Matches the lifecycle diagram</w:t>
            </w:r>
          </w:p>
        </w:tc>
        <w:tc>
          <w:tcPr>
            <w:tcW w:type="dxa" w:w="1246"/>
          </w:tcPr>
          <w:p>
            <w:r>
              <w:rPr>
                <w:sz w:val="18"/>
              </w:rPr>
              <w:t>100%</w:t>
            </w:r>
          </w:p>
        </w:tc>
        <w:tc>
          <w:tcPr>
            <w:tcW w:type="dxa" w:w="1246"/>
          </w:tcPr>
          <w:p>
            <w:r>
              <w:rPr>
                <w:sz w:val="18"/>
              </w:rPr>
              <w:t>100%</w:t>
            </w:r>
          </w:p>
        </w:tc>
        <w:tc>
          <w:tcPr>
            <w:tcW w:type="dxa" w:w="1246"/>
          </w:tcPr>
          <w:p>
            <w:r>
              <w:rPr>
                <w:sz w:val="18"/>
              </w:rPr>
              <w:t>Strong</w:t>
            </w:r>
          </w:p>
        </w:tc>
        <w:tc>
          <w:tcPr>
            <w:tcW w:type="dxa" w:w="1246"/>
          </w:tcPr>
          <w:p>
            <w:r>
              <w:rPr>
                <w:sz w:val="18"/>
              </w:rPr>
              <w:t>&lt; 1 ms</w:t>
            </w:r>
          </w:p>
        </w:tc>
        <w:tc>
          <w:tcPr>
            <w:tcW w:type="dxa" w:w="1246"/>
          </w:tcPr>
          <w:p>
            <w:r>
              <w:rPr>
                <w:sz w:val="18"/>
              </w:rPr>
              <w:t>0</w:t>
            </w:r>
          </w:p>
        </w:tc>
      </w:tr>
      <w:tr>
        <w:tc>
          <w:tcPr>
            <w:tcW w:type="dxa" w:w="1246"/>
            <w:shd w:val="clear" w:color="auto" w:fill="F1F5F9"/>
          </w:tcPr>
          <w:p>
            <w:r>
              <w:rPr>
                <w:sz w:val="18"/>
              </w:rPr>
              <w:t>26</w:t>
            </w:r>
          </w:p>
        </w:tc>
        <w:tc>
          <w:tcPr>
            <w:tcW w:type="dxa" w:w="1246"/>
            <w:shd w:val="clear" w:color="auto" w:fill="F1F5F9"/>
          </w:tcPr>
          <w:p>
            <w:r>
              <w:rPr>
                <w:sz w:val="18"/>
              </w:rPr>
              <w:t>Notifier</w:t>
            </w:r>
          </w:p>
        </w:tc>
        <w:tc>
          <w:tcPr>
            <w:tcW w:type="dxa" w:w="1246"/>
            <w:shd w:val="clear" w:color="auto" w:fill="F1F5F9"/>
          </w:tcPr>
          <w:p>
            <w:r>
              <w:rPr>
                <w:sz w:val="18"/>
              </w:rPr>
              <w:t>Correct recipients and fields</w:t>
            </w:r>
          </w:p>
        </w:tc>
        <w:tc>
          <w:tcPr>
            <w:tcW w:type="dxa" w:w="1246"/>
            <w:shd w:val="clear" w:color="auto" w:fill="F1F5F9"/>
          </w:tcPr>
          <w:p>
            <w:r>
              <w:rPr>
                <w:sz w:val="18"/>
              </w:rPr>
              <w:t>100%</w:t>
            </w:r>
          </w:p>
        </w:tc>
        <w:tc>
          <w:tcPr>
            <w:tcW w:type="dxa" w:w="1246"/>
            <w:shd w:val="clear" w:color="auto" w:fill="F1F5F9"/>
          </w:tcPr>
          <w:p>
            <w:r>
              <w:rPr>
                <w:sz w:val="18"/>
              </w:rPr>
              <w:t>100%</w:t>
            </w:r>
          </w:p>
        </w:tc>
        <w:tc>
          <w:tcPr>
            <w:tcW w:type="dxa" w:w="1246"/>
            <w:shd w:val="clear" w:color="auto" w:fill="F1F5F9"/>
          </w:tcPr>
          <w:p>
            <w:r>
              <w:rPr>
                <w:sz w:val="18"/>
              </w:rPr>
              <w:t>Strong</w:t>
            </w:r>
          </w:p>
        </w:tc>
        <w:tc>
          <w:tcPr>
            <w:tcW w:type="dxa" w:w="1246"/>
            <w:shd w:val="clear" w:color="auto" w:fill="F1F5F9"/>
          </w:tcPr>
          <w:p>
            <w:r>
              <w:rPr>
                <w:sz w:val="18"/>
              </w:rPr>
              <w:t>&lt; 5 ms</w:t>
            </w:r>
          </w:p>
        </w:tc>
        <w:tc>
          <w:tcPr>
            <w:tcW w:type="dxa" w:w="1246"/>
            <w:shd w:val="clear" w:color="auto" w:fill="F1F5F9"/>
          </w:tcPr>
          <w:p>
            <w:r>
              <w:rPr>
                <w:sz w:val="18"/>
              </w:rPr>
              <w:t>0</w:t>
            </w:r>
          </w:p>
        </w:tc>
      </w:tr>
      <w:tr>
        <w:tc>
          <w:tcPr>
            <w:tcW w:type="dxa" w:w="1246"/>
          </w:tcPr>
          <w:p>
            <w:r>
              <w:rPr>
                <w:sz w:val="18"/>
              </w:rPr>
              <w:t>27</w:t>
            </w:r>
          </w:p>
        </w:tc>
        <w:tc>
          <w:tcPr>
            <w:tcW w:type="dxa" w:w="1246"/>
          </w:tcPr>
          <w:p>
            <w:r>
              <w:rPr>
                <w:sz w:val="18"/>
              </w:rPr>
              <w:t>Audit / Storage</w:t>
            </w:r>
          </w:p>
        </w:tc>
        <w:tc>
          <w:tcPr>
            <w:tcW w:type="dxa" w:w="1246"/>
          </w:tcPr>
          <w:p>
            <w:r>
              <w:rPr>
                <w:sz w:val="18"/>
              </w:rPr>
              <w:t>Files and rows intact</w:t>
            </w:r>
          </w:p>
        </w:tc>
        <w:tc>
          <w:tcPr>
            <w:tcW w:type="dxa" w:w="1246"/>
          </w:tcPr>
          <w:p>
            <w:r>
              <w:rPr>
                <w:sz w:val="18"/>
              </w:rPr>
              <w:t>100%</w:t>
            </w:r>
          </w:p>
        </w:tc>
        <w:tc>
          <w:tcPr>
            <w:tcW w:type="dxa" w:w="1246"/>
          </w:tcPr>
          <w:p>
            <w:r>
              <w:rPr>
                <w:sz w:val="18"/>
              </w:rPr>
              <w:t>100%</w:t>
            </w:r>
          </w:p>
        </w:tc>
        <w:tc>
          <w:tcPr>
            <w:tcW w:type="dxa" w:w="1246"/>
          </w:tcPr>
          <w:p>
            <w:r>
              <w:rPr>
                <w:sz w:val="18"/>
              </w:rPr>
              <w:t>Strong</w:t>
            </w:r>
          </w:p>
        </w:tc>
        <w:tc>
          <w:tcPr>
            <w:tcW w:type="dxa" w:w="1246"/>
          </w:tcPr>
          <w:p>
            <w:r>
              <w:rPr>
                <w:sz w:val="18"/>
              </w:rPr>
              <w:t>—</w:t>
            </w:r>
          </w:p>
        </w:tc>
        <w:tc>
          <w:tcPr>
            <w:tcW w:type="dxa" w:w="1246"/>
          </w:tcPr>
          <w:p>
            <w:r>
              <w:rPr>
                <w:sz w:val="18"/>
              </w:rPr>
              <w:t>0</w:t>
            </w:r>
          </w:p>
        </w:tc>
      </w:tr>
      <w:tr>
        <w:tc>
          <w:tcPr>
            <w:tcW w:type="dxa" w:w="1246"/>
            <w:shd w:val="clear" w:color="auto" w:fill="F1F5F9"/>
          </w:tcPr>
          <w:p>
            <w:r>
              <w:rPr>
                <w:sz w:val="18"/>
              </w:rPr>
              <w:t>28</w:t>
            </w:r>
          </w:p>
        </w:tc>
        <w:tc>
          <w:tcPr>
            <w:tcW w:type="dxa" w:w="1246"/>
            <w:shd w:val="clear" w:color="auto" w:fill="F1F5F9"/>
          </w:tcPr>
          <w:p>
            <w:r>
              <w:rPr>
                <w:sz w:val="18"/>
              </w:rPr>
              <w:t>Process-Mining Analyst</w:t>
            </w:r>
          </w:p>
        </w:tc>
        <w:tc>
          <w:tcPr>
            <w:tcW w:type="dxa" w:w="1246"/>
            <w:shd w:val="clear" w:color="auto" w:fill="F1F5F9"/>
          </w:tcPr>
          <w:p>
            <w:r>
              <w:rPr>
                <w:sz w:val="18"/>
              </w:rPr>
              <w:t>Figures equal to direct SQL</w:t>
            </w:r>
          </w:p>
        </w:tc>
        <w:tc>
          <w:tcPr>
            <w:tcW w:type="dxa" w:w="1246"/>
            <w:shd w:val="clear" w:color="auto" w:fill="F1F5F9"/>
          </w:tcPr>
          <w:p>
            <w:r>
              <w:rPr>
                <w:sz w:val="18"/>
              </w:rPr>
              <w:t>100%</w:t>
            </w:r>
          </w:p>
        </w:tc>
        <w:tc>
          <w:tcPr>
            <w:tcW w:type="dxa" w:w="1246"/>
            <w:shd w:val="clear" w:color="auto" w:fill="F1F5F9"/>
          </w:tcPr>
          <w:p>
            <w:r>
              <w:rPr>
                <w:sz w:val="18"/>
              </w:rPr>
              <w:t>100%</w:t>
            </w:r>
          </w:p>
        </w:tc>
        <w:tc>
          <w:tcPr>
            <w:tcW w:type="dxa" w:w="1246"/>
            <w:shd w:val="clear" w:color="auto" w:fill="F1F5F9"/>
          </w:tcPr>
          <w:p>
            <w:r>
              <w:rPr>
                <w:sz w:val="18"/>
              </w:rPr>
              <w:t>Strong</w:t>
            </w:r>
          </w:p>
        </w:tc>
        <w:tc>
          <w:tcPr>
            <w:tcW w:type="dxa" w:w="1246"/>
            <w:shd w:val="clear" w:color="auto" w:fill="F1F5F9"/>
          </w:tcPr>
          <w:p>
            <w:r>
              <w:rPr>
                <w:sz w:val="18"/>
              </w:rPr>
              <w:t>129 ms</w:t>
            </w:r>
          </w:p>
        </w:tc>
        <w:tc>
          <w:tcPr>
            <w:tcW w:type="dxa" w:w="1246"/>
            <w:shd w:val="clear" w:color="auto" w:fill="F1F5F9"/>
          </w:tcPr>
          <w:p>
            <w:r>
              <w:rPr>
                <w:sz w:val="18"/>
              </w:rPr>
              <w:t>0–1</w:t>
            </w:r>
          </w:p>
        </w:tc>
      </w:tr>
      <w:tr>
        <w:tc>
          <w:tcPr>
            <w:tcW w:type="dxa" w:w="1246"/>
          </w:tcPr>
          <w:p>
            <w:r>
              <w:rPr>
                <w:sz w:val="18"/>
              </w:rPr>
              <w:t>29</w:t>
            </w:r>
          </w:p>
        </w:tc>
        <w:tc>
          <w:tcPr>
            <w:tcW w:type="dxa" w:w="1246"/>
          </w:tcPr>
          <w:p>
            <w:r>
              <w:rPr>
                <w:sz w:val="18"/>
              </w:rPr>
              <w:t>Liveness</w:t>
            </w:r>
          </w:p>
        </w:tc>
        <w:tc>
          <w:tcPr>
            <w:tcW w:type="dxa" w:w="1246"/>
          </w:tcPr>
          <w:p>
            <w:r>
              <w:rPr>
                <w:sz w:val="18"/>
              </w:rPr>
              <w:t>ACER (lower is better)</w:t>
            </w:r>
          </w:p>
        </w:tc>
        <w:tc>
          <w:tcPr>
            <w:tcW w:type="dxa" w:w="1246"/>
          </w:tcPr>
          <w:p>
            <w:r>
              <w:rPr>
                <w:sz w:val="18"/>
              </w:rPr>
              <w:t>≤ 10%</w:t>
            </w:r>
          </w:p>
        </w:tc>
        <w:tc>
          <w:tcPr>
            <w:tcW w:type="dxa" w:w="1246"/>
          </w:tcPr>
          <w:p>
            <w:r>
              <w:rPr>
                <w:sz w:val="18"/>
              </w:rPr>
              <w:t>22.2%</w:t>
            </w:r>
          </w:p>
        </w:tc>
        <w:tc>
          <w:tcPr>
            <w:tcW w:type="dxa" w:w="1246"/>
          </w:tcPr>
          <w:p>
            <w:r>
              <w:rPr>
                <w:sz w:val="18"/>
              </w:rPr>
              <w:t>Weak</w:t>
            </w:r>
          </w:p>
        </w:tc>
        <w:tc>
          <w:tcPr>
            <w:tcW w:type="dxa" w:w="1246"/>
          </w:tcPr>
          <w:p>
            <w:r>
              <w:rPr>
                <w:sz w:val="18"/>
              </w:rPr>
              <w:t>0.2 s</w:t>
            </w:r>
          </w:p>
        </w:tc>
        <w:tc>
          <w:tcPr>
            <w:tcW w:type="dxa" w:w="1246"/>
          </w:tcPr>
          <w:p>
            <w:r>
              <w:rPr>
                <w:sz w:val="18"/>
              </w:rPr>
              <w:t>0</w:t>
            </w:r>
          </w:p>
        </w:tc>
      </w:tr>
    </w:tbl>
    <w:p/>
    <w:p>
      <w:pPr>
        <w:spacing w:after="120"/>
      </w:pPr>
      <w:r>
        <w:t xml:space="preserve">Typical time is the median per call on the shared RTX 4060. Targets were fixed in </w:t>
      </w:r>
      <w:r>
        <w:rPr>
          <w:rFonts w:ascii="Consolas" w:hAnsi="Consolas"/>
          <w:color w:val="6B21A8"/>
        </w:rPr>
        <w:t>api/eval/targets.yaml</w:t>
      </w:r>
      <w:r>
        <w:t xml:space="preserve"> before each agent was run; where a fix followed a failed first run, the section below gives both numbers.</w:t>
      </w:r>
    </w:p>
    <w:p>
      <w:pPr>
        <w:pStyle w:val="Heading3"/>
      </w:pPr>
      <w:r>
        <w:t>Defects found by testing</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0F766E"/>
          </w:tcPr>
          <w:p>
            <w:r>
              <w:rPr>
                <w:color w:val="FFFFFF"/>
              </w:rPr>
            </w:r>
            <w:r>
              <w:rPr>
                <w:b/>
                <w:color w:val="FFFFFF"/>
                <w:sz w:val="18"/>
              </w:rPr>
              <w:t>Agent or component</w:t>
            </w:r>
          </w:p>
        </w:tc>
        <w:tc>
          <w:tcPr>
            <w:tcW w:type="dxa" w:w="3324"/>
            <w:shd w:val="clear" w:color="auto" w:fill="0F766E"/>
          </w:tcPr>
          <w:p>
            <w:r>
              <w:rPr>
                <w:color w:val="FFFFFF"/>
              </w:rPr>
            </w:r>
            <w:r>
              <w:rPr>
                <w:b/>
                <w:color w:val="FFFFFF"/>
                <w:sz w:val="18"/>
              </w:rPr>
              <w:t>Defect</w:t>
            </w:r>
          </w:p>
        </w:tc>
        <w:tc>
          <w:tcPr>
            <w:tcW w:type="dxa" w:w="3324"/>
            <w:shd w:val="clear" w:color="auto" w:fill="0F766E"/>
          </w:tcPr>
          <w:p>
            <w:r>
              <w:rPr>
                <w:color w:val="FFFFFF"/>
              </w:rPr>
            </w:r>
            <w:r>
              <w:rPr>
                <w:b/>
                <w:color w:val="FFFFFF"/>
                <w:sz w:val="18"/>
              </w:rPr>
              <w:t>Effect before the fix</w:t>
            </w:r>
          </w:p>
        </w:tc>
      </w:tr>
      <w:tr>
        <w:tc>
          <w:tcPr>
            <w:tcW w:type="dxa" w:w="3324"/>
          </w:tcPr>
          <w:p>
            <w:r>
              <w:rPr>
                <w:sz w:val="18"/>
              </w:rPr>
              <w:t>PDF handling (all agents)</w:t>
            </w:r>
          </w:p>
        </w:tc>
        <w:tc>
          <w:tcPr>
            <w:tcW w:type="dxa" w:w="3324"/>
          </w:tcPr>
          <w:p>
            <w:r>
              <w:rPr>
                <w:sz w:val="18"/>
              </w:rPr>
              <w:t>Two threads inside PDFium at once (statement read beside the model call)</w:t>
            </w:r>
          </w:p>
        </w:tc>
        <w:tc>
          <w:tcPr>
            <w:tcW w:type="dxa" w:w="3324"/>
          </w:tcPr>
          <w:p>
            <w:r>
              <w:rPr>
                <w:sz w:val="18"/>
              </w:rPr>
              <w:t>The whole server process crashed, no error logged</w:t>
            </w:r>
          </w:p>
        </w:tc>
      </w:tr>
      <w:tr>
        <w:tc>
          <w:tcPr>
            <w:tcW w:type="dxa" w:w="3324"/>
            <w:shd w:val="clear" w:color="auto" w:fill="F1F5F9"/>
          </w:tcPr>
          <w:p>
            <w:r>
              <w:rPr>
                <w:sz w:val="18"/>
              </w:rPr>
              <w:t>PII Masking</w:t>
            </w:r>
          </w:p>
        </w:tc>
        <w:tc>
          <w:tcPr>
            <w:tcW w:type="dxa" w:w="3324"/>
            <w:shd w:val="clear" w:color="auto" w:fill="F1F5F9"/>
          </w:tcPr>
          <w:p>
            <w:r>
              <w:rPr>
                <w:sz w:val="18"/>
              </w:rPr>
              <w:t>Sideways numbers split left to right</w:t>
            </w:r>
          </w:p>
        </w:tc>
        <w:tc>
          <w:tcPr>
            <w:tcW w:type="dxa" w:w="3324"/>
            <w:shd w:val="clear" w:color="auto" w:fill="F1F5F9"/>
          </w:tcPr>
          <w:p>
            <w:r>
              <w:rPr>
                <w:sz w:val="18"/>
              </w:rPr>
              <w:t>Last four lost on every rotated card; one real PAN photo leaked in full</w:t>
            </w:r>
          </w:p>
        </w:tc>
      </w:tr>
      <w:tr>
        <w:tc>
          <w:tcPr>
            <w:tcW w:type="dxa" w:w="3324"/>
          </w:tcPr>
          <w:p>
            <w:r>
              <w:rPr>
                <w:sz w:val="18"/>
              </w:rPr>
              <w:t>Document Identity</w:t>
            </w:r>
          </w:p>
        </w:tc>
        <w:tc>
          <w:tcPr>
            <w:tcW w:type="dxa" w:w="3324"/>
          </w:tcPr>
          <w:p>
            <w:r>
              <w:rPr>
                <w:sz w:val="18"/>
              </w:rPr>
              <w:t>Only the extracted fields were checked</w:t>
            </w:r>
          </w:p>
        </w:tc>
        <w:tc>
          <w:tcPr>
            <w:tcW w:type="dxa" w:w="3324"/>
          </w:tcPr>
          <w:p>
            <w:r>
              <w:rPr>
                <w:sz w:val="18"/>
              </w:rPr>
              <w:t>A payslip showing a PAN passed as a PAN (54% of wrong uploads caught)</w:t>
            </w:r>
          </w:p>
        </w:tc>
      </w:tr>
      <w:tr>
        <w:tc>
          <w:tcPr>
            <w:tcW w:type="dxa" w:w="3324"/>
            <w:shd w:val="clear" w:color="auto" w:fill="F1F5F9"/>
          </w:tcPr>
          <w:p>
            <w:r>
              <w:rPr>
                <w:sz w:val="18"/>
              </w:rPr>
              <w:t>Cross-Doc Verification</w:t>
            </w:r>
          </w:p>
        </w:tc>
        <w:tc>
          <w:tcPr>
            <w:tcW w:type="dxa" w:w="3324"/>
            <w:shd w:val="clear" w:color="auto" w:fill="F1F5F9"/>
          </w:tcPr>
          <w:p>
            <w:r>
              <w:rPr>
                <w:sz w:val="18"/>
              </w:rPr>
              <w:t>A shared surname alone counted as a name match</w:t>
            </w:r>
          </w:p>
        </w:tc>
        <w:tc>
          <w:tcPr>
            <w:tcW w:type="dxa" w:w="3324"/>
            <w:shd w:val="clear" w:color="auto" w:fill="F1F5F9"/>
          </w:tcPr>
          <w:p>
            <w:r>
              <w:rPr>
                <w:sz w:val="18"/>
              </w:rPr>
              <w:t>Different people in one family looked like one person (browser and Python)</w:t>
            </w:r>
          </w:p>
        </w:tc>
      </w:tr>
      <w:tr>
        <w:tc>
          <w:tcPr>
            <w:tcW w:type="dxa" w:w="3324"/>
          </w:tcPr>
          <w:p>
            <w:r>
              <w:rPr>
                <w:sz w:val="18"/>
              </w:rPr>
              <w:t>Policy Check</w:t>
            </w:r>
          </w:p>
        </w:tc>
        <w:tc>
          <w:tcPr>
            <w:tcW w:type="dxa" w:w="3324"/>
          </w:tcPr>
          <w:p>
            <w:r>
              <w:rPr>
                <w:sz w:val="18"/>
              </w:rPr>
              <w:t>Face rule used 0.62, another model's scale</w:t>
            </w:r>
          </w:p>
        </w:tc>
        <w:tc>
          <w:tcPr>
            <w:tcW w:type="dxa" w:w="3324"/>
          </w:tcPr>
          <w:p>
            <w:r>
              <w:rPr>
                <w:sz w:val="18"/>
              </w:rPr>
              <w:t>Every genuine SFace match failed the rule (now 0.363)</w:t>
            </w:r>
          </w:p>
        </w:tc>
      </w:tr>
      <w:tr>
        <w:tc>
          <w:tcPr>
            <w:tcW w:type="dxa" w:w="3324"/>
            <w:shd w:val="clear" w:color="auto" w:fill="F1F5F9"/>
          </w:tcPr>
          <w:p>
            <w:r>
              <w:rPr>
                <w:sz w:val="18"/>
              </w:rPr>
              <w:t>Preprocessing</w:t>
            </w:r>
          </w:p>
        </w:tc>
        <w:tc>
          <w:tcPr>
            <w:tcW w:type="dxa" w:w="3324"/>
            <w:shd w:val="clear" w:color="auto" w:fill="F1F5F9"/>
          </w:tcPr>
          <w:p>
            <w:r>
              <w:rPr>
                <w:sz w:val="18"/>
              </w:rPr>
              <w:t>ID-card rules applied to full pages</w:t>
            </w:r>
          </w:p>
        </w:tc>
        <w:tc>
          <w:tcPr>
            <w:tcW w:type="dxa" w:w="3324"/>
            <w:shd w:val="clear" w:color="auto" w:fill="F1F5F9"/>
          </w:tcPr>
          <w:p>
            <w:r>
              <w:rPr>
                <w:sz w:val="18"/>
              </w:rPr>
              <w:t>Statement and payslip photos cropped to a table box or turned sideways</w:t>
            </w:r>
          </w:p>
        </w:tc>
      </w:tr>
      <w:tr>
        <w:tc>
          <w:tcPr>
            <w:tcW w:type="dxa" w:w="3324"/>
          </w:tcPr>
          <w:p>
            <w:r>
              <w:rPr>
                <w:sz w:val="18"/>
              </w:rPr>
              <w:t>LLM gateway</w:t>
            </w:r>
          </w:p>
        </w:tc>
        <w:tc>
          <w:tcPr>
            <w:tcW w:type="dxa" w:w="3324"/>
          </w:tcPr>
          <w:p>
            <w:r>
              <w:rPr>
                <w:sz w:val="18"/>
              </w:rPr>
              <w:t>Images sent at full resolution</w:t>
            </w:r>
          </w:p>
        </w:tc>
        <w:tc>
          <w:tcPr>
            <w:tcW w:type="dxa" w:w="3324"/>
          </w:tcPr>
          <w:p>
            <w:r>
              <w:rPr>
                <w:sz w:val="18"/>
              </w:rPr>
              <w:t>Multi-page PDFs overflowed the model's context; extraction failed</w:t>
            </w:r>
          </w:p>
        </w:tc>
      </w:tr>
      <w:tr>
        <w:tc>
          <w:tcPr>
            <w:tcW w:type="dxa" w:w="3324"/>
            <w:shd w:val="clear" w:color="auto" w:fill="F1F5F9"/>
          </w:tcPr>
          <w:p>
            <w:r>
              <w:rPr>
                <w:sz w:val="18"/>
              </w:rPr>
              <w:t>LLM gateway</w:t>
            </w:r>
          </w:p>
        </w:tc>
        <w:tc>
          <w:tcPr>
            <w:tcW w:type="dxa" w:w="3324"/>
            <w:shd w:val="clear" w:color="auto" w:fill="F1F5F9"/>
          </w:tcPr>
          <w:p>
            <w:r>
              <w:rPr>
                <w:rFonts w:ascii="Consolas" w:hAnsi="Consolas"/>
                <w:color w:val="6B21A8"/>
                <w:sz w:val="18"/>
              </w:rPr>
              <w:t>localhost</w:t>
            </w:r>
            <w:r>
              <w:rPr>
                <w:sz w:val="18"/>
              </w:rPr>
              <w:t xml:space="preserve"> tried IPv6 first on Windows</w:t>
            </w:r>
          </w:p>
        </w:tc>
        <w:tc>
          <w:tcPr>
            <w:tcW w:type="dxa" w:w="3324"/>
            <w:shd w:val="clear" w:color="auto" w:fill="F1F5F9"/>
          </w:tcPr>
          <w:p>
            <w:r>
              <w:rPr>
                <w:sz w:val="18"/>
              </w:rPr>
              <w:t>2 s added to every local model call</w:t>
            </w:r>
          </w:p>
        </w:tc>
      </w:tr>
      <w:tr>
        <w:tc>
          <w:tcPr>
            <w:tcW w:type="dxa" w:w="3324"/>
          </w:tcPr>
          <w:p>
            <w:r>
              <w:rPr>
                <w:sz w:val="18"/>
              </w:rPr>
              <w:t>Structured LLM calls</w:t>
            </w:r>
          </w:p>
        </w:tc>
        <w:tc>
          <w:tcPr>
            <w:tcW w:type="dxa" w:w="3324"/>
          </w:tcPr>
          <w:p>
            <w:r>
              <w:rPr>
                <w:sz w:val="18"/>
              </w:rPr>
              <w:t>Only "some JSON" was enforced</w:t>
            </w:r>
          </w:p>
        </w:tc>
        <w:tc>
          <w:tcPr>
            <w:tcW w:type="dxa" w:w="3324"/>
          </w:tcPr>
          <w:p>
            <w:r>
              <w:rPr>
                <w:sz w:val="18"/>
              </w:rPr>
              <w:t>The model echoed the schema; 92% of written Q&amp;A answers discarded</w:t>
            </w:r>
          </w:p>
        </w:tc>
      </w:tr>
      <w:tr>
        <w:tc>
          <w:tcPr>
            <w:tcW w:type="dxa" w:w="3324"/>
            <w:shd w:val="clear" w:color="auto" w:fill="F1F5F9"/>
          </w:tcPr>
          <w:p>
            <w:r>
              <w:rPr>
                <w:sz w:val="18"/>
              </w:rPr>
              <w:t>Regulatory Q&amp;A</w:t>
            </w:r>
          </w:p>
        </w:tc>
        <w:tc>
          <w:tcPr>
            <w:tcW w:type="dxa" w:w="3324"/>
            <w:shd w:val="clear" w:color="auto" w:fill="F1F5F9"/>
          </w:tcPr>
          <w:p>
            <w:r>
              <w:rPr>
                <w:sz w:val="18"/>
              </w:rPr>
              <w:t>Grounding ignored regulation titles</w:t>
            </w:r>
          </w:p>
        </w:tc>
        <w:tc>
          <w:tcPr>
            <w:tcW w:type="dxa" w:w="3324"/>
            <w:shd w:val="clear" w:color="auto" w:fill="F1F5F9"/>
          </w:tcPr>
          <w:p>
            <w:r>
              <w:rPr>
                <w:sz w:val="18"/>
              </w:rPr>
              <w:t>Correct answers citing "Directions, 2025" rejected</w:t>
            </w:r>
          </w:p>
        </w:tc>
      </w:tr>
      <w:tr>
        <w:tc>
          <w:tcPr>
            <w:tcW w:type="dxa" w:w="3324"/>
          </w:tcPr>
          <w:p>
            <w:r>
              <w:rPr>
                <w:sz w:val="18"/>
              </w:rPr>
              <w:t>Risk Scoring</w:t>
            </w:r>
          </w:p>
        </w:tc>
        <w:tc>
          <w:tcPr>
            <w:tcW w:type="dxa" w:w="3324"/>
          </w:tcPr>
          <w:p>
            <w:r>
              <w:rPr>
                <w:sz w:val="18"/>
              </w:rPr>
              <w:t>ML features built unlike training</w:t>
            </w:r>
          </w:p>
        </w:tc>
        <w:tc>
          <w:tcPr>
            <w:tcW w:type="dxa" w:w="3324"/>
          </w:tcPr>
          <w:p>
            <w:r>
              <w:rPr>
                <w:sz w:val="18"/>
              </w:rPr>
              <w:t>Held-out AUC 0.669 instead of 0.771</w:t>
            </w:r>
          </w:p>
        </w:tc>
      </w:tr>
      <w:tr>
        <w:tc>
          <w:tcPr>
            <w:tcW w:type="dxa" w:w="3324"/>
            <w:shd w:val="clear" w:color="auto" w:fill="F1F5F9"/>
          </w:tcPr>
          <w:p>
            <w:r>
              <w:rPr>
                <w:sz w:val="18"/>
              </w:rPr>
              <w:t>Fraud Patterns</w:t>
            </w:r>
          </w:p>
        </w:tc>
        <w:tc>
          <w:tcPr>
            <w:tcW w:type="dxa" w:w="3324"/>
            <w:shd w:val="clear" w:color="auto" w:fill="F1F5F9"/>
          </w:tcPr>
          <w:p>
            <w:r>
              <w:rPr>
                <w:sz w:val="18"/>
              </w:rPr>
              <w:t>Unreadable photo rows treated as real</w:t>
            </w:r>
          </w:p>
        </w:tc>
        <w:tc>
          <w:tcPr>
            <w:tcW w:type="dxa" w:w="3324"/>
            <w:shd w:val="clear" w:color="auto" w:fill="F1F5F9"/>
          </w:tcPr>
          <w:p>
            <w:r>
              <w:rPr>
                <w:sz w:val="18"/>
              </w:rPr>
              <w:t>False income-mismatch flags on clean statements</w:t>
            </w:r>
          </w:p>
        </w:tc>
      </w:tr>
      <w:tr>
        <w:tc>
          <w:tcPr>
            <w:tcW w:type="dxa" w:w="3324"/>
          </w:tcPr>
          <w:p>
            <w:r>
              <w:rPr>
                <w:sz w:val="18"/>
              </w:rPr>
              <w:t>Audit / Storage</w:t>
            </w:r>
          </w:p>
        </w:tc>
        <w:tc>
          <w:tcPr>
            <w:tcW w:type="dxa" w:w="3324"/>
          </w:tcPr>
          <w:p>
            <w:r>
              <w:rPr>
                <w:sz w:val="18"/>
              </w:rPr>
              <w:t>SQL insert pattern refused on tables with triggers</w:t>
            </w:r>
          </w:p>
        </w:tc>
        <w:tc>
          <w:tcPr>
            <w:tcW w:type="dxa" w:w="3324"/>
          </w:tcPr>
          <w:p>
            <w:r>
              <w:rPr>
                <w:sz w:val="18"/>
              </w:rPr>
              <w:t>Wizard applications never reached SQL Server</w:t>
            </w:r>
          </w:p>
        </w:tc>
      </w:tr>
      <w:tr>
        <w:tc>
          <w:tcPr>
            <w:tcW w:type="dxa" w:w="3324"/>
            <w:shd w:val="clear" w:color="auto" w:fill="F1F5F9"/>
          </w:tcPr>
          <w:p>
            <w:r>
              <w:rPr>
                <w:sz w:val="18"/>
              </w:rPr>
              <w:t>Transaction parser</w:t>
            </w:r>
          </w:p>
        </w:tc>
        <w:tc>
          <w:tcPr>
            <w:tcW w:type="dxa" w:w="3324"/>
            <w:shd w:val="clear" w:color="auto" w:fill="F1F5F9"/>
          </w:tcPr>
          <w:p>
            <w:r>
              <w:rPr>
                <w:sz w:val="18"/>
              </w:rPr>
              <w:t>Error result missing a field</w:t>
            </w:r>
          </w:p>
        </w:tc>
        <w:tc>
          <w:tcPr>
            <w:tcW w:type="dxa" w:w="3324"/>
            <w:shd w:val="clear" w:color="auto" w:fill="F1F5F9"/>
          </w:tcPr>
          <w:p>
            <w:r>
              <w:rPr>
                <w:sz w:val="18"/>
              </w:rPr>
              <w:t>The pattern scan crashed on an unreadable statement</w:t>
            </w:r>
          </w:p>
        </w:tc>
      </w:tr>
      <w:tr>
        <w:tc>
          <w:tcPr>
            <w:tcW w:type="dxa" w:w="3324"/>
          </w:tcPr>
          <w:p>
            <w:r>
              <w:rPr>
                <w:sz w:val="18"/>
              </w:rPr>
              <w:t>Workflow Router</w:t>
            </w:r>
          </w:p>
        </w:tc>
        <w:tc>
          <w:tcPr>
            <w:tcW w:type="dxa" w:w="3324"/>
          </w:tcPr>
          <w:p>
            <w:r>
              <w:rPr>
                <w:sz w:val="18"/>
              </w:rPr>
              <w:t>Only one of the two review statuses accepted per product</w:t>
            </w:r>
          </w:p>
        </w:tc>
        <w:tc>
          <w:tcPr>
            <w:tcW w:type="dxa" w:w="3324"/>
          </w:tcPr>
          <w:p>
            <w:r>
              <w:rPr>
                <w:sz w:val="18"/>
              </w:rPr>
              <w:t>A seeded commercial-vehicle case in underwritingReview got "needs a human look" instead of its next step (found in the UI test)</w:t>
            </w:r>
          </w:p>
        </w:tc>
      </w:tr>
      <w:tr>
        <w:tc>
          <w:tcPr>
            <w:tcW w:type="dxa" w:w="3324"/>
            <w:shd w:val="clear" w:color="auto" w:fill="F1F5F9"/>
          </w:tcPr>
          <w:p>
            <w:r>
              <w:rPr>
                <w:sz w:val="18"/>
              </w:rPr>
              <w:t>Agent Activity tab</w:t>
            </w:r>
          </w:p>
        </w:tc>
        <w:tc>
          <w:tcPr>
            <w:tcW w:type="dxa" w:w="3324"/>
            <w:shd w:val="clear" w:color="auto" w:fill="F1F5F9"/>
          </w:tcPr>
          <w:p>
            <w:r>
              <w:rPr>
                <w:sz w:val="18"/>
              </w:rPr>
              <w:t>Case data loaded once</w:t>
            </w:r>
          </w:p>
        </w:tc>
        <w:tc>
          <w:tcPr>
            <w:tcW w:type="dxa" w:w="3324"/>
            <w:shd w:val="clear" w:color="auto" w:fill="F1F5F9"/>
          </w:tcPr>
          <w:p>
            <w:r>
              <w:rPr>
                <w:sz w:val="18"/>
              </w:rPr>
              <w:t>New runs never appeared on the application page</w:t>
            </w:r>
          </w:p>
        </w:tc>
      </w:tr>
      <w:tr>
        <w:tc>
          <w:tcPr>
            <w:tcW w:type="dxa" w:w="3324"/>
          </w:tcPr>
          <w:p>
            <w:r>
              <w:rPr>
                <w:sz w:val="18"/>
              </w:rPr>
              <w:t>Authenticity</w:t>
            </w:r>
          </w:p>
        </w:tc>
        <w:tc>
          <w:tcPr>
            <w:tcW w:type="dxa" w:w="3324"/>
          </w:tcPr>
          <w:p>
            <w:r>
              <w:rPr>
                <w:sz w:val="18"/>
              </w:rPr>
              <w:t>PDFs rasterised even when the check was off</w:t>
            </w:r>
          </w:p>
        </w:tc>
        <w:tc>
          <w:tcPr>
            <w:tcW w:type="dxa" w:w="3324"/>
          </w:tcPr>
          <w:p>
            <w:r>
              <w:rPr>
                <w:sz w:val="18"/>
              </w:rPr>
              <w:t>3.3 s wasted per PDF</w:t>
            </w:r>
          </w:p>
        </w:tc>
      </w:tr>
    </w:tbl>
    <w:p/>
    <w:p>
      <w:pPr>
        <w:pStyle w:val="Heading1"/>
      </w:pPr>
      <w:r>
        <w:t>Methodology</w:t>
      </w:r>
    </w:p>
    <w:p>
      <w:pPr>
        <w:spacing w:after="120"/>
      </w:pPr>
      <w:r>
        <w:t xml:space="preserve">Each of the 29 agents is tested as soon as it is built, against a pass/fail target fixed in </w:t>
      </w:r>
      <w:r>
        <w:rPr>
          <w:rFonts w:ascii="Consolas" w:hAnsi="Consolas"/>
          <w:color w:val="6B21A8"/>
        </w:rPr>
        <w:t>api/eval/targets.yaml</w:t>
      </w:r>
      <w:r>
        <w:t xml:space="preserve"> before the run. Its section below is written from that run's results file.</w:t>
      </w:r>
    </w:p>
    <w:p>
      <w:r>
        <w:rPr>
          <w:b/>
        </w:rPr>
        <w:t>Evaluation loop:</w:t>
      </w:r>
      <w:r>
        <w:t xml:space="preserve"> Build agent → Fix target targets.yaml → run_eval.py --agent id → results/id.json → Write agent section here → Next agent</w:t>
      </w:r>
    </w:p>
    <w:p>
      <w:pPr>
        <w:spacing w:after="120"/>
      </w:pPr>
      <w:r>
        <w:t>Every run records the same things: the agent's quality metric, p50/p95 latency, LLM calls made, degraded/fallback rate, and failure examples with personal data removed.</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0F766E"/>
          </w:tcPr>
          <w:p>
            <w:r>
              <w:rPr>
                <w:color w:val="FFFFFF"/>
              </w:rPr>
            </w:r>
            <w:r>
              <w:rPr>
                <w:b/>
                <w:color w:val="FFFFFF"/>
                <w:sz w:val="18"/>
              </w:rPr>
              <w:t>Data source</w:t>
            </w:r>
          </w:p>
        </w:tc>
        <w:tc>
          <w:tcPr>
            <w:tcW w:type="dxa" w:w="3324"/>
            <w:shd w:val="clear" w:color="auto" w:fill="0F766E"/>
          </w:tcPr>
          <w:p>
            <w:r>
              <w:rPr>
                <w:color w:val="FFFFFF"/>
              </w:rPr>
            </w:r>
            <w:r>
              <w:rPr>
                <w:b/>
                <w:color w:val="FFFFFF"/>
                <w:sz w:val="18"/>
              </w:rPr>
              <w:t>Used for</w:t>
            </w:r>
          </w:p>
        </w:tc>
        <w:tc>
          <w:tcPr>
            <w:tcW w:type="dxa" w:w="3324"/>
            <w:shd w:val="clear" w:color="auto" w:fill="0F766E"/>
          </w:tcPr>
          <w:p>
            <w:r>
              <w:rPr>
                <w:color w:val="FFFFFF"/>
              </w:rPr>
            </w:r>
            <w:r>
              <w:rPr>
                <w:b/>
                <w:color w:val="FFFFFF"/>
                <w:sz w:val="18"/>
              </w:rPr>
              <w:t>Privacy rule</w:t>
            </w:r>
          </w:p>
        </w:tc>
      </w:tr>
      <w:tr>
        <w:tc>
          <w:tcPr>
            <w:tcW w:type="dxa" w:w="3324"/>
          </w:tcPr>
          <w:p>
            <w:r>
              <w:rPr>
                <w:sz w:val="18"/>
              </w:rPr>
              <w:t>Synthetic document generator (</w:t>
            </w:r>
            <w:r>
              <w:rPr>
                <w:rFonts w:ascii="Consolas" w:hAnsi="Consolas"/>
                <w:color w:val="6B21A8"/>
                <w:sz w:val="18"/>
              </w:rPr>
              <w:t>api/eval/datasets/synth/</w:t>
            </w:r>
            <w:r>
              <w:rPr>
                <w:sz w:val="18"/>
              </w:rPr>
              <w:t>)</w:t>
            </w:r>
          </w:p>
        </w:tc>
        <w:tc>
          <w:tcPr>
            <w:tcW w:type="dxa" w:w="3324"/>
          </w:tcPr>
          <w:p>
            <w:r>
              <w:rPr>
                <w:sz w:val="18"/>
              </w:rPr>
              <w:t>Ground-truth PAN, Aadhaar, payslips, statements, ITR, GST; degradations; camera-simulated forgeries; duplicates; 54 statements with planted fraud patterns</w:t>
            </w:r>
          </w:p>
        </w:tc>
        <w:tc>
          <w:tcPr>
            <w:tcW w:type="dxa" w:w="3324"/>
          </w:tcPr>
          <w:p>
            <w:r>
              <w:rPr>
                <w:sz w:val="18"/>
              </w:rPr>
              <w:t>Fake identities only; the only document data allowed to reach a hosted model</w:t>
            </w:r>
          </w:p>
        </w:tc>
      </w:tr>
      <w:tr>
        <w:tc>
          <w:tcPr>
            <w:tcW w:type="dxa" w:w="3324"/>
            <w:shd w:val="clear" w:color="auto" w:fill="F1F5F9"/>
          </w:tcPr>
          <w:p>
            <w:r>
              <w:rPr>
                <w:sz w:val="18"/>
              </w:rPr>
              <w:t xml:space="preserve">Real documents: 16 files from </w:t>
            </w:r>
            <w:r>
              <w:rPr>
                <w:rFonts w:ascii="Consolas" w:hAnsi="Consolas"/>
                <w:color w:val="6B21A8"/>
                <w:sz w:val="18"/>
              </w:rPr>
              <w:t>storage/</w:t>
            </w:r>
            <w:r>
              <w:rPr>
                <w:sz w:val="18"/>
              </w:rPr>
              <w:t>, the tampering test folder and its archive</w:t>
            </w:r>
          </w:p>
        </w:tc>
        <w:tc>
          <w:tcPr>
            <w:tcW w:type="dxa" w:w="3324"/>
            <w:shd w:val="clear" w:color="auto" w:fill="F1F5F9"/>
          </w:tcPr>
          <w:p>
            <w:r>
              <w:rPr>
                <w:sz w:val="18"/>
              </w:rPr>
              <w:t>Masking, tampering and authenticity on real scans: 9 genuine, 3 fabricated, 4 excluded (unclear provenance, a Canva export, or not a document)</w:t>
            </w:r>
          </w:p>
        </w:tc>
        <w:tc>
          <w:tcPr>
            <w:tcW w:type="dxa" w:w="3324"/>
            <w:shd w:val="clear" w:color="auto" w:fill="F1F5F9"/>
          </w:tcPr>
          <w:p>
            <w:r>
              <w:rPr>
                <w:sz w:val="18"/>
              </w:rPr>
              <w:t>Local model only; reported as aggregates, no values shown</w:t>
            </w:r>
          </w:p>
        </w:tc>
      </w:tr>
      <w:tr>
        <w:tc>
          <w:tcPr>
            <w:tcW w:type="dxa" w:w="3324"/>
          </w:tcPr>
          <w:p>
            <w:r>
              <w:rPr>
                <w:sz w:val="18"/>
              </w:rPr>
              <w:t>External public set: 45 original/edited paystub and statement image pairs</w:t>
            </w:r>
          </w:p>
        </w:tc>
        <w:tc>
          <w:tcPr>
            <w:tcW w:type="dxa" w:w="3324"/>
          </w:tcPr>
          <w:p>
            <w:r>
              <w:rPr>
                <w:sz w:val="18"/>
              </w:rPr>
              <w:t>Tampering on unfamiliar documents</w:t>
            </w:r>
          </w:p>
        </w:tc>
        <w:tc>
          <w:tcPr>
            <w:tcW w:type="dxa" w:w="3324"/>
          </w:tcPr>
          <w:p>
            <w:r>
              <w:rPr>
                <w:sz w:val="18"/>
              </w:rPr>
              <w:t>Local only</w:t>
            </w:r>
          </w:p>
        </w:tc>
      </w:tr>
      <w:tr>
        <w:tc>
          <w:tcPr>
            <w:tcW w:type="dxa" w:w="3324"/>
            <w:shd w:val="clear" w:color="auto" w:fill="F1F5F9"/>
          </w:tcPr>
          <w:p>
            <w:r>
              <w:rPr>
                <w:sz w:val="18"/>
              </w:rPr>
              <w:t>LFW (public research faces)</w:t>
            </w:r>
          </w:p>
        </w:tc>
        <w:tc>
          <w:tcPr>
            <w:tcW w:type="dxa" w:w="3324"/>
            <w:shd w:val="clear" w:color="auto" w:fill="F1F5F9"/>
          </w:tcPr>
          <w:p>
            <w:r>
              <w:rPr>
                <w:sz w:val="18"/>
              </w:rPr>
              <w:t>Face verification on synthetic cards; triage identities; liveness bona fide captures and simulated print/screen attacks</w:t>
            </w:r>
          </w:p>
        </w:tc>
        <w:tc>
          <w:tcPr>
            <w:tcW w:type="dxa" w:w="3324"/>
            <w:shd w:val="clear" w:color="auto" w:fill="F1F5F9"/>
          </w:tcPr>
          <w:p>
            <w:r>
              <w:rPr>
                <w:sz w:val="18"/>
              </w:rPr>
              <w:t>Public research set</w:t>
            </w:r>
          </w:p>
        </w:tc>
      </w:tr>
      <w:tr>
        <w:tc>
          <w:tcPr>
            <w:tcW w:type="dxa" w:w="3324"/>
          </w:tcPr>
          <w:p>
            <w:r>
              <w:rPr>
                <w:sz w:val="18"/>
              </w:rPr>
              <w:t>Indian NBFC loan book (50,000 loans, sibling risk project)</w:t>
            </w:r>
          </w:p>
        </w:tc>
        <w:tc>
          <w:tcPr>
            <w:tcW w:type="dxa" w:w="3324"/>
          </w:tcPr>
          <w:p>
            <w:r>
              <w:rPr>
                <w:sz w:val="18"/>
              </w:rPr>
              <w:t>Risk Scoring, held-out 20% only</w:t>
            </w:r>
          </w:p>
        </w:tc>
        <w:tc>
          <w:tcPr>
            <w:tcW w:type="dxa" w:w="3324"/>
          </w:tcPr>
          <w:p>
            <w:r>
              <w:rPr>
                <w:sz w:val="18"/>
              </w:rPr>
              <w:t>Local only; anonymised dataset</w:t>
            </w:r>
          </w:p>
        </w:tc>
      </w:tr>
      <w:tr>
        <w:tc>
          <w:tcPr>
            <w:tcW w:type="dxa" w:w="3324"/>
            <w:shd w:val="clear" w:color="auto" w:fill="F1F5F9"/>
          </w:tcPr>
          <w:p>
            <w:r>
              <w:rPr>
                <w:sz w:val="18"/>
              </w:rPr>
              <w:t>Seeded RBI regulations and rules; 40-question and 12-question gold sets</w:t>
            </w:r>
          </w:p>
        </w:tc>
        <w:tc>
          <w:tcPr>
            <w:tcW w:type="dxa" w:w="3324"/>
            <w:shd w:val="clear" w:color="auto" w:fill="F1F5F9"/>
          </w:tcPr>
          <w:p>
            <w:r>
              <w:rPr>
                <w:sz w:val="18"/>
              </w:rPr>
              <w:t>KB ingestion, rule authoring, regulatory Q&amp;A, policy check</w:t>
            </w:r>
          </w:p>
        </w:tc>
        <w:tc>
          <w:tcPr>
            <w:tcW w:type="dxa" w:w="3324"/>
            <w:shd w:val="clear" w:color="auto" w:fill="F1F5F9"/>
          </w:tcPr>
          <w:p>
            <w:r>
              <w:rPr>
                <w:sz w:val="18"/>
              </w:rPr>
              <w:t>Public regulatory text</w:t>
            </w:r>
          </w:p>
        </w:tc>
      </w:tr>
      <w:tr>
        <w:tc>
          <w:tcPr>
            <w:tcW w:type="dxa" w:w="3324"/>
          </w:tcPr>
          <w:p>
            <w:r>
              <w:rPr>
                <w:sz w:val="18"/>
              </w:rPr>
              <w:t xml:space="preserve">SQL Server LocalDB (seeded demo data, </w:t>
            </w:r>
            <w:r>
              <w:rPr>
                <w:rFonts w:ascii="Consolas" w:hAnsi="Consolas"/>
                <w:color w:val="6B21A8"/>
                <w:sz w:val="18"/>
              </w:rPr>
              <w:t>demo</w:t>
            </w:r>
            <w:r>
              <w:rPr>
                <w:sz w:val="18"/>
              </w:rPr>
              <w:t xml:space="preserve"> environment)</w:t>
            </w:r>
          </w:p>
        </w:tc>
        <w:tc>
          <w:tcPr>
            <w:tcW w:type="dxa" w:w="3324"/>
          </w:tcPr>
          <w:p>
            <w:r>
              <w:rPr>
                <w:sz w:val="18"/>
              </w:rPr>
              <w:t xml:space="preserve">Process-mining analyst, notifier and SQL write-back; throwaway </w:t>
            </w:r>
            <w:r>
              <w:rPr>
                <w:rFonts w:ascii="Consolas" w:hAnsi="Consolas"/>
                <w:color w:val="6B21A8"/>
                <w:sz w:val="18"/>
              </w:rPr>
              <w:t>EVAL-</w:t>
            </w:r>
            <w:r>
              <w:rPr>
                <w:sz w:val="18"/>
              </w:rPr>
              <w:t xml:space="preserve"> rows removed after each run</w:t>
            </w:r>
          </w:p>
        </w:tc>
        <w:tc>
          <w:tcPr>
            <w:tcW w:type="dxa" w:w="3324"/>
          </w:tcPr>
          <w:p>
            <w:r>
              <w:rPr>
                <w:sz w:val="18"/>
              </w:rPr>
              <w:t>Local only</w:t>
            </w:r>
          </w:p>
        </w:tc>
      </w:tr>
    </w:tbl>
    <w:p/>
    <w:p>
      <w:pPr>
        <w:spacing w:after="120"/>
      </w:pPr>
      <w:r>
        <w:t xml:space="preserve">Ratings: </w:t>
      </w:r>
      <w:r>
        <w:rPr>
          <w:b/>
        </w:rPr>
        <w:t>Strong</w:t>
      </w:r>
      <w:r>
        <w:t xml:space="preserve"> = meets target; </w:t>
      </w:r>
      <w:r>
        <w:rPr>
          <w:b/>
        </w:rPr>
        <w:t>Acceptable</w:t>
      </w:r>
      <w:r>
        <w:t xml:space="preserve"> = within 10% of target; </w:t>
      </w:r>
      <w:r>
        <w:rPr>
          <w:b/>
        </w:rPr>
        <w:t>Weak</w:t>
      </w:r>
      <w:r>
        <w:t xml:space="preserve"> = below that. A weak result is reported as it is, with the cause and the fix.</w:t>
      </w:r>
    </w:p>
    <w:p>
      <w:pPr>
        <w:pStyle w:val="Heading1"/>
      </w:pPr>
      <w:r>
        <w:t>Intake crew</w:t>
      </w:r>
    </w:p>
    <w:p>
      <w:pPr>
        <w:spacing w:after="120"/>
      </w:pPr>
      <w:r>
        <w:t>All four intake agents meet their targets after one fix: Document Identity caught only 54% of wrong uploads until it learned to read the page's own words, and now catches 100% with no false blocks.</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0F766E"/>
          </w:tcPr>
          <w:p>
            <w:r>
              <w:rPr>
                <w:color w:val="FFFFFF"/>
              </w:rPr>
            </w:r>
            <w:r>
              <w:rPr>
                <w:b/>
                <w:color w:val="FFFFFF"/>
                <w:sz w:val="18"/>
              </w:rPr>
              <w:t>#</w:t>
            </w:r>
          </w:p>
        </w:tc>
        <w:tc>
          <w:tcPr>
            <w:tcW w:type="dxa" w:w="1425"/>
            <w:shd w:val="clear" w:color="auto" w:fill="0F766E"/>
          </w:tcPr>
          <w:p>
            <w:r>
              <w:rPr>
                <w:color w:val="FFFFFF"/>
              </w:rPr>
            </w:r>
            <w:r>
              <w:rPr>
                <w:b/>
                <w:color w:val="FFFFFF"/>
                <w:sz w:val="18"/>
              </w:rPr>
              <w:t>Agent</w:t>
            </w:r>
          </w:p>
        </w:tc>
        <w:tc>
          <w:tcPr>
            <w:tcW w:type="dxa" w:w="1425"/>
            <w:shd w:val="clear" w:color="auto" w:fill="0F766E"/>
          </w:tcPr>
          <w:p>
            <w:r>
              <w:rPr>
                <w:color w:val="FFFFFF"/>
              </w:rPr>
            </w:r>
            <w:r>
              <w:rPr>
                <w:b/>
                <w:color w:val="FFFFFF"/>
                <w:sz w:val="18"/>
              </w:rPr>
              <w:t>Primary metric</w:t>
            </w:r>
          </w:p>
        </w:tc>
        <w:tc>
          <w:tcPr>
            <w:tcW w:type="dxa" w:w="1425"/>
            <w:shd w:val="clear" w:color="auto" w:fill="0F766E"/>
          </w:tcPr>
          <w:p>
            <w:r>
              <w:rPr>
                <w:color w:val="FFFFFF"/>
              </w:rPr>
            </w:r>
            <w:r>
              <w:rPr>
                <w:b/>
                <w:color w:val="FFFFFF"/>
                <w:sz w:val="18"/>
              </w:rPr>
              <w:t>Target</w:t>
            </w:r>
          </w:p>
        </w:tc>
        <w:tc>
          <w:tcPr>
            <w:tcW w:type="dxa" w:w="1425"/>
            <w:shd w:val="clear" w:color="auto" w:fill="0F766E"/>
          </w:tcPr>
          <w:p>
            <w:r>
              <w:rPr>
                <w:color w:val="FFFFFF"/>
              </w:rPr>
            </w:r>
            <w:r>
              <w:rPr>
                <w:b/>
                <w:color w:val="FFFFFF"/>
                <w:sz w:val="18"/>
              </w:rPr>
              <w:t>Result</w:t>
            </w:r>
          </w:p>
        </w:tc>
        <w:tc>
          <w:tcPr>
            <w:tcW w:type="dxa" w:w="1425"/>
            <w:shd w:val="clear" w:color="auto" w:fill="0F766E"/>
          </w:tcPr>
          <w:p>
            <w:r>
              <w:rPr>
                <w:color w:val="FFFFFF"/>
              </w:rPr>
            </w:r>
            <w:r>
              <w:rPr>
                <w:b/>
                <w:color w:val="FFFFFF"/>
                <w:sz w:val="18"/>
              </w:rPr>
              <w:t>Rating</w:t>
            </w:r>
          </w:p>
        </w:tc>
        <w:tc>
          <w:tcPr>
            <w:tcW w:type="dxa" w:w="1425"/>
            <w:shd w:val="clear" w:color="auto" w:fill="0F766E"/>
          </w:tcPr>
          <w:p>
            <w:r>
              <w:rPr>
                <w:color w:val="FFFFFF"/>
              </w:rPr>
            </w:r>
            <w:r>
              <w:rPr>
                <w:b/>
                <w:color w:val="FFFFFF"/>
                <w:sz w:val="18"/>
              </w:rPr>
              <w:t>Median / p95 time</w:t>
            </w:r>
          </w:p>
        </w:tc>
      </w:tr>
      <w:tr>
        <w:tc>
          <w:tcPr>
            <w:tcW w:type="dxa" w:w="1425"/>
          </w:tcPr>
          <w:p>
            <w:r>
              <w:rPr>
                <w:sz w:val="18"/>
              </w:rPr>
              <w:t>1</w:t>
            </w:r>
          </w:p>
        </w:tc>
        <w:tc>
          <w:tcPr>
            <w:tcW w:type="dxa" w:w="1425"/>
          </w:tcPr>
          <w:p>
            <w:r>
              <w:rPr>
                <w:sz w:val="18"/>
              </w:rPr>
              <w:t>Preprocessing</w:t>
            </w:r>
          </w:p>
        </w:tc>
        <w:tc>
          <w:tcPr>
            <w:tcW w:type="dxa" w:w="1425"/>
          </w:tcPr>
          <w:p>
            <w:r>
              <w:rPr>
                <w:sz w:val="18"/>
              </w:rPr>
              <w:t>Field text readable after cleanup (60 degraded cards)</w:t>
            </w:r>
          </w:p>
        </w:tc>
        <w:tc>
          <w:tcPr>
            <w:tcW w:type="dxa" w:w="1425"/>
          </w:tcPr>
          <w:p>
            <w:r>
              <w:rPr>
                <w:sz w:val="18"/>
              </w:rPr>
              <w:t>≥ 85%</w:t>
            </w:r>
          </w:p>
        </w:tc>
        <w:tc>
          <w:tcPr>
            <w:tcW w:type="dxa" w:w="1425"/>
          </w:tcPr>
          <w:p>
            <w:r>
              <w:rPr>
                <w:sz w:val="18"/>
              </w:rPr>
              <w:t>99.6%</w:t>
            </w:r>
          </w:p>
        </w:tc>
        <w:tc>
          <w:tcPr>
            <w:tcW w:type="dxa" w:w="1425"/>
          </w:tcPr>
          <w:p>
            <w:r>
              <w:rPr>
                <w:sz w:val="18"/>
              </w:rPr>
              <w:t>Strong</w:t>
            </w:r>
          </w:p>
        </w:tc>
        <w:tc>
          <w:tcPr>
            <w:tcW w:type="dxa" w:w="1425"/>
          </w:tcPr>
          <w:p>
            <w:r>
              <w:rPr>
                <w:sz w:val="18"/>
              </w:rPr>
              <w:t>5.7 s / 7.9 s</w:t>
            </w:r>
          </w:p>
        </w:tc>
      </w:tr>
      <w:tr>
        <w:tc>
          <w:tcPr>
            <w:tcW w:type="dxa" w:w="1425"/>
            <w:shd w:val="clear" w:color="auto" w:fill="F1F5F9"/>
          </w:tcPr>
          <w:p>
            <w:r>
              <w:rPr>
                <w:sz w:val="18"/>
              </w:rPr>
              <w:t>2</w:t>
            </w:r>
          </w:p>
        </w:tc>
        <w:tc>
          <w:tcPr>
            <w:tcW w:type="dxa" w:w="1425"/>
            <w:shd w:val="clear" w:color="auto" w:fill="F1F5F9"/>
          </w:tcPr>
          <w:p>
            <w:r>
              <w:rPr>
                <w:sz w:val="18"/>
              </w:rPr>
              <w:t>Extraction</w:t>
            </w:r>
          </w:p>
        </w:tc>
        <w:tc>
          <w:tcPr>
            <w:tcW w:type="dxa" w:w="1425"/>
            <w:shd w:val="clear" w:color="auto" w:fill="F1F5F9"/>
          </w:tcPr>
          <w:p>
            <w:r>
              <w:rPr>
                <w:sz w:val="18"/>
              </w:rPr>
              <w:t>Field-level accuracy (48 documents, 318 fields)</w:t>
            </w:r>
          </w:p>
        </w:tc>
        <w:tc>
          <w:tcPr>
            <w:tcW w:type="dxa" w:w="1425"/>
            <w:shd w:val="clear" w:color="auto" w:fill="F1F5F9"/>
          </w:tcPr>
          <w:p>
            <w:r>
              <w:rPr>
                <w:sz w:val="18"/>
              </w:rPr>
              <w:t>≥ 90%</w:t>
            </w:r>
          </w:p>
        </w:tc>
        <w:tc>
          <w:tcPr>
            <w:tcW w:type="dxa" w:w="1425"/>
            <w:shd w:val="clear" w:color="auto" w:fill="F1F5F9"/>
          </w:tcPr>
          <w:p>
            <w:r>
              <w:rPr>
                <w:sz w:val="18"/>
              </w:rPr>
              <w:t>97.2%</w:t>
            </w:r>
          </w:p>
        </w:tc>
        <w:tc>
          <w:tcPr>
            <w:tcW w:type="dxa" w:w="1425"/>
            <w:shd w:val="clear" w:color="auto" w:fill="F1F5F9"/>
          </w:tcPr>
          <w:p>
            <w:r>
              <w:rPr>
                <w:sz w:val="18"/>
              </w:rPr>
              <w:t>Strong</w:t>
            </w:r>
          </w:p>
        </w:tc>
        <w:tc>
          <w:tcPr>
            <w:tcW w:type="dxa" w:w="1425"/>
            <w:shd w:val="clear" w:color="auto" w:fill="F1F5F9"/>
          </w:tcPr>
          <w:p>
            <w:r>
              <w:rPr>
                <w:sz w:val="18"/>
              </w:rPr>
              <w:t>9.1 s / 17.0 s</w:t>
            </w:r>
          </w:p>
        </w:tc>
      </w:tr>
      <w:tr>
        <w:tc>
          <w:tcPr>
            <w:tcW w:type="dxa" w:w="1425"/>
          </w:tcPr>
          <w:p>
            <w:r>
              <w:rPr>
                <w:sz w:val="18"/>
              </w:rPr>
              <w:t>3</w:t>
            </w:r>
          </w:p>
        </w:tc>
        <w:tc>
          <w:tcPr>
            <w:tcW w:type="dxa" w:w="1425"/>
          </w:tcPr>
          <w:p>
            <w:r>
              <w:rPr>
                <w:sz w:val="18"/>
              </w:rPr>
              <w:t>Validation</w:t>
            </w:r>
          </w:p>
        </w:tc>
        <w:tc>
          <w:tcPr>
            <w:tcW w:type="dxa" w:w="1425"/>
          </w:tcPr>
          <w:p>
            <w:r>
              <w:rPr>
                <w:sz w:val="18"/>
              </w:rPr>
              <w:t>Correct flag on generated IDs (1,487 values)</w:t>
            </w:r>
          </w:p>
        </w:tc>
        <w:tc>
          <w:tcPr>
            <w:tcW w:type="dxa" w:w="1425"/>
          </w:tcPr>
          <w:p>
            <w:r>
              <w:rPr>
                <w:sz w:val="18"/>
              </w:rPr>
              <w:t>100%</w:t>
            </w:r>
          </w:p>
        </w:tc>
        <w:tc>
          <w:tcPr>
            <w:tcW w:type="dxa" w:w="1425"/>
          </w:tcPr>
          <w:p>
            <w:r>
              <w:rPr>
                <w:sz w:val="18"/>
              </w:rPr>
              <w:t>100%</w:t>
            </w:r>
          </w:p>
        </w:tc>
        <w:tc>
          <w:tcPr>
            <w:tcW w:type="dxa" w:w="1425"/>
          </w:tcPr>
          <w:p>
            <w:r>
              <w:rPr>
                <w:sz w:val="18"/>
              </w:rPr>
              <w:t>Strong</w:t>
            </w:r>
          </w:p>
        </w:tc>
        <w:tc>
          <w:tcPr>
            <w:tcW w:type="dxa" w:w="1425"/>
          </w:tcPr>
          <w:p>
            <w:r>
              <w:rPr>
                <w:sz w:val="18"/>
              </w:rPr>
              <w:t>&lt; 0.01 ms</w:t>
            </w:r>
          </w:p>
        </w:tc>
      </w:tr>
      <w:tr>
        <w:tc>
          <w:tcPr>
            <w:tcW w:type="dxa" w:w="1425"/>
            <w:shd w:val="clear" w:color="auto" w:fill="F1F5F9"/>
          </w:tcPr>
          <w:p>
            <w:r>
              <w:rPr>
                <w:sz w:val="18"/>
              </w:rPr>
              <w:t>4</w:t>
            </w:r>
          </w:p>
        </w:tc>
        <w:tc>
          <w:tcPr>
            <w:tcW w:type="dxa" w:w="1425"/>
            <w:shd w:val="clear" w:color="auto" w:fill="F1F5F9"/>
          </w:tcPr>
          <w:p>
            <w:r>
              <w:rPr>
                <w:sz w:val="18"/>
              </w:rPr>
              <w:t>Document Identity</w:t>
            </w:r>
          </w:p>
        </w:tc>
        <w:tc>
          <w:tcPr>
            <w:tcW w:type="dxa" w:w="1425"/>
            <w:shd w:val="clear" w:color="auto" w:fill="F1F5F9"/>
          </w:tcPr>
          <w:p>
            <w:r>
              <w:rPr>
                <w:sz w:val="18"/>
              </w:rPr>
              <w:t>Wrong uploads caught (24 swaps)</w:t>
            </w:r>
          </w:p>
        </w:tc>
        <w:tc>
          <w:tcPr>
            <w:tcW w:type="dxa" w:w="1425"/>
            <w:shd w:val="clear" w:color="auto" w:fill="F1F5F9"/>
          </w:tcPr>
          <w:p>
            <w:r>
              <w:rPr>
                <w:sz w:val="18"/>
              </w:rPr>
              <w:t>≥ 90%</w:t>
            </w:r>
          </w:p>
        </w:tc>
        <w:tc>
          <w:tcPr>
            <w:tcW w:type="dxa" w:w="1425"/>
            <w:shd w:val="clear" w:color="auto" w:fill="F1F5F9"/>
          </w:tcPr>
          <w:p>
            <w:r>
              <w:rPr>
                <w:sz w:val="18"/>
              </w:rPr>
              <w:t>100% (was 54%)</w:t>
            </w:r>
          </w:p>
        </w:tc>
        <w:tc>
          <w:tcPr>
            <w:tcW w:type="dxa" w:w="1425"/>
            <w:shd w:val="clear" w:color="auto" w:fill="F1F5F9"/>
          </w:tcPr>
          <w:p>
            <w:r>
              <w:rPr>
                <w:sz w:val="18"/>
              </w:rPr>
              <w:t>Strong</w:t>
            </w:r>
          </w:p>
        </w:tc>
        <w:tc>
          <w:tcPr>
            <w:tcW w:type="dxa" w:w="1425"/>
            <w:shd w:val="clear" w:color="auto" w:fill="F1F5F9"/>
          </w:tcPr>
          <w:p>
            <w:r>
              <w:rPr>
                <w:sz w:val="18"/>
              </w:rPr>
              <w:t>runs in parallel</w:t>
            </w:r>
          </w:p>
        </w:tc>
      </w:tr>
    </w:tbl>
    <w:p/>
    <w:p>
      <w:pPr>
        <w:spacing w:after="120"/>
      </w:pPr>
      <w:r>
        <w:rPr>
          <w:b/>
        </w:rPr>
        <w:t>Preprocessing.</w:t>
      </w:r>
      <w:r>
        <w:t xml:space="preserve"> The cleanup never damaged a readable card, but on these synthetic degradations it also had little to add: raw cards were already 99.6% readable by OCR, so the "gain over raw" secondary target (+10 points) was not met. The revert guard kept the original image 9 times out of 60. Time goes mostly to the revert-guard OCR comparison (2.8 s median) and orientation check (1.2 s); geometry and quality repair take under 60 ms.</w:t>
      </w:r>
    </w:p>
    <w:p>
      <w:pPr>
        <w:spacing w:after="120"/>
      </w:pPr>
      <w:r>
        <w:rPr>
          <w:b/>
        </w:rPr>
        <w:t>Extraction</w:t>
      </w:r>
      <w:r>
        <w:t xml:space="preserve"> (local qwen2.5vl:7b). Six of eight document types were read perfectly, including rotated, dark, blurred and glare-affected ID cards (99.4% on 36 degraded cards). The misses are concentrated in two types:</w:t>
      </w:r>
    </w:p>
    <w:p>
      <w:pPr>
        <w:pStyle w:val="ListBullet"/>
      </w:pPr>
      <w:r>
        <w:t>ITR (77%): the model writes "ITR-1" or "Income Tax Return" for the document-type field where the ground truth says "ITR" — a labelling difference more than a reading error.</w:t>
      </w:r>
    </w:p>
    <w:p>
      <w:pPr>
        <w:pStyle w:val="ListBullet"/>
      </w:pPr>
      <w:r>
        <w:t>Form 16 (94%): the annual gross salary was misread twice.</w:t>
      </w:r>
    </w:p>
    <w:p>
      <w:pPr>
        <w:spacing w:after="120"/>
      </w:pPr>
      <w:r>
        <w:rPr>
          <w:b/>
        </w:rPr>
        <w:t>Validation.</w:t>
      </w:r>
      <w:r>
        <w:t xml:space="preserve"> Every single-digit and adjacent-transposition error in the 12-digit Aadhaar numbers was caught by the Verhoeff checksum, and every malformed PAN, IFSC and GSTIN was flagged.</w:t>
      </w:r>
    </w:p>
    <w:p>
      <w:pPr>
        <w:spacing w:after="120"/>
      </w:pPr>
      <w:r>
        <w:rPr>
          <w:b/>
        </w:rPr>
        <w:t>Document Identity.</w:t>
      </w:r>
      <w:r>
        <w:t xml:space="preserve"> The rule ported from the browser only checks that the requested document's key field came back — and a salary slip prints a PAN, so a salary slip uploaded as a PAN passed. The agent now also reads the page's own phrases ("Permanent Account Number", "Statement of Account", "Earnings") in parallel with the model call and blocks the upload only when the page contradicts the request.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0F766E"/>
          </w:tcPr>
          <w:p>
            <w:r>
              <w:rPr>
                <w:color w:val="FFFFFF"/>
              </w:rPr>
            </w:r>
            <w:r>
              <w:rPr>
                <w:b/>
                <w:color w:val="FFFFFF"/>
                <w:sz w:val="18"/>
              </w:rPr>
              <w:t>Check</w:t>
            </w:r>
          </w:p>
        </w:tc>
        <w:tc>
          <w:tcPr>
            <w:tcW w:type="dxa" w:w="3324"/>
            <w:shd w:val="clear" w:color="auto" w:fill="0F766E"/>
          </w:tcPr>
          <w:p>
            <w:r>
              <w:rPr>
                <w:color w:val="FFFFFF"/>
              </w:rPr>
            </w:r>
            <w:r>
              <w:rPr>
                <w:b/>
                <w:color w:val="FFFFFF"/>
                <w:sz w:val="18"/>
              </w:rPr>
              <w:t>Before fix</w:t>
            </w:r>
          </w:p>
        </w:tc>
        <w:tc>
          <w:tcPr>
            <w:tcW w:type="dxa" w:w="3324"/>
            <w:shd w:val="clear" w:color="auto" w:fill="0F766E"/>
          </w:tcPr>
          <w:p>
            <w:r>
              <w:rPr>
                <w:color w:val="FFFFFF"/>
              </w:rPr>
            </w:r>
            <w:r>
              <w:rPr>
                <w:b/>
                <w:color w:val="FFFFFF"/>
                <w:sz w:val="18"/>
              </w:rPr>
              <w:t>After fix</w:t>
            </w:r>
          </w:p>
        </w:tc>
      </w:tr>
      <w:tr>
        <w:tc>
          <w:tcPr>
            <w:tcW w:type="dxa" w:w="3324"/>
          </w:tcPr>
          <w:p>
            <w:r>
              <w:rPr>
                <w:sz w:val="18"/>
              </w:rPr>
              <w:t>Wrong uploads caught</w:t>
            </w:r>
          </w:p>
        </w:tc>
        <w:tc>
          <w:tcPr>
            <w:tcW w:type="dxa" w:w="3324"/>
          </w:tcPr>
          <w:p>
            <w:r>
              <w:rPr>
                <w:sz w:val="18"/>
              </w:rPr>
              <w:t>13 of 24</w:t>
            </w:r>
          </w:p>
        </w:tc>
        <w:tc>
          <w:tcPr>
            <w:tcW w:type="dxa" w:w="3324"/>
          </w:tcPr>
          <w:p>
            <w:r>
              <w:rPr>
                <w:sz w:val="18"/>
              </w:rPr>
              <w:t>24 of 24</w:t>
            </w:r>
          </w:p>
        </w:tc>
      </w:tr>
      <w:tr>
        <w:tc>
          <w:tcPr>
            <w:tcW w:type="dxa" w:w="3324"/>
            <w:shd w:val="clear" w:color="auto" w:fill="F1F5F9"/>
          </w:tcPr>
          <w:p>
            <w:r>
              <w:rPr>
                <w:sz w:val="18"/>
              </w:rPr>
              <w:t>Correct synthetic uploads blocked</w:t>
            </w:r>
          </w:p>
        </w:tc>
        <w:tc>
          <w:tcPr>
            <w:tcW w:type="dxa" w:w="3324"/>
            <w:shd w:val="clear" w:color="auto" w:fill="F1F5F9"/>
          </w:tcPr>
          <w:p>
            <w:r>
              <w:rPr>
                <w:sz w:val="18"/>
              </w:rPr>
              <w:t>0 of 21</w:t>
            </w:r>
          </w:p>
        </w:tc>
        <w:tc>
          <w:tcPr>
            <w:tcW w:type="dxa" w:w="3324"/>
            <w:shd w:val="clear" w:color="auto" w:fill="F1F5F9"/>
          </w:tcPr>
          <w:p>
            <w:r>
              <w:rPr>
                <w:sz w:val="18"/>
              </w:rPr>
              <w:t>0 of 21</w:t>
            </w:r>
          </w:p>
        </w:tc>
      </w:tr>
      <w:tr>
        <w:tc>
          <w:tcPr>
            <w:tcW w:type="dxa" w:w="3324"/>
          </w:tcPr>
          <w:p>
            <w:r>
              <w:rPr>
                <w:sz w:val="18"/>
              </w:rPr>
              <w:t>Real documents wrongly blocked</w:t>
            </w:r>
          </w:p>
        </w:tc>
        <w:tc>
          <w:tcPr>
            <w:tcW w:type="dxa" w:w="3324"/>
          </w:tcPr>
          <w:p>
            <w:r>
              <w:rPr>
                <w:sz w:val="18"/>
              </w:rPr>
              <w:t>not measured</w:t>
            </w:r>
          </w:p>
        </w:tc>
        <w:tc>
          <w:tcPr>
            <w:tcW w:type="dxa" w:w="3324"/>
          </w:tcPr>
          <w:p>
            <w:r>
              <w:rPr>
                <w:sz w:val="18"/>
              </w:rPr>
              <w:t>0 of 14</w:t>
            </w:r>
          </w:p>
        </w:tc>
      </w:tr>
    </w:tbl>
    <w:p/>
    <w:p>
      <w:pPr>
        <w:spacing w:after="120"/>
      </w:pPr>
      <w:r>
        <w:t>Timing note: this laptop's RTX 4060 was shared with other GPU programs during testing (the 7B model did not fully fit in video memory), so model timings are pessimistic; one early run took 21-25 s for preprocessing under that load.</w:t>
      </w:r>
    </w:p>
    <w:p>
      <w:pPr>
        <w:pStyle w:val="Heading1"/>
      </w:pPr>
      <w:r>
        <w:t>Privacy crew</w:t>
      </w:r>
    </w:p>
    <w:p>
      <w:pPr>
        <w:spacing w:after="120"/>
      </w:pPr>
      <w:r>
        <w:t>PII Masking hides every full PAN and Aadhaar number on 48 test cards and on all 4 real ID scans, after fixing a bug that leaked a real sideways PAN and erased the last four digits on every rotated card.</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0F766E"/>
          </w:tcPr>
          <w:p>
            <w:r>
              <w:rPr>
                <w:color w:val="FFFFFF"/>
              </w:rPr>
            </w:r>
            <w:r>
              <w:rPr>
                <w:b/>
                <w:color w:val="FFFFFF"/>
                <w:sz w:val="18"/>
              </w:rPr>
              <w:t>#</w:t>
            </w:r>
          </w:p>
        </w:tc>
        <w:tc>
          <w:tcPr>
            <w:tcW w:type="dxa" w:w="1425"/>
            <w:shd w:val="clear" w:color="auto" w:fill="0F766E"/>
          </w:tcPr>
          <w:p>
            <w:r>
              <w:rPr>
                <w:color w:val="FFFFFF"/>
              </w:rPr>
            </w:r>
            <w:r>
              <w:rPr>
                <w:b/>
                <w:color w:val="FFFFFF"/>
                <w:sz w:val="18"/>
              </w:rPr>
              <w:t>Agent</w:t>
            </w:r>
          </w:p>
        </w:tc>
        <w:tc>
          <w:tcPr>
            <w:tcW w:type="dxa" w:w="1425"/>
            <w:shd w:val="clear" w:color="auto" w:fill="0F766E"/>
          </w:tcPr>
          <w:p>
            <w:r>
              <w:rPr>
                <w:color w:val="FFFFFF"/>
              </w:rPr>
            </w:r>
            <w:r>
              <w:rPr>
                <w:b/>
                <w:color w:val="FFFFFF"/>
                <w:sz w:val="18"/>
              </w:rPr>
              <w:t>Primary metric</w:t>
            </w:r>
          </w:p>
        </w:tc>
        <w:tc>
          <w:tcPr>
            <w:tcW w:type="dxa" w:w="1425"/>
            <w:shd w:val="clear" w:color="auto" w:fill="0F766E"/>
          </w:tcPr>
          <w:p>
            <w:r>
              <w:rPr>
                <w:color w:val="FFFFFF"/>
              </w:rPr>
            </w:r>
            <w:r>
              <w:rPr>
                <w:b/>
                <w:color w:val="FFFFFF"/>
                <w:sz w:val="18"/>
              </w:rPr>
              <w:t>Target</w:t>
            </w:r>
          </w:p>
        </w:tc>
        <w:tc>
          <w:tcPr>
            <w:tcW w:type="dxa" w:w="1425"/>
            <w:shd w:val="clear" w:color="auto" w:fill="0F766E"/>
          </w:tcPr>
          <w:p>
            <w:r>
              <w:rPr>
                <w:color w:val="FFFFFF"/>
              </w:rPr>
            </w:r>
            <w:r>
              <w:rPr>
                <w:b/>
                <w:color w:val="FFFFFF"/>
                <w:sz w:val="18"/>
              </w:rPr>
              <w:t>Result</w:t>
            </w:r>
          </w:p>
        </w:tc>
        <w:tc>
          <w:tcPr>
            <w:tcW w:type="dxa" w:w="1425"/>
            <w:shd w:val="clear" w:color="auto" w:fill="0F766E"/>
          </w:tcPr>
          <w:p>
            <w:r>
              <w:rPr>
                <w:color w:val="FFFFFF"/>
              </w:rPr>
            </w:r>
            <w:r>
              <w:rPr>
                <w:b/>
                <w:color w:val="FFFFFF"/>
                <w:sz w:val="18"/>
              </w:rPr>
              <w:t>Rating</w:t>
            </w:r>
          </w:p>
        </w:tc>
        <w:tc>
          <w:tcPr>
            <w:tcW w:type="dxa" w:w="1425"/>
            <w:shd w:val="clear" w:color="auto" w:fill="0F766E"/>
          </w:tcPr>
          <w:p>
            <w:r>
              <w:rPr>
                <w:color w:val="FFFFFF"/>
              </w:rPr>
            </w:r>
            <w:r>
              <w:rPr>
                <w:b/>
                <w:color w:val="FFFFFF"/>
                <w:sz w:val="18"/>
              </w:rPr>
              <w:t>Median / p95 time</w:t>
            </w:r>
          </w:p>
        </w:tc>
      </w:tr>
      <w:tr>
        <w:tc>
          <w:tcPr>
            <w:tcW w:type="dxa" w:w="1425"/>
          </w:tcPr>
          <w:p>
            <w:r>
              <w:rPr>
                <w:sz w:val="18"/>
              </w:rPr>
              <w:t>5</w:t>
            </w:r>
          </w:p>
        </w:tc>
        <w:tc>
          <w:tcPr>
            <w:tcW w:type="dxa" w:w="1425"/>
          </w:tcPr>
          <w:p>
            <w:r>
              <w:rPr>
                <w:sz w:val="18"/>
              </w:rPr>
              <w:t>PII Masking</w:t>
            </w:r>
          </w:p>
        </w:tc>
        <w:tc>
          <w:tcPr>
            <w:tcW w:type="dxa" w:w="1425"/>
          </w:tcPr>
          <w:p>
            <w:r>
              <w:rPr>
                <w:sz w:val="18"/>
              </w:rPr>
              <w:t>Full ID number unreadable after masking (48 cards)</w:t>
            </w:r>
          </w:p>
        </w:tc>
        <w:tc>
          <w:tcPr>
            <w:tcW w:type="dxa" w:w="1425"/>
          </w:tcPr>
          <w:p>
            <w:r>
              <w:rPr>
                <w:sz w:val="18"/>
              </w:rPr>
              <w:t>100%</w:t>
            </w:r>
          </w:p>
        </w:tc>
        <w:tc>
          <w:tcPr>
            <w:tcW w:type="dxa" w:w="1425"/>
          </w:tcPr>
          <w:p>
            <w:r>
              <w:rPr>
                <w:sz w:val="18"/>
              </w:rPr>
              <w:t>100% (0 leaks)</w:t>
            </w:r>
          </w:p>
        </w:tc>
        <w:tc>
          <w:tcPr>
            <w:tcW w:type="dxa" w:w="1425"/>
          </w:tcPr>
          <w:p>
            <w:r>
              <w:rPr>
                <w:sz w:val="18"/>
              </w:rPr>
              <w:t>Strong</w:t>
            </w:r>
          </w:p>
        </w:tc>
        <w:tc>
          <w:tcPr>
            <w:tcW w:type="dxa" w:w="1425"/>
          </w:tcPr>
          <w:p>
            <w:r>
              <w:rPr>
                <w:sz w:val="18"/>
              </w:rPr>
              <w:t>1.5 s / 4.5 s</w:t>
            </w:r>
          </w:p>
        </w:tc>
      </w:tr>
      <w:tr>
        <w:tc>
          <w:tcPr>
            <w:tcW w:type="dxa" w:w="1425"/>
            <w:shd w:val="clear" w:color="auto" w:fill="F1F5F9"/>
          </w:tcPr>
          <w:p>
            <w:r>
              <w:rPr>
                <w:sz w:val="18"/>
              </w:rPr>
              <w:t>5</w:t>
            </w:r>
          </w:p>
        </w:tc>
        <w:tc>
          <w:tcPr>
            <w:tcW w:type="dxa" w:w="1425"/>
            <w:shd w:val="clear" w:color="auto" w:fill="F1F5F9"/>
          </w:tcPr>
          <w:p>
            <w:r>
              <w:rPr>
                <w:sz w:val="18"/>
              </w:rPr>
              <w:t>PII Masking</w:t>
            </w:r>
          </w:p>
        </w:tc>
        <w:tc>
          <w:tcPr>
            <w:tcW w:type="dxa" w:w="1425"/>
            <w:shd w:val="clear" w:color="auto" w:fill="F1F5F9"/>
          </w:tcPr>
          <w:p>
            <w:r>
              <w:rPr>
                <w:sz w:val="18"/>
              </w:rPr>
              <w:t>Last four characters still readable</w:t>
            </w:r>
          </w:p>
        </w:tc>
        <w:tc>
          <w:tcPr>
            <w:tcW w:type="dxa" w:w="1425"/>
            <w:shd w:val="clear" w:color="auto" w:fill="F1F5F9"/>
          </w:tcPr>
          <w:p>
            <w:r>
              <w:rPr>
                <w:sz w:val="18"/>
              </w:rPr>
              <w:t>≥ 95%</w:t>
            </w:r>
          </w:p>
        </w:tc>
        <w:tc>
          <w:tcPr>
            <w:tcW w:type="dxa" w:w="1425"/>
            <w:shd w:val="clear" w:color="auto" w:fill="F1F5F9"/>
          </w:tcPr>
          <w:p>
            <w:r>
              <w:rPr>
                <w:sz w:val="18"/>
              </w:rPr>
              <w:t>93.8% (was 72.9%)</w:t>
            </w:r>
          </w:p>
        </w:tc>
        <w:tc>
          <w:tcPr>
            <w:tcW w:type="dxa" w:w="1425"/>
            <w:shd w:val="clear" w:color="auto" w:fill="F1F5F9"/>
          </w:tcPr>
          <w:p>
            <w:r>
              <w:rPr>
                <w:sz w:val="18"/>
              </w:rPr>
              <w:t>Acceptable</w:t>
            </w:r>
          </w:p>
        </w:tc>
        <w:tc>
          <w:tcPr>
            <w:tcW w:type="dxa" w:w="1425"/>
            <w:shd w:val="clear" w:color="auto" w:fill="F1F5F9"/>
          </w:tcPr>
          <w:p>
            <w:r>
              <w:rPr>
                <w:sz w:val="18"/>
              </w:rPr>
              <w:t>—</w:t>
            </w:r>
          </w:p>
        </w:tc>
      </w:tr>
    </w:tbl>
    <w:p/>
    <w:p>
      <w:pPr>
        <w:spacing w:after="120"/>
      </w:pPr>
      <w:r>
        <w:rPr>
          <w:b/>
        </w:rPr>
        <w:t>How it was measured.</w:t>
      </w:r>
      <w:r>
        <w:t xml:space="preserve"> Each masked image is read back with OCR at all four rotations. A leak means the document's own full number is still readable; a masked number must still show its last four. Real scans are compared against the number read from their unmasked original, and only counts are reported.</w:t>
      </w:r>
    </w:p>
    <w:p>
      <w:pPr>
        <w:spacing w:after="120"/>
      </w:pPr>
      <w:r>
        <w:rPr>
          <w:b/>
        </w:rPr>
        <w:t>What the test found and what changed.</w:t>
      </w:r>
    </w:p>
    <w:p>
      <w:pPr>
        <w:pStyle w:val="ListBullet"/>
      </w:pPr>
      <w:r>
        <w:t>On a sideways card the number's box is tall and narrow, and the mask split it left to right. It painted over all ten characters and drew tiny X's. On rotated cards 0% kept their last four.</w:t>
      </w:r>
    </w:p>
    <w:p>
      <w:pPr>
        <w:pStyle w:val="ListBullet"/>
      </w:pPr>
      <w:r>
        <w:t>One real PAN photo, taken portrait, was the same case and leaked its full number. The mask now finds the rotation where the text reads upright and splits the number along its reading direction.</w:t>
      </w:r>
    </w:p>
    <w:p>
      <w:pPr>
        <w:pStyle w:val="ListBullet"/>
      </w:pPr>
      <w:r>
        <w:t>Rotated cards now keep their last four 100% of the time, and all 4 real scans are leak-free with the last four visible.</w:t>
      </w:r>
    </w:p>
    <w:p>
      <w:pPr>
        <w:pStyle w:val="ListBullet"/>
      </w:pPr>
      <w:r>
        <w:t>The first real-document check also reported false leaks. The mask's own X's ran into neighbouring digits and matched the PAN pattern, and an e-Aadhaar's 16-digit VID was counted. The check now looks only for each document's own number.</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0F766E"/>
          </w:tcPr>
          <w:p>
            <w:r>
              <w:rPr>
                <w:color w:val="FFFFFF"/>
              </w:rPr>
            </w:r>
            <w:r>
              <w:rPr>
                <w:b/>
                <w:color w:val="FFFFFF"/>
                <w:sz w:val="18"/>
              </w:rPr>
              <w:t>Capture condition</w:t>
            </w:r>
          </w:p>
        </w:tc>
        <w:tc>
          <w:tcPr>
            <w:tcW w:type="dxa" w:w="2493"/>
            <w:shd w:val="clear" w:color="auto" w:fill="0F766E"/>
          </w:tcPr>
          <w:p>
            <w:r>
              <w:rPr>
                <w:color w:val="FFFFFF"/>
              </w:rPr>
            </w:r>
            <w:r>
              <w:rPr>
                <w:b/>
                <w:color w:val="FFFFFF"/>
                <w:sz w:val="18"/>
              </w:rPr>
              <w:t>Cards</w:t>
            </w:r>
          </w:p>
        </w:tc>
        <w:tc>
          <w:tcPr>
            <w:tcW w:type="dxa" w:w="2493"/>
            <w:shd w:val="clear" w:color="auto" w:fill="0F766E"/>
          </w:tcPr>
          <w:p>
            <w:r>
              <w:rPr>
                <w:color w:val="FFFFFF"/>
              </w:rPr>
            </w:r>
            <w:r>
              <w:rPr>
                <w:b/>
                <w:color w:val="FFFFFF"/>
                <w:sz w:val="18"/>
              </w:rPr>
              <w:t>Leak-free</w:t>
            </w:r>
          </w:p>
        </w:tc>
        <w:tc>
          <w:tcPr>
            <w:tcW w:type="dxa" w:w="2493"/>
            <w:shd w:val="clear" w:color="auto" w:fill="0F766E"/>
          </w:tcPr>
          <w:p>
            <w:r>
              <w:rPr>
                <w:color w:val="FFFFFF"/>
              </w:rPr>
            </w:r>
            <w:r>
              <w:rPr>
                <w:b/>
                <w:color w:val="FFFFFF"/>
                <w:sz w:val="18"/>
              </w:rPr>
              <w:t>Last four kept</w:t>
            </w:r>
          </w:p>
        </w:tc>
      </w:tr>
      <w:tr>
        <w:tc>
          <w:tcPr>
            <w:tcW w:type="dxa" w:w="2493"/>
          </w:tcPr>
          <w:p>
            <w:r>
              <w:rPr>
                <w:sz w:val="18"/>
              </w:rPr>
              <w:t>Clean</w:t>
            </w:r>
          </w:p>
        </w:tc>
        <w:tc>
          <w:tcPr>
            <w:tcW w:type="dxa" w:w="2493"/>
          </w:tcPr>
          <w:p>
            <w:r>
              <w:rPr>
                <w:sz w:val="18"/>
              </w:rPr>
              <w:t>12</w:t>
            </w:r>
          </w:p>
        </w:tc>
        <w:tc>
          <w:tcPr>
            <w:tcW w:type="dxa" w:w="2493"/>
          </w:tcPr>
          <w:p>
            <w:r>
              <w:rPr>
                <w:sz w:val="18"/>
              </w:rPr>
              <w:t>100%</w:t>
            </w:r>
          </w:p>
        </w:tc>
        <w:tc>
          <w:tcPr>
            <w:tcW w:type="dxa" w:w="2493"/>
          </w:tcPr>
          <w:p>
            <w:r>
              <w:rPr>
                <w:sz w:val="18"/>
              </w:rPr>
              <w:t>100%</w:t>
            </w:r>
          </w:p>
        </w:tc>
      </w:tr>
      <w:tr>
        <w:tc>
          <w:tcPr>
            <w:tcW w:type="dxa" w:w="2493"/>
            <w:shd w:val="clear" w:color="auto" w:fill="F1F5F9"/>
          </w:tcPr>
          <w:p>
            <w:r>
              <w:rPr>
                <w:sz w:val="18"/>
              </w:rPr>
              <w:t>Rotated 90/180/270°</w:t>
            </w:r>
          </w:p>
        </w:tc>
        <w:tc>
          <w:tcPr>
            <w:tcW w:type="dxa" w:w="2493"/>
            <w:shd w:val="clear" w:color="auto" w:fill="F1F5F9"/>
          </w:tcPr>
          <w:p>
            <w:r>
              <w:rPr>
                <w:sz w:val="18"/>
              </w:rPr>
              <w:t>6</w:t>
            </w:r>
          </w:p>
        </w:tc>
        <w:tc>
          <w:tcPr>
            <w:tcW w:type="dxa" w:w="2493"/>
            <w:shd w:val="clear" w:color="auto" w:fill="F1F5F9"/>
          </w:tcPr>
          <w:p>
            <w:r>
              <w:rPr>
                <w:sz w:val="18"/>
              </w:rPr>
              <w:t>100%</w:t>
            </w:r>
          </w:p>
        </w:tc>
        <w:tc>
          <w:tcPr>
            <w:tcW w:type="dxa" w:w="2493"/>
            <w:shd w:val="clear" w:color="auto" w:fill="F1F5F9"/>
          </w:tcPr>
          <w:p>
            <w:r>
              <w:rPr>
                <w:sz w:val="18"/>
              </w:rPr>
              <w:t>100% (was 0%)</w:t>
            </w:r>
          </w:p>
        </w:tc>
      </w:tr>
      <w:tr>
        <w:tc>
          <w:tcPr>
            <w:tcW w:type="dxa" w:w="2493"/>
          </w:tcPr>
          <w:p>
            <w:r>
              <w:rPr>
                <w:sz w:val="18"/>
              </w:rPr>
              <w:t>On a desk, rotated and in perspective</w:t>
            </w:r>
          </w:p>
        </w:tc>
        <w:tc>
          <w:tcPr>
            <w:tcW w:type="dxa" w:w="2493"/>
          </w:tcPr>
          <w:p>
            <w:r>
              <w:rPr>
                <w:sz w:val="18"/>
              </w:rPr>
              <w:t>6</w:t>
            </w:r>
          </w:p>
        </w:tc>
        <w:tc>
          <w:tcPr>
            <w:tcW w:type="dxa" w:w="2493"/>
          </w:tcPr>
          <w:p>
            <w:r>
              <w:rPr>
                <w:sz w:val="18"/>
              </w:rPr>
              <w:t>100%</w:t>
            </w:r>
          </w:p>
        </w:tc>
        <w:tc>
          <w:tcPr>
            <w:tcW w:type="dxa" w:w="2493"/>
          </w:tcPr>
          <w:p>
            <w:r>
              <w:rPr>
                <w:sz w:val="18"/>
              </w:rPr>
              <w:t>66.7% (was 0%)</w:t>
            </w:r>
          </w:p>
        </w:tc>
      </w:tr>
      <w:tr>
        <w:tc>
          <w:tcPr>
            <w:tcW w:type="dxa" w:w="2493"/>
            <w:shd w:val="clear" w:color="auto" w:fill="F1F5F9"/>
          </w:tcPr>
          <w:p>
            <w:r>
              <w:rPr>
                <w:sz w:val="18"/>
              </w:rPr>
              <w:t>Blurred</w:t>
            </w:r>
          </w:p>
        </w:tc>
        <w:tc>
          <w:tcPr>
            <w:tcW w:type="dxa" w:w="2493"/>
            <w:shd w:val="clear" w:color="auto" w:fill="F1F5F9"/>
          </w:tcPr>
          <w:p>
            <w:r>
              <w:rPr>
                <w:sz w:val="18"/>
              </w:rPr>
              <w:t>6</w:t>
            </w:r>
          </w:p>
        </w:tc>
        <w:tc>
          <w:tcPr>
            <w:tcW w:type="dxa" w:w="2493"/>
            <w:shd w:val="clear" w:color="auto" w:fill="F1F5F9"/>
          </w:tcPr>
          <w:p>
            <w:r>
              <w:rPr>
                <w:sz w:val="18"/>
              </w:rPr>
              <w:t>100%</w:t>
            </w:r>
          </w:p>
        </w:tc>
        <w:tc>
          <w:tcPr>
            <w:tcW w:type="dxa" w:w="2493"/>
            <w:shd w:val="clear" w:color="auto" w:fill="F1F5F9"/>
          </w:tcPr>
          <w:p>
            <w:r>
              <w:rPr>
                <w:sz w:val="18"/>
              </w:rPr>
              <w:t>83.3%</w:t>
            </w:r>
          </w:p>
        </w:tc>
      </w:tr>
      <w:tr>
        <w:tc>
          <w:tcPr>
            <w:tcW w:type="dxa" w:w="2493"/>
          </w:tcPr>
          <w:p>
            <w:r>
              <w:rPr>
                <w:sz w:val="18"/>
              </w:rPr>
              <w:t>Dark, glare, desk</w:t>
            </w:r>
          </w:p>
        </w:tc>
        <w:tc>
          <w:tcPr>
            <w:tcW w:type="dxa" w:w="2493"/>
          </w:tcPr>
          <w:p>
            <w:r>
              <w:rPr>
                <w:sz w:val="18"/>
              </w:rPr>
              <w:t>18</w:t>
            </w:r>
          </w:p>
        </w:tc>
        <w:tc>
          <w:tcPr>
            <w:tcW w:type="dxa" w:w="2493"/>
          </w:tcPr>
          <w:p>
            <w:r>
              <w:rPr>
                <w:sz w:val="18"/>
              </w:rPr>
              <w:t>100%</w:t>
            </w:r>
          </w:p>
        </w:tc>
        <w:tc>
          <w:tcPr>
            <w:tcW w:type="dxa" w:w="2493"/>
          </w:tcPr>
          <w:p>
            <w:r>
              <w:rPr>
                <w:sz w:val="18"/>
              </w:rPr>
              <w:t>100%</w:t>
            </w:r>
          </w:p>
        </w:tc>
      </w:tr>
    </w:tbl>
    <w:p/>
    <w:p>
      <w:pPr>
        <w:spacing w:after="120"/>
      </w:pPr>
      <w:r>
        <w:rPr>
          <w:b/>
        </w:rPr>
        <w:t>Limitation.</w:t>
      </w:r>
      <w:r>
        <w:t xml:space="preserve"> When no rotation reads the number upright (heavy blur, odd angles), the agent masks the whole number rather than risk a leak, so the last four can disappear. The p95 rose from 3.0 s to 4.5 s because sideways cards need extra OCR passes.</w:t>
      </w:r>
    </w:p>
    <w:p>
      <w:pPr>
        <w:pStyle w:val="Heading1"/>
      </w:pPr>
      <w:r>
        <w:t>Identity and fraud evidence crew</w:t>
      </w:r>
    </w:p>
    <w:p>
      <w:pPr>
        <w:spacing w:after="120"/>
      </w:pPr>
      <w:r>
        <w:t>Eight of ten agents meet their targets. Tampering catches every forgery but over-flags genuine phone photos, the explainer is just short of target, and the locator boxes only one kind of edit.</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0F766E"/>
          </w:tcPr>
          <w:p>
            <w:r>
              <w:rPr>
                <w:color w:val="FFFFFF"/>
              </w:rPr>
            </w:r>
            <w:r>
              <w:rPr>
                <w:b/>
                <w:color w:val="FFFFFF"/>
                <w:sz w:val="18"/>
              </w:rPr>
              <w:t>#</w:t>
            </w:r>
          </w:p>
        </w:tc>
        <w:tc>
          <w:tcPr>
            <w:tcW w:type="dxa" w:w="1425"/>
            <w:shd w:val="clear" w:color="auto" w:fill="0F766E"/>
          </w:tcPr>
          <w:p>
            <w:r>
              <w:rPr>
                <w:color w:val="FFFFFF"/>
              </w:rPr>
            </w:r>
            <w:r>
              <w:rPr>
                <w:b/>
                <w:color w:val="FFFFFF"/>
                <w:sz w:val="18"/>
              </w:rPr>
              <w:t>Agent</w:t>
            </w:r>
          </w:p>
        </w:tc>
        <w:tc>
          <w:tcPr>
            <w:tcW w:type="dxa" w:w="1425"/>
            <w:shd w:val="clear" w:color="auto" w:fill="0F766E"/>
          </w:tcPr>
          <w:p>
            <w:r>
              <w:rPr>
                <w:color w:val="FFFFFF"/>
              </w:rPr>
            </w:r>
            <w:r>
              <w:rPr>
                <w:b/>
                <w:color w:val="FFFFFF"/>
                <w:sz w:val="18"/>
              </w:rPr>
              <w:t>Primary metric</w:t>
            </w:r>
          </w:p>
        </w:tc>
        <w:tc>
          <w:tcPr>
            <w:tcW w:type="dxa" w:w="1425"/>
            <w:shd w:val="clear" w:color="auto" w:fill="0F766E"/>
          </w:tcPr>
          <w:p>
            <w:r>
              <w:rPr>
                <w:color w:val="FFFFFF"/>
              </w:rPr>
            </w:r>
            <w:r>
              <w:rPr>
                <w:b/>
                <w:color w:val="FFFFFF"/>
                <w:sz w:val="18"/>
              </w:rPr>
              <w:t>Target</w:t>
            </w:r>
          </w:p>
        </w:tc>
        <w:tc>
          <w:tcPr>
            <w:tcW w:type="dxa" w:w="1425"/>
            <w:shd w:val="clear" w:color="auto" w:fill="0F766E"/>
          </w:tcPr>
          <w:p>
            <w:r>
              <w:rPr>
                <w:color w:val="FFFFFF"/>
              </w:rPr>
            </w:r>
            <w:r>
              <w:rPr>
                <w:b/>
                <w:color w:val="FFFFFF"/>
                <w:sz w:val="18"/>
              </w:rPr>
              <w:t>Result</w:t>
            </w:r>
          </w:p>
        </w:tc>
        <w:tc>
          <w:tcPr>
            <w:tcW w:type="dxa" w:w="1425"/>
            <w:shd w:val="clear" w:color="auto" w:fill="0F766E"/>
          </w:tcPr>
          <w:p>
            <w:r>
              <w:rPr>
                <w:color w:val="FFFFFF"/>
              </w:rPr>
            </w:r>
            <w:r>
              <w:rPr>
                <w:b/>
                <w:color w:val="FFFFFF"/>
                <w:sz w:val="18"/>
              </w:rPr>
              <w:t>Rating</w:t>
            </w:r>
          </w:p>
        </w:tc>
        <w:tc>
          <w:tcPr>
            <w:tcW w:type="dxa" w:w="1425"/>
            <w:shd w:val="clear" w:color="auto" w:fill="0F766E"/>
          </w:tcPr>
          <w:p>
            <w:r>
              <w:rPr>
                <w:color w:val="FFFFFF"/>
              </w:rPr>
            </w:r>
            <w:r>
              <w:rPr>
                <w:b/>
                <w:color w:val="FFFFFF"/>
                <w:sz w:val="18"/>
              </w:rPr>
              <w:t>Median / p95 time</w:t>
            </w:r>
          </w:p>
        </w:tc>
      </w:tr>
      <w:tr>
        <w:tc>
          <w:tcPr>
            <w:tcW w:type="dxa" w:w="1425"/>
          </w:tcPr>
          <w:p>
            <w:r>
              <w:rPr>
                <w:sz w:val="18"/>
              </w:rPr>
              <w:t>6</w:t>
            </w:r>
          </w:p>
        </w:tc>
        <w:tc>
          <w:tcPr>
            <w:tcW w:type="dxa" w:w="1425"/>
          </w:tcPr>
          <w:p>
            <w:r>
              <w:rPr>
                <w:sz w:val="18"/>
              </w:rPr>
              <w:t>Face Verification</w:t>
            </w:r>
          </w:p>
        </w:tc>
        <w:tc>
          <w:tcPr>
            <w:tcW w:type="dxa" w:w="1425"/>
          </w:tcPr>
          <w:p>
            <w:r>
              <w:rPr>
                <w:sz w:val="18"/>
              </w:rPr>
              <w:t>Correct same/different verdict (160 LFW pairs on ID cards)</w:t>
            </w:r>
          </w:p>
        </w:tc>
        <w:tc>
          <w:tcPr>
            <w:tcW w:type="dxa" w:w="1425"/>
          </w:tcPr>
          <w:p>
            <w:r>
              <w:rPr>
                <w:sz w:val="18"/>
              </w:rPr>
              <w:t>≥ 90%</w:t>
            </w:r>
          </w:p>
        </w:tc>
        <w:tc>
          <w:tcPr>
            <w:tcW w:type="dxa" w:w="1425"/>
          </w:tcPr>
          <w:p>
            <w:r>
              <w:rPr>
                <w:sz w:val="18"/>
              </w:rPr>
              <w:t>99.4%</w:t>
            </w:r>
          </w:p>
        </w:tc>
        <w:tc>
          <w:tcPr>
            <w:tcW w:type="dxa" w:w="1425"/>
          </w:tcPr>
          <w:p>
            <w:r>
              <w:rPr>
                <w:sz w:val="18"/>
              </w:rPr>
              <w:t>Strong</w:t>
            </w:r>
          </w:p>
        </w:tc>
        <w:tc>
          <w:tcPr>
            <w:tcW w:type="dxa" w:w="1425"/>
          </w:tcPr>
          <w:p>
            <w:r>
              <w:rPr>
                <w:sz w:val="18"/>
              </w:rPr>
              <w:t>0.3 s / 0.3 s</w:t>
            </w:r>
          </w:p>
        </w:tc>
      </w:tr>
      <w:tr>
        <w:tc>
          <w:tcPr>
            <w:tcW w:type="dxa" w:w="1425"/>
            <w:shd w:val="clear" w:color="auto" w:fill="F1F5F9"/>
          </w:tcPr>
          <w:p>
            <w:r>
              <w:rPr>
                <w:sz w:val="18"/>
              </w:rPr>
              <w:t>7</w:t>
            </w:r>
          </w:p>
        </w:tc>
        <w:tc>
          <w:tcPr>
            <w:tcW w:type="dxa" w:w="1425"/>
            <w:shd w:val="clear" w:color="auto" w:fill="F1F5F9"/>
          </w:tcPr>
          <w:p>
            <w:r>
              <w:rPr>
                <w:sz w:val="18"/>
              </w:rPr>
              <w:t>Tampering Forensics</w:t>
            </w:r>
          </w:p>
        </w:tc>
        <w:tc>
          <w:tcPr>
            <w:tcW w:type="dxa" w:w="1425"/>
            <w:shd w:val="clear" w:color="auto" w:fill="F1F5F9"/>
          </w:tcPr>
          <w:p>
            <w:r>
              <w:rPr>
                <w:sz w:val="18"/>
              </w:rPr>
              <w:t>Forgeries flagged MEDIUM or HIGH (72 forgeries, 7 attack types)</w:t>
            </w:r>
          </w:p>
        </w:tc>
        <w:tc>
          <w:tcPr>
            <w:tcW w:type="dxa" w:w="1425"/>
            <w:shd w:val="clear" w:color="auto" w:fill="F1F5F9"/>
          </w:tcPr>
          <w:p>
            <w:r>
              <w:rPr>
                <w:sz w:val="18"/>
              </w:rPr>
              <w:t>≥ 85%</w:t>
            </w:r>
          </w:p>
        </w:tc>
        <w:tc>
          <w:tcPr>
            <w:tcW w:type="dxa" w:w="1425"/>
            <w:shd w:val="clear" w:color="auto" w:fill="F1F5F9"/>
          </w:tcPr>
          <w:p>
            <w:r>
              <w:rPr>
                <w:sz w:val="18"/>
              </w:rPr>
              <w:t>100%</w:t>
            </w:r>
          </w:p>
        </w:tc>
        <w:tc>
          <w:tcPr>
            <w:tcW w:type="dxa" w:w="1425"/>
            <w:shd w:val="clear" w:color="auto" w:fill="F1F5F9"/>
          </w:tcPr>
          <w:p>
            <w:r>
              <w:rPr>
                <w:sz w:val="18"/>
              </w:rPr>
              <w:t>Strong</w:t>
            </w:r>
          </w:p>
        </w:tc>
        <w:tc>
          <w:tcPr>
            <w:tcW w:type="dxa" w:w="1425"/>
            <w:shd w:val="clear" w:color="auto" w:fill="F1F5F9"/>
          </w:tcPr>
          <w:p>
            <w:r>
              <w:rPr>
                <w:sz w:val="18"/>
              </w:rPr>
              <w:t>11.4 s / 18.6 s</w:t>
            </w:r>
          </w:p>
        </w:tc>
      </w:tr>
      <w:tr>
        <w:tc>
          <w:tcPr>
            <w:tcW w:type="dxa" w:w="1425"/>
          </w:tcPr>
          <w:p>
            <w:r>
              <w:rPr>
                <w:sz w:val="18"/>
              </w:rPr>
              <w:t>7</w:t>
            </w:r>
          </w:p>
        </w:tc>
        <w:tc>
          <w:tcPr>
            <w:tcW w:type="dxa" w:w="1425"/>
          </w:tcPr>
          <w:p>
            <w:r>
              <w:rPr>
                <w:sz w:val="18"/>
              </w:rPr>
              <w:t>Tampering Forensics</w:t>
            </w:r>
          </w:p>
        </w:tc>
        <w:tc>
          <w:tcPr>
            <w:tcW w:type="dxa" w:w="1425"/>
          </w:tcPr>
          <w:p>
            <w:r>
              <w:rPr>
                <w:sz w:val="18"/>
              </w:rPr>
              <w:t>Genuine documents scored HIGH (48)</w:t>
            </w:r>
          </w:p>
        </w:tc>
        <w:tc>
          <w:tcPr>
            <w:tcW w:type="dxa" w:w="1425"/>
          </w:tcPr>
          <w:p>
            <w:r>
              <w:rPr>
                <w:sz w:val="18"/>
              </w:rPr>
              <w:t>low</w:t>
            </w:r>
          </w:p>
        </w:tc>
        <w:tc>
          <w:tcPr>
            <w:tcW w:type="dxa" w:w="1425"/>
          </w:tcPr>
          <w:p>
            <w:r>
              <w:rPr>
                <w:sz w:val="18"/>
              </w:rPr>
              <w:t>16.7%</w:t>
            </w:r>
          </w:p>
        </w:tc>
        <w:tc>
          <w:tcPr>
            <w:tcW w:type="dxa" w:w="1425"/>
          </w:tcPr>
          <w:p>
            <w:r>
              <w:rPr>
                <w:sz w:val="18"/>
              </w:rPr>
              <w:t>Weak</w:t>
            </w:r>
          </w:p>
        </w:tc>
        <w:tc>
          <w:tcPr>
            <w:tcW w:type="dxa" w:w="1425"/>
          </w:tcPr>
          <w:p>
            <w:r>
              <w:rPr>
                <w:sz w:val="18"/>
              </w:rPr>
              <w:t>—</w:t>
            </w:r>
          </w:p>
        </w:tc>
      </w:tr>
      <w:tr>
        <w:tc>
          <w:tcPr>
            <w:tcW w:type="dxa" w:w="1425"/>
            <w:shd w:val="clear" w:color="auto" w:fill="F1F5F9"/>
          </w:tcPr>
          <w:p>
            <w:r>
              <w:rPr>
                <w:sz w:val="18"/>
              </w:rPr>
              <w:t>8</w:t>
            </w:r>
          </w:p>
        </w:tc>
        <w:tc>
          <w:tcPr>
            <w:tcW w:type="dxa" w:w="1425"/>
            <w:shd w:val="clear" w:color="auto" w:fill="F1F5F9"/>
          </w:tcPr>
          <w:p>
            <w:r>
              <w:rPr>
                <w:sz w:val="18"/>
              </w:rPr>
              <w:t>Authenticity</w:t>
            </w:r>
          </w:p>
        </w:tc>
        <w:tc>
          <w:tcPr>
            <w:tcW w:type="dxa" w:w="1425"/>
            <w:shd w:val="clear" w:color="auto" w:fill="F1F5F9"/>
          </w:tcPr>
          <w:p>
            <w:r>
              <w:rPr>
                <w:sz w:val="18"/>
              </w:rPr>
              <w:t>Fabricated documents flagged (19)</w:t>
            </w:r>
          </w:p>
        </w:tc>
        <w:tc>
          <w:tcPr>
            <w:tcW w:type="dxa" w:w="1425"/>
            <w:shd w:val="clear" w:color="auto" w:fill="F1F5F9"/>
          </w:tcPr>
          <w:p>
            <w:r>
              <w:rPr>
                <w:sz w:val="18"/>
              </w:rPr>
              <w:t>≥ 70%</w:t>
            </w:r>
          </w:p>
        </w:tc>
        <w:tc>
          <w:tcPr>
            <w:tcW w:type="dxa" w:w="1425"/>
            <w:shd w:val="clear" w:color="auto" w:fill="F1F5F9"/>
          </w:tcPr>
          <w:p>
            <w:r>
              <w:rPr>
                <w:sz w:val="18"/>
              </w:rPr>
              <w:t>89.5%</w:t>
            </w:r>
          </w:p>
        </w:tc>
        <w:tc>
          <w:tcPr>
            <w:tcW w:type="dxa" w:w="1425"/>
            <w:shd w:val="clear" w:color="auto" w:fill="F1F5F9"/>
          </w:tcPr>
          <w:p>
            <w:r>
              <w:rPr>
                <w:sz w:val="18"/>
              </w:rPr>
              <w:t>Strong</w:t>
            </w:r>
          </w:p>
        </w:tc>
        <w:tc>
          <w:tcPr>
            <w:tcW w:type="dxa" w:w="1425"/>
            <w:shd w:val="clear" w:color="auto" w:fill="F1F5F9"/>
          </w:tcPr>
          <w:p>
            <w:r>
              <w:rPr>
                <w:sz w:val="18"/>
              </w:rPr>
              <w:t>inside #7</w:t>
            </w:r>
          </w:p>
        </w:tc>
      </w:tr>
      <w:tr>
        <w:tc>
          <w:tcPr>
            <w:tcW w:type="dxa" w:w="1425"/>
          </w:tcPr>
          <w:p>
            <w:r>
              <w:rPr>
                <w:sz w:val="18"/>
              </w:rPr>
              <w:t>9</w:t>
            </w:r>
          </w:p>
        </w:tc>
        <w:tc>
          <w:tcPr>
            <w:tcW w:type="dxa" w:w="1425"/>
          </w:tcPr>
          <w:p>
            <w:r>
              <w:rPr>
                <w:sz w:val="18"/>
              </w:rPr>
              <w:t>Tamper Explainer</w:t>
            </w:r>
          </w:p>
        </w:tc>
        <w:tc>
          <w:tcPr>
            <w:tcW w:type="dxa" w:w="1425"/>
          </w:tcPr>
          <w:p>
            <w:r>
              <w:rPr>
                <w:sz w:val="18"/>
              </w:rPr>
              <w:t>Explanations citing only real figures (40)</w:t>
            </w:r>
          </w:p>
        </w:tc>
        <w:tc>
          <w:tcPr>
            <w:tcW w:type="dxa" w:w="1425"/>
          </w:tcPr>
          <w:p>
            <w:r>
              <w:rPr>
                <w:sz w:val="18"/>
              </w:rPr>
              <w:t>≥ 95%</w:t>
            </w:r>
          </w:p>
        </w:tc>
        <w:tc>
          <w:tcPr>
            <w:tcW w:type="dxa" w:w="1425"/>
          </w:tcPr>
          <w:p>
            <w:r>
              <w:rPr>
                <w:sz w:val="18"/>
              </w:rPr>
              <w:t>90%</w:t>
            </w:r>
          </w:p>
        </w:tc>
        <w:tc>
          <w:tcPr>
            <w:tcW w:type="dxa" w:w="1425"/>
          </w:tcPr>
          <w:p>
            <w:r>
              <w:rPr>
                <w:sz w:val="18"/>
              </w:rPr>
              <w:t>Acceptable</w:t>
            </w:r>
          </w:p>
        </w:tc>
        <w:tc>
          <w:tcPr>
            <w:tcW w:type="dxa" w:w="1425"/>
          </w:tcPr>
          <w:p>
            <w:r>
              <w:rPr>
                <w:sz w:val="18"/>
              </w:rPr>
              <w:t>11.4 s / 12.9 s</w:t>
            </w:r>
          </w:p>
        </w:tc>
      </w:tr>
      <w:tr>
        <w:tc>
          <w:tcPr>
            <w:tcW w:type="dxa" w:w="1425"/>
            <w:shd w:val="clear" w:color="auto" w:fill="F1F5F9"/>
          </w:tcPr>
          <w:p>
            <w:r>
              <w:rPr>
                <w:sz w:val="18"/>
              </w:rPr>
              <w:t>10</w:t>
            </w:r>
          </w:p>
        </w:tc>
        <w:tc>
          <w:tcPr>
            <w:tcW w:type="dxa" w:w="1425"/>
            <w:shd w:val="clear" w:color="auto" w:fill="F1F5F9"/>
          </w:tcPr>
          <w:p>
            <w:r>
              <w:rPr>
                <w:sz w:val="18"/>
              </w:rPr>
              <w:t>Tamper Locator</w:t>
            </w:r>
          </w:p>
        </w:tc>
        <w:tc>
          <w:tcPr>
            <w:tcW w:type="dxa" w:w="1425"/>
            <w:shd w:val="clear" w:color="auto" w:fill="F1F5F9"/>
          </w:tcPr>
          <w:p>
            <w:r>
              <w:rPr>
                <w:sz w:val="18"/>
              </w:rPr>
              <w:t>Edited figure boxed (24 edits)</w:t>
            </w:r>
          </w:p>
        </w:tc>
        <w:tc>
          <w:tcPr>
            <w:tcW w:type="dxa" w:w="1425"/>
            <w:shd w:val="clear" w:color="auto" w:fill="F1F5F9"/>
          </w:tcPr>
          <w:p>
            <w:r>
              <w:rPr>
                <w:sz w:val="18"/>
              </w:rPr>
              <w:t>≥ 80%</w:t>
            </w:r>
          </w:p>
        </w:tc>
        <w:tc>
          <w:tcPr>
            <w:tcW w:type="dxa" w:w="1425"/>
            <w:shd w:val="clear" w:color="auto" w:fill="F1F5F9"/>
          </w:tcPr>
          <w:p>
            <w:r>
              <w:rPr>
                <w:sz w:val="18"/>
              </w:rPr>
              <w:t>33.3%</w:t>
            </w:r>
          </w:p>
        </w:tc>
        <w:tc>
          <w:tcPr>
            <w:tcW w:type="dxa" w:w="1425"/>
            <w:shd w:val="clear" w:color="auto" w:fill="F1F5F9"/>
          </w:tcPr>
          <w:p>
            <w:r>
              <w:rPr>
                <w:sz w:val="18"/>
              </w:rPr>
              <w:t>Weak</w:t>
            </w:r>
          </w:p>
        </w:tc>
        <w:tc>
          <w:tcPr>
            <w:tcW w:type="dxa" w:w="1425"/>
            <w:shd w:val="clear" w:color="auto" w:fill="F1F5F9"/>
          </w:tcPr>
          <w:p>
            <w:r>
              <w:rPr>
                <w:sz w:val="18"/>
              </w:rPr>
              <w:t>—</w:t>
            </w:r>
          </w:p>
        </w:tc>
      </w:tr>
      <w:tr>
        <w:tc>
          <w:tcPr>
            <w:tcW w:type="dxa" w:w="1425"/>
          </w:tcPr>
          <w:p>
            <w:r>
              <w:rPr>
                <w:sz w:val="18"/>
              </w:rPr>
              <w:t>11</w:t>
            </w:r>
          </w:p>
        </w:tc>
        <w:tc>
          <w:tcPr>
            <w:tcW w:type="dxa" w:w="1425"/>
          </w:tcPr>
          <w:p>
            <w:r>
              <w:rPr>
                <w:sz w:val="18"/>
              </w:rPr>
              <w:t>Cross-Doc Verification</w:t>
            </w:r>
          </w:p>
        </w:tc>
        <w:tc>
          <w:tcPr>
            <w:tcW w:type="dxa" w:w="1425"/>
          </w:tcPr>
          <w:p>
            <w:r>
              <w:rPr>
                <w:sz w:val="18"/>
              </w:rPr>
              <w:t>Identical to the browser logic (1,652 cases)</w:t>
            </w:r>
          </w:p>
        </w:tc>
        <w:tc>
          <w:tcPr>
            <w:tcW w:type="dxa" w:w="1425"/>
          </w:tcPr>
          <w:p>
            <w:r>
              <w:rPr>
                <w:sz w:val="18"/>
              </w:rPr>
              <w:t>100%</w:t>
            </w:r>
          </w:p>
        </w:tc>
        <w:tc>
          <w:tcPr>
            <w:tcW w:type="dxa" w:w="1425"/>
          </w:tcPr>
          <w:p>
            <w:r>
              <w:rPr>
                <w:sz w:val="18"/>
              </w:rPr>
              <w:t>100%</w:t>
            </w:r>
          </w:p>
        </w:tc>
        <w:tc>
          <w:tcPr>
            <w:tcW w:type="dxa" w:w="1425"/>
          </w:tcPr>
          <w:p>
            <w:r>
              <w:rPr>
                <w:sz w:val="18"/>
              </w:rPr>
              <w:t>Strong</w:t>
            </w:r>
          </w:p>
        </w:tc>
        <w:tc>
          <w:tcPr>
            <w:tcW w:type="dxa" w:w="1425"/>
          </w:tcPr>
          <w:p>
            <w:r>
              <w:rPr>
                <w:sz w:val="18"/>
              </w:rPr>
              <w:t>&lt; 1 ms</w:t>
            </w:r>
          </w:p>
        </w:tc>
      </w:tr>
      <w:tr>
        <w:tc>
          <w:tcPr>
            <w:tcW w:type="dxa" w:w="1425"/>
            <w:shd w:val="clear" w:color="auto" w:fill="F1F5F9"/>
          </w:tcPr>
          <w:p>
            <w:r>
              <w:rPr>
                <w:sz w:val="18"/>
              </w:rPr>
              <w:t>12</w:t>
            </w:r>
          </w:p>
        </w:tc>
        <w:tc>
          <w:tcPr>
            <w:tcW w:type="dxa" w:w="1425"/>
            <w:shd w:val="clear" w:color="auto" w:fill="F1F5F9"/>
          </w:tcPr>
          <w:p>
            <w:r>
              <w:rPr>
                <w:sz w:val="18"/>
              </w:rPr>
              <w:t>Dedupe</w:t>
            </w:r>
          </w:p>
        </w:tc>
        <w:tc>
          <w:tcPr>
            <w:tcW w:type="dxa" w:w="1425"/>
            <w:shd w:val="clear" w:color="auto" w:fill="F1F5F9"/>
          </w:tcPr>
          <w:p>
            <w:r>
              <w:rPr>
                <w:sz w:val="18"/>
              </w:rPr>
              <w:t>Duplicates found (20 probes)</w:t>
            </w:r>
          </w:p>
        </w:tc>
        <w:tc>
          <w:tcPr>
            <w:tcW w:type="dxa" w:w="1425"/>
            <w:shd w:val="clear" w:color="auto" w:fill="F1F5F9"/>
          </w:tcPr>
          <w:p>
            <w:r>
              <w:rPr>
                <w:sz w:val="18"/>
              </w:rPr>
              <w:t>≥ 95%</w:t>
            </w:r>
          </w:p>
        </w:tc>
        <w:tc>
          <w:tcPr>
            <w:tcW w:type="dxa" w:w="1425"/>
            <w:shd w:val="clear" w:color="auto" w:fill="F1F5F9"/>
          </w:tcPr>
          <w:p>
            <w:r>
              <w:rPr>
                <w:sz w:val="18"/>
              </w:rPr>
              <w:t>100%</w:t>
            </w:r>
          </w:p>
        </w:tc>
        <w:tc>
          <w:tcPr>
            <w:tcW w:type="dxa" w:w="1425"/>
            <w:shd w:val="clear" w:color="auto" w:fill="F1F5F9"/>
          </w:tcPr>
          <w:p>
            <w:r>
              <w:rPr>
                <w:sz w:val="18"/>
              </w:rPr>
              <w:t>Strong</w:t>
            </w:r>
          </w:p>
        </w:tc>
        <w:tc>
          <w:tcPr>
            <w:tcW w:type="dxa" w:w="1425"/>
            <w:shd w:val="clear" w:color="auto" w:fill="F1F5F9"/>
          </w:tcPr>
          <w:p>
            <w:r>
              <w:rPr>
                <w:sz w:val="18"/>
              </w:rPr>
              <w:t>&lt; 30 ms</w:t>
            </w:r>
          </w:p>
        </w:tc>
      </w:tr>
      <w:tr>
        <w:tc>
          <w:tcPr>
            <w:tcW w:type="dxa" w:w="1425"/>
          </w:tcPr>
          <w:p>
            <w:r>
              <w:rPr>
                <w:sz w:val="18"/>
              </w:rPr>
              <w:t>13</w:t>
            </w:r>
          </w:p>
        </w:tc>
        <w:tc>
          <w:tcPr>
            <w:tcW w:type="dxa" w:w="1425"/>
          </w:tcPr>
          <w:p>
            <w:r>
              <w:rPr>
                <w:sz w:val="18"/>
              </w:rPr>
              <w:t>Fraud Fusion</w:t>
            </w:r>
          </w:p>
        </w:tc>
        <w:tc>
          <w:tcPr>
            <w:tcW w:type="dxa" w:w="1425"/>
          </w:tcPr>
          <w:p>
            <w:r>
              <w:rPr>
                <w:sz w:val="18"/>
              </w:rPr>
              <w:t>Correct tier on 400 held-out scenarios</w:t>
            </w:r>
          </w:p>
        </w:tc>
        <w:tc>
          <w:tcPr>
            <w:tcW w:type="dxa" w:w="1425"/>
          </w:tcPr>
          <w:p>
            <w:r>
              <w:rPr>
                <w:sz w:val="18"/>
              </w:rPr>
              <w:t>≥ 90%</w:t>
            </w:r>
          </w:p>
        </w:tc>
        <w:tc>
          <w:tcPr>
            <w:tcW w:type="dxa" w:w="1425"/>
          </w:tcPr>
          <w:p>
            <w:r>
              <w:rPr>
                <w:sz w:val="18"/>
              </w:rPr>
              <w:t>93%</w:t>
            </w:r>
          </w:p>
        </w:tc>
        <w:tc>
          <w:tcPr>
            <w:tcW w:type="dxa" w:w="1425"/>
          </w:tcPr>
          <w:p>
            <w:r>
              <w:rPr>
                <w:sz w:val="18"/>
              </w:rPr>
              <w:t>Strong</w:t>
            </w:r>
          </w:p>
        </w:tc>
        <w:tc>
          <w:tcPr>
            <w:tcW w:type="dxa" w:w="1425"/>
          </w:tcPr>
          <w:p>
            <w:r>
              <w:rPr>
                <w:sz w:val="18"/>
              </w:rPr>
              <w:t>&lt; 30 ms</w:t>
            </w:r>
          </w:p>
        </w:tc>
      </w:tr>
      <w:tr>
        <w:tc>
          <w:tcPr>
            <w:tcW w:type="dxa" w:w="1425"/>
            <w:shd w:val="clear" w:color="auto" w:fill="F1F5F9"/>
          </w:tcPr>
          <w:p>
            <w:r>
              <w:rPr>
                <w:sz w:val="18"/>
              </w:rPr>
              <w:t>14</w:t>
            </w:r>
          </w:p>
        </w:tc>
        <w:tc>
          <w:tcPr>
            <w:tcW w:type="dxa" w:w="1425"/>
            <w:shd w:val="clear" w:color="auto" w:fill="F1F5F9"/>
          </w:tcPr>
          <w:p>
            <w:r>
              <w:rPr>
                <w:sz w:val="18"/>
              </w:rPr>
              <w:t>Fraud Patterns</w:t>
            </w:r>
          </w:p>
        </w:tc>
        <w:tc>
          <w:tcPr>
            <w:tcW w:type="dxa" w:w="1425"/>
            <w:shd w:val="clear" w:color="auto" w:fill="F1F5F9"/>
          </w:tcPr>
          <w:p>
            <w:r>
              <w:rPr>
                <w:sz w:val="18"/>
              </w:rPr>
              <w:t>Pattern-detection F1 (54 statements)</w:t>
            </w:r>
          </w:p>
        </w:tc>
        <w:tc>
          <w:tcPr>
            <w:tcW w:type="dxa" w:w="1425"/>
            <w:shd w:val="clear" w:color="auto" w:fill="F1F5F9"/>
          </w:tcPr>
          <w:p>
            <w:r>
              <w:rPr>
                <w:sz w:val="18"/>
              </w:rPr>
              <w:t>≥ 0.85</w:t>
            </w:r>
          </w:p>
        </w:tc>
        <w:tc>
          <w:tcPr>
            <w:tcW w:type="dxa" w:w="1425"/>
            <w:shd w:val="clear" w:color="auto" w:fill="F1F5F9"/>
          </w:tcPr>
          <w:p>
            <w:r>
              <w:rPr>
                <w:sz w:val="18"/>
              </w:rPr>
              <w:t>1.00</w:t>
            </w:r>
          </w:p>
        </w:tc>
        <w:tc>
          <w:tcPr>
            <w:tcW w:type="dxa" w:w="1425"/>
            <w:shd w:val="clear" w:color="auto" w:fill="F1F5F9"/>
          </w:tcPr>
          <w:p>
            <w:r>
              <w:rPr>
                <w:sz w:val="18"/>
              </w:rPr>
              <w:t>Strong</w:t>
            </w:r>
          </w:p>
        </w:tc>
        <w:tc>
          <w:tcPr>
            <w:tcW w:type="dxa" w:w="1425"/>
            <w:shd w:val="clear" w:color="auto" w:fill="F1F5F9"/>
          </w:tcPr>
          <w:p>
            <w:r>
              <w:rPr>
                <w:sz w:val="18"/>
              </w:rPr>
              <w:t>PDF 10 ms; photo 23 s (background)</w:t>
            </w:r>
          </w:p>
        </w:tc>
      </w:tr>
      <w:tr>
        <w:tc>
          <w:tcPr>
            <w:tcW w:type="dxa" w:w="1425"/>
          </w:tcPr>
          <w:p>
            <w:r>
              <w:rPr>
                <w:sz w:val="18"/>
              </w:rPr>
              <w:t>15</w:t>
            </w:r>
          </w:p>
        </w:tc>
        <w:tc>
          <w:tcPr>
            <w:tcW w:type="dxa" w:w="1425"/>
          </w:tcPr>
          <w:p>
            <w:r>
              <w:rPr>
                <w:sz w:val="18"/>
              </w:rPr>
              <w:t>Fraud Triage</w:t>
            </w:r>
          </w:p>
        </w:tc>
        <w:tc>
          <w:tcPr>
            <w:tcW w:type="dxa" w:w="1425"/>
          </w:tcPr>
          <w:p>
            <w:r>
              <w:rPr>
                <w:sz w:val="18"/>
              </w:rPr>
              <w:t>Proposals that are real rings or cases (planted population)</w:t>
            </w:r>
          </w:p>
        </w:tc>
        <w:tc>
          <w:tcPr>
            <w:tcW w:type="dxa" w:w="1425"/>
          </w:tcPr>
          <w:p>
            <w:r>
              <w:rPr>
                <w:sz w:val="18"/>
              </w:rPr>
              <w:t>≥ 80%</w:t>
            </w:r>
          </w:p>
        </w:tc>
        <w:tc>
          <w:tcPr>
            <w:tcW w:type="dxa" w:w="1425"/>
          </w:tcPr>
          <w:p>
            <w:r>
              <w:rPr>
                <w:sz w:val="18"/>
              </w:rPr>
              <w:t>100%</w:t>
            </w:r>
          </w:p>
        </w:tc>
        <w:tc>
          <w:tcPr>
            <w:tcW w:type="dxa" w:w="1425"/>
          </w:tcPr>
          <w:p>
            <w:r>
              <w:rPr>
                <w:sz w:val="18"/>
              </w:rPr>
              <w:t>Strong</w:t>
            </w:r>
          </w:p>
        </w:tc>
        <w:tc>
          <w:tcPr>
            <w:tcW w:type="dxa" w:w="1425"/>
          </w:tcPr>
          <w:p>
            <w:r>
              <w:rPr>
                <w:sz w:val="18"/>
              </w:rPr>
              <w:t>70 ms</w:t>
            </w:r>
          </w:p>
        </w:tc>
      </w:tr>
    </w:tbl>
    <w:p/>
    <w:p>
      <w:pPr>
        <w:spacing w:after="120"/>
      </w:pPr>
      <w:r>
        <w:rPr>
          <w:b/>
        </w:rPr>
        <w:t>Face Verification.</w:t>
      </w:r>
      <w:r>
        <w:t xml:space="preserve"> Public LFW photographs were placed on synthetic PAN and Aadhaar cards and put through a camera simulation. Every face was found, the model separated same from different people almost perfectly (AUC 0.999), and there were no false matches; 1.3% of same-person pairs were called different. No washed-out photo was classed as low-quality in this set, so the rule that a low-quality face never asserts a mismatch is pinned by a separate direct test instead.</w:t>
      </w:r>
    </w:p>
    <w:p>
      <w:pPr>
        <w:spacing w:after="120"/>
      </w:pPr>
      <w:r>
        <w:rPr>
          <w:b/>
        </w:rPr>
        <w:t>Tampering Forensics.</w:t>
      </w:r>
      <w:r>
        <w:t xml:space="preserve"> It flagged all 72 forgeries (splices, copy-move, photo swaps, fabricated and arithmetic-inconsistent payslips, PDF edits and utility re-saves); 76% of them reached HIGH, and every PDF re-saved by a utility came out MEDIUM as designed. The weak side is genuine phone photos:</w:t>
      </w:r>
    </w:p>
    <w:p>
      <w:pPr>
        <w:pStyle w:val="ListBullet"/>
      </w:pPr>
      <w:r>
        <w:t>8 of 48 genuine synthetic documents scored HIGH, 6 of them Aadhaar photos, and two in three genuine photos were flagged at least MEDIUM. Genuine born-digital PDFs were all LOW.</w:t>
      </w:r>
    </w:p>
    <w:p>
      <w:pPr>
        <w:pStyle w:val="ListBullet"/>
      </w:pPr>
      <w:r>
        <w:t>Error-level analysis reads 1.0 on every simulated capture but 0.2–0.4 on real photos, so the synthetic rate is partly an artefact of the camera simulation.</w:t>
      </w:r>
    </w:p>
    <w:p>
      <w:pPr>
        <w:pStyle w:val="ListBullet"/>
      </w:pPr>
      <w:r>
        <w:t>On 9 real genuine documents: 3 LOW, 5 MEDIUM, 1 HIGH (an Aadhaar photo, driven by the photo-region signal and the CNN). Of 3 real fabricated documents, 2 were HIGH and 1 developer-made statement was LOW.</w:t>
      </w:r>
    </w:p>
    <w:p>
      <w:pPr>
        <w:pStyle w:val="ListBullet"/>
      </w:pPr>
      <w:r>
        <w:t>Two stored application images carry Canva metadata and were both flagged HIGH. Their provenance is unclear, so they were excluded from both counts.</w:t>
      </w:r>
    </w:p>
    <w:p>
      <w:pPr>
        <w:pStyle w:val="ListBullet"/>
      </w:pPr>
      <w:r>
        <w:t>On 45 public original/edited image pairs from an external dataset, it flagged all 90 images and could not tell them apart (AUC 0.35). That set's originals are themselves synthetic renders, but this is a real limit on unfamiliar documents.</w:t>
      </w:r>
    </w:p>
    <w:p>
      <w:pPr>
        <w:spacing w:after="120"/>
      </w:pPr>
      <w:r>
        <w:rPr>
          <w:b/>
        </w:rPr>
        <w:t>Authenticity.</w:t>
      </w:r>
      <w:r>
        <w:t xml:space="preserve"> The vision check caught 17 of 19 fabricated documents (every PDF, 80% of photos) and flagged none of 33 genuine ones. It stayed under its 0.60 cap every time and never decided a tier on its own.</w:t>
      </w:r>
    </w:p>
    <w:p>
      <w:pPr>
        <w:spacing w:after="120"/>
      </w:pPr>
      <w:r>
        <w:rPr>
          <w:b/>
        </w:rPr>
        <w:t>Tamper Explainer and Locator.</w:t>
      </w:r>
      <w:r>
        <w:t xml:space="preserve"> The explainer never changed a tier; 4 of 40 explanations cited a figure not in the findings, and the gate removed those sentences before an officer could see them. The locator boxed all 8 edited figures from splices but none of the copy-move or photo-swap edits, because those findings name no figure to box.</w:t>
      </w:r>
    </w:p>
    <w:p>
      <w:pPr>
        <w:spacing w:after="120"/>
      </w:pPr>
      <w:r>
        <w:rPr>
          <w:b/>
        </w:rPr>
        <w:t>Cross-verification and Dedupe.</w:t>
      </w:r>
      <w:r>
        <w:t xml:space="preserve"> The Python port of the browser's name, date and gender checks gave identical results on all 1,652 comparisons, and all 30 hand-labelled Indian name pairs were judged correctly, including a surname-only-shared case the original logic got wrong (fixed in both). Dedupe found every reused file, reused ID with a different face, and face under a different PAN, with no false alarms on clean applicants. It stores only HMAC digests of ID numbers.</w:t>
      </w:r>
    </w:p>
    <w:p>
      <w:pPr>
        <w:spacing w:after="120"/>
      </w:pPr>
      <w:r>
        <w:rPr>
          <w:b/>
        </w:rPr>
        <w:t>Fraud Fusion — a deliberate change.</w:t>
      </w:r>
      <w:r>
        <w:t xml:space="preserve"> You chose a weighted sum plus floors. On 400 held-out labelled scenarios that formula as designed scored 60%, and even with weights tuned on a separate 400 it reached only 79%. The shipped version (v2) adds the dominant-and-corroborated path the tampering fusion already uses, so one decisive signal is not averaged away, and scored 93%. The floors are unchanged and scores never fall when evidence gets worse. Weights are versioned; switching back to v1 is a one-line change.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0F766E"/>
          </w:tcPr>
          <w:p>
            <w:r>
              <w:rPr>
                <w:color w:val="FFFFFF"/>
              </w:rPr>
            </w:r>
            <w:r>
              <w:rPr>
                <w:b/>
                <w:color w:val="FFFFFF"/>
                <w:sz w:val="18"/>
              </w:rPr>
              <w:t>Held-out tier accuracy</w:t>
            </w:r>
          </w:p>
        </w:tc>
        <w:tc>
          <w:tcPr>
            <w:tcW w:type="dxa" w:w="4986"/>
            <w:shd w:val="clear" w:color="auto" w:fill="0F766E"/>
          </w:tcPr>
          <w:p>
            <w:r>
              <w:rPr>
                <w:color w:val="FFFFFF"/>
              </w:rPr>
            </w:r>
            <w:r>
              <w:rPr>
                <w:b/>
                <w:color w:val="FFFFFF"/>
                <w:sz w:val="18"/>
              </w:rPr>
              <w:t>Result</w:t>
            </w:r>
          </w:p>
        </w:tc>
      </w:tr>
      <w:tr>
        <w:tc>
          <w:tcPr>
            <w:tcW w:type="dxa" w:w="4986"/>
          </w:tcPr>
          <w:p>
            <w:r>
              <w:rPr>
                <w:sz w:val="18"/>
              </w:rPr>
              <w:t>v1: weighted sum + floors, as designed</w:t>
            </w:r>
          </w:p>
        </w:tc>
        <w:tc>
          <w:tcPr>
            <w:tcW w:type="dxa" w:w="4986"/>
          </w:tcPr>
          <w:p>
            <w:r>
              <w:rPr>
                <w:sz w:val="18"/>
              </w:rPr>
              <w:t>60.3%</w:t>
            </w:r>
          </w:p>
        </w:tc>
      </w:tr>
      <w:tr>
        <w:tc>
          <w:tcPr>
            <w:tcW w:type="dxa" w:w="4986"/>
            <w:shd w:val="clear" w:color="auto" w:fill="F1F5F9"/>
          </w:tcPr>
          <w:p>
            <w:r>
              <w:rPr>
                <w:sz w:val="18"/>
              </w:rPr>
              <w:t>Weighted sum + floors, weights calibrated</w:t>
            </w:r>
          </w:p>
        </w:tc>
        <w:tc>
          <w:tcPr>
            <w:tcW w:type="dxa" w:w="4986"/>
            <w:shd w:val="clear" w:color="auto" w:fill="F1F5F9"/>
          </w:tcPr>
          <w:p>
            <w:r>
              <w:rPr>
                <w:sz w:val="18"/>
              </w:rPr>
              <w:t>78.8%</w:t>
            </w:r>
          </w:p>
        </w:tc>
      </w:tr>
      <w:tr>
        <w:tc>
          <w:tcPr>
            <w:tcW w:type="dxa" w:w="4986"/>
          </w:tcPr>
          <w:p>
            <w:r>
              <w:rPr>
                <w:sz w:val="18"/>
              </w:rPr>
              <w:t>v2: + dominant/corroboration path (shipped)</w:t>
            </w:r>
          </w:p>
        </w:tc>
        <w:tc>
          <w:tcPr>
            <w:tcW w:type="dxa" w:w="4986"/>
          </w:tcPr>
          <w:p>
            <w:r>
              <w:rPr>
                <w:sz w:val="18"/>
              </w:rPr>
              <w:t>93.0%</w:t>
            </w:r>
          </w:p>
        </w:tc>
      </w:tr>
    </w:tbl>
    <w:p/>
    <w:p>
      <w:pPr>
        <w:spacing w:after="120"/>
      </w:pPr>
      <w:r>
        <w:t>In v2's errors, 17 of 35 HIGH scenarios were called MEDIUM, and 6 of 243 MEDIUM scenarios were called HIGH.</w:t>
      </w:r>
    </w:p>
    <w:p>
      <w:pPr>
        <w:spacing w:after="120"/>
      </w:pPr>
      <w:r>
        <w:rPr>
          <w:b/>
        </w:rPr>
        <w:t>Fraud Patterns — what the test found and what changed.</w:t>
      </w:r>
      <w:r>
        <w:t xml:space="preserve"> 54 synthetic statements were used: clean ones and ones with cash cycling, sudden deposits, window dressing, income mismatch or GST inflation, as PDFs and phone photos.</w:t>
      </w:r>
    </w:p>
    <w:p>
      <w:pPr>
        <w:pStyle w:val="ListBullet"/>
      </w:pPr>
      <w:r>
        <w:t>The rules were perfect on the true rows from the start; every error came from reading photos, where only 66% of rows were recovered.</w:t>
      </w:r>
    </w:p>
    <w:p>
      <w:pPr>
        <w:pStyle w:val="ListBullet"/>
      </w:pPr>
      <w:r>
        <w:t>Three fixes brought photo rows to 99.5% (17 of 18 photos exact): tilt-corrected line grouping, tolerance for misread digit separators ("1,48978.00"), and a reconciliation pass that uses the next row to decide whether a balance or an amount was misread.</w:t>
      </w:r>
    </w:p>
    <w:p>
      <w:pPr>
        <w:pStyle w:val="ListBullet"/>
      </w:pPr>
      <w:r>
        <w:t>Preprocessing was cropping full-page photos to a table's ruled box and turning portrait pages sideways (a rule meant for ID cards); page documents now skip those card rules.</w:t>
      </w:r>
    </w:p>
    <w:p>
      <w:pPr>
        <w:pStyle w:val="ListBullet"/>
      </w:pPr>
      <w:r>
        <w:t>Rows that don't reconcile never raise a flag, and "no salary credit" is concluded only when the statement fully reconciles, so an unreadable photo now yields no false income-mismatch flag.</w:t>
      </w:r>
    </w:p>
    <w:p>
      <w:pPr>
        <w:spacing w:after="120"/>
      </w:pPr>
      <w:r>
        <w:t>Photo statements take about 23 s to read, so their rows are parsed in the background after upload rather than delaying extraction.</w:t>
      </w:r>
    </w:p>
    <w:p>
      <w:pPr>
        <w:spacing w:after="120"/>
      </w:pPr>
      <w:r>
        <w:rPr>
          <w:b/>
        </w:rPr>
        <w:t>Fraud Triage.</w:t>
      </w:r>
      <w:r>
        <w:t xml:space="preserve"> A planted population of 31 applications held 4 rings or linked pairs and 5 applications warranting a case, among clean and repeat applicants. All 9 were proposed and nothing else; repeat applicants (same PAN, same face) were never proposed, and an application with an open case was not proposed again. A first version of this test scored 81.8% because two supposedly unrelated applicants reused the same public photo; the agent had linked them correctly, and the population now uses distinct people. Proposals are never filed; an officer opens every case.</w:t>
      </w:r>
    </w:p>
    <w:p>
      <w:pPr>
        <w:pStyle w:val="Heading1"/>
      </w:pPr>
      <w:r>
        <w:t>Compliance crew</w:t>
      </w:r>
    </w:p>
    <w:p>
      <w:pPr>
        <w:spacing w:after="120"/>
      </w:pPr>
      <w:r>
        <w:t>All four compliance agents meet their targets. Regulatory Q&amp;A went from keeping 8% of its written answers to 100% after two fixes to how the model's structured output and its citations are checked.</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0F766E"/>
          </w:tcPr>
          <w:p>
            <w:r>
              <w:rPr>
                <w:color w:val="FFFFFF"/>
              </w:rPr>
            </w:r>
            <w:r>
              <w:rPr>
                <w:b/>
                <w:color w:val="FFFFFF"/>
                <w:sz w:val="18"/>
              </w:rPr>
              <w:t>#</w:t>
            </w:r>
          </w:p>
        </w:tc>
        <w:tc>
          <w:tcPr>
            <w:tcW w:type="dxa" w:w="1425"/>
            <w:shd w:val="clear" w:color="auto" w:fill="0F766E"/>
          </w:tcPr>
          <w:p>
            <w:r>
              <w:rPr>
                <w:color w:val="FFFFFF"/>
              </w:rPr>
            </w:r>
            <w:r>
              <w:rPr>
                <w:b/>
                <w:color w:val="FFFFFF"/>
                <w:sz w:val="18"/>
              </w:rPr>
              <w:t>Agent</w:t>
            </w:r>
          </w:p>
        </w:tc>
        <w:tc>
          <w:tcPr>
            <w:tcW w:type="dxa" w:w="1425"/>
            <w:shd w:val="clear" w:color="auto" w:fill="0F766E"/>
          </w:tcPr>
          <w:p>
            <w:r>
              <w:rPr>
                <w:color w:val="FFFFFF"/>
              </w:rPr>
            </w:r>
            <w:r>
              <w:rPr>
                <w:b/>
                <w:color w:val="FFFFFF"/>
                <w:sz w:val="18"/>
              </w:rPr>
              <w:t>Primary metric</w:t>
            </w:r>
          </w:p>
        </w:tc>
        <w:tc>
          <w:tcPr>
            <w:tcW w:type="dxa" w:w="1425"/>
            <w:shd w:val="clear" w:color="auto" w:fill="0F766E"/>
          </w:tcPr>
          <w:p>
            <w:r>
              <w:rPr>
                <w:color w:val="FFFFFF"/>
              </w:rPr>
            </w:r>
            <w:r>
              <w:rPr>
                <w:b/>
                <w:color w:val="FFFFFF"/>
                <w:sz w:val="18"/>
              </w:rPr>
              <w:t>Target</w:t>
            </w:r>
          </w:p>
        </w:tc>
        <w:tc>
          <w:tcPr>
            <w:tcW w:type="dxa" w:w="1425"/>
            <w:shd w:val="clear" w:color="auto" w:fill="0F766E"/>
          </w:tcPr>
          <w:p>
            <w:r>
              <w:rPr>
                <w:color w:val="FFFFFF"/>
              </w:rPr>
            </w:r>
            <w:r>
              <w:rPr>
                <w:b/>
                <w:color w:val="FFFFFF"/>
                <w:sz w:val="18"/>
              </w:rPr>
              <w:t>Result</w:t>
            </w:r>
          </w:p>
        </w:tc>
        <w:tc>
          <w:tcPr>
            <w:tcW w:type="dxa" w:w="1425"/>
            <w:shd w:val="clear" w:color="auto" w:fill="0F766E"/>
          </w:tcPr>
          <w:p>
            <w:r>
              <w:rPr>
                <w:color w:val="FFFFFF"/>
              </w:rPr>
            </w:r>
            <w:r>
              <w:rPr>
                <w:b/>
                <w:color w:val="FFFFFF"/>
                <w:sz w:val="18"/>
              </w:rPr>
              <w:t>Rating</w:t>
            </w:r>
          </w:p>
        </w:tc>
        <w:tc>
          <w:tcPr>
            <w:tcW w:type="dxa" w:w="1425"/>
            <w:shd w:val="clear" w:color="auto" w:fill="0F766E"/>
          </w:tcPr>
          <w:p>
            <w:r>
              <w:rPr>
                <w:color w:val="FFFFFF"/>
              </w:rPr>
            </w:r>
            <w:r>
              <w:rPr>
                <w:b/>
                <w:color w:val="FFFFFF"/>
                <w:sz w:val="18"/>
              </w:rPr>
              <w:t>Median / p95 time</w:t>
            </w:r>
          </w:p>
        </w:tc>
      </w:tr>
      <w:tr>
        <w:tc>
          <w:tcPr>
            <w:tcW w:type="dxa" w:w="1425"/>
          </w:tcPr>
          <w:p>
            <w:r>
              <w:rPr>
                <w:sz w:val="18"/>
              </w:rPr>
              <w:t>16</w:t>
            </w:r>
          </w:p>
        </w:tc>
        <w:tc>
          <w:tcPr>
            <w:tcW w:type="dxa" w:w="1425"/>
          </w:tcPr>
          <w:p>
            <w:r>
              <w:rPr>
                <w:sz w:val="18"/>
              </w:rPr>
              <w:t>KB Ingestion</w:t>
            </w:r>
          </w:p>
        </w:tc>
        <w:tc>
          <w:tcPr>
            <w:tcW w:type="dxa" w:w="1425"/>
          </w:tcPr>
          <w:p>
            <w:r>
              <w:rPr>
                <w:sz w:val="18"/>
              </w:rPr>
              <w:t>New regulation found in the top 5 (6 new documents, 12 questions)</w:t>
            </w:r>
          </w:p>
        </w:tc>
        <w:tc>
          <w:tcPr>
            <w:tcW w:type="dxa" w:w="1425"/>
          </w:tcPr>
          <w:p>
            <w:r>
              <w:rPr>
                <w:sz w:val="18"/>
              </w:rPr>
              <w:t>≥ 85%</w:t>
            </w:r>
          </w:p>
        </w:tc>
        <w:tc>
          <w:tcPr>
            <w:tcW w:type="dxa" w:w="1425"/>
          </w:tcPr>
          <w:p>
            <w:r>
              <w:rPr>
                <w:sz w:val="18"/>
              </w:rPr>
              <w:t>91.7%</w:t>
            </w:r>
          </w:p>
        </w:tc>
        <w:tc>
          <w:tcPr>
            <w:tcW w:type="dxa" w:w="1425"/>
          </w:tcPr>
          <w:p>
            <w:r>
              <w:rPr>
                <w:sz w:val="18"/>
              </w:rPr>
              <w:t>Strong</w:t>
            </w:r>
          </w:p>
        </w:tc>
        <w:tc>
          <w:tcPr>
            <w:tcW w:type="dxa" w:w="1425"/>
          </w:tcPr>
          <w:p>
            <w:r>
              <w:rPr>
                <w:sz w:val="18"/>
              </w:rPr>
              <w:t>10 ms per document</w:t>
            </w:r>
          </w:p>
        </w:tc>
      </w:tr>
      <w:tr>
        <w:tc>
          <w:tcPr>
            <w:tcW w:type="dxa" w:w="1425"/>
            <w:shd w:val="clear" w:color="auto" w:fill="F1F5F9"/>
          </w:tcPr>
          <w:p>
            <w:r>
              <w:rPr>
                <w:sz w:val="18"/>
              </w:rPr>
              <w:t>17</w:t>
            </w:r>
          </w:p>
        </w:tc>
        <w:tc>
          <w:tcPr>
            <w:tcW w:type="dxa" w:w="1425"/>
            <w:shd w:val="clear" w:color="auto" w:fill="F1F5F9"/>
          </w:tcPr>
          <w:p>
            <w:r>
              <w:rPr>
                <w:sz w:val="18"/>
              </w:rPr>
              <w:t>Rule Authoring</w:t>
            </w:r>
          </w:p>
        </w:tc>
        <w:tc>
          <w:tcPr>
            <w:tcW w:type="dxa" w:w="1425"/>
            <w:shd w:val="clear" w:color="auto" w:fill="F1F5F9"/>
          </w:tcPr>
          <w:p>
            <w:r>
              <w:rPr>
                <w:sz w:val="18"/>
              </w:rPr>
              <w:t>Seeded rules recovered as drafts (9 rules with a source text)</w:t>
            </w:r>
          </w:p>
        </w:tc>
        <w:tc>
          <w:tcPr>
            <w:tcW w:type="dxa" w:w="1425"/>
            <w:shd w:val="clear" w:color="auto" w:fill="F1F5F9"/>
          </w:tcPr>
          <w:p>
            <w:r>
              <w:rPr>
                <w:sz w:val="18"/>
              </w:rPr>
              <w:t>≥ 70%</w:t>
            </w:r>
          </w:p>
        </w:tc>
        <w:tc>
          <w:tcPr>
            <w:tcW w:type="dxa" w:w="1425"/>
            <w:shd w:val="clear" w:color="auto" w:fill="F1F5F9"/>
          </w:tcPr>
          <w:p>
            <w:r>
              <w:rPr>
                <w:sz w:val="18"/>
              </w:rPr>
              <w:t>88.9% (8 of 9)</w:t>
            </w:r>
          </w:p>
        </w:tc>
        <w:tc>
          <w:tcPr>
            <w:tcW w:type="dxa" w:w="1425"/>
            <w:shd w:val="clear" w:color="auto" w:fill="F1F5F9"/>
          </w:tcPr>
          <w:p>
            <w:r>
              <w:rPr>
                <w:sz w:val="18"/>
              </w:rPr>
              <w:t>Strong</w:t>
            </w:r>
          </w:p>
        </w:tc>
        <w:tc>
          <w:tcPr>
            <w:tcW w:type="dxa" w:w="1425"/>
            <w:shd w:val="clear" w:color="auto" w:fill="F1F5F9"/>
          </w:tcPr>
          <w:p>
            <w:r>
              <w:rPr>
                <w:sz w:val="18"/>
              </w:rPr>
              <w:t>15.4 s / 30.8 s per document</w:t>
            </w:r>
          </w:p>
        </w:tc>
      </w:tr>
      <w:tr>
        <w:tc>
          <w:tcPr>
            <w:tcW w:type="dxa" w:w="1425"/>
          </w:tcPr>
          <w:p>
            <w:r>
              <w:rPr>
                <w:sz w:val="18"/>
              </w:rPr>
              <w:t>18</w:t>
            </w:r>
          </w:p>
        </w:tc>
        <w:tc>
          <w:tcPr>
            <w:tcW w:type="dxa" w:w="1425"/>
          </w:tcPr>
          <w:p>
            <w:r>
              <w:rPr>
                <w:sz w:val="18"/>
              </w:rPr>
              <w:t>Regulatory Q&amp;A</w:t>
            </w:r>
          </w:p>
        </w:tc>
        <w:tc>
          <w:tcPr>
            <w:tcW w:type="dxa" w:w="1425"/>
          </w:tcPr>
          <w:p>
            <w:r>
              <w:rPr>
                <w:sz w:val="18"/>
              </w:rPr>
              <w:t>Answering passage in the top 5 (40 questions)</w:t>
            </w:r>
          </w:p>
        </w:tc>
        <w:tc>
          <w:tcPr>
            <w:tcW w:type="dxa" w:w="1425"/>
          </w:tcPr>
          <w:p>
            <w:r>
              <w:rPr>
                <w:sz w:val="18"/>
              </w:rPr>
              <w:t>≥ 85%</w:t>
            </w:r>
          </w:p>
        </w:tc>
        <w:tc>
          <w:tcPr>
            <w:tcW w:type="dxa" w:w="1425"/>
          </w:tcPr>
          <w:p>
            <w:r>
              <w:rPr>
                <w:sz w:val="18"/>
              </w:rPr>
              <w:t>100%</w:t>
            </w:r>
          </w:p>
        </w:tc>
        <w:tc>
          <w:tcPr>
            <w:tcW w:type="dxa" w:w="1425"/>
          </w:tcPr>
          <w:p>
            <w:r>
              <w:rPr>
                <w:sz w:val="18"/>
              </w:rPr>
              <w:t>Strong</w:t>
            </w:r>
          </w:p>
        </w:tc>
        <w:tc>
          <w:tcPr>
            <w:tcW w:type="dxa" w:w="1425"/>
          </w:tcPr>
          <w:p>
            <w:r>
              <w:rPr>
                <w:sz w:val="18"/>
              </w:rPr>
              <w:t>5.1 s / 14.6 s written answer</w:t>
            </w:r>
          </w:p>
        </w:tc>
      </w:tr>
      <w:tr>
        <w:tc>
          <w:tcPr>
            <w:tcW w:type="dxa" w:w="1425"/>
            <w:shd w:val="clear" w:color="auto" w:fill="F1F5F9"/>
          </w:tcPr>
          <w:p>
            <w:r>
              <w:rPr>
                <w:sz w:val="18"/>
              </w:rPr>
              <w:t>18</w:t>
            </w:r>
          </w:p>
        </w:tc>
        <w:tc>
          <w:tcPr>
            <w:tcW w:type="dxa" w:w="1425"/>
            <w:shd w:val="clear" w:color="auto" w:fill="F1F5F9"/>
          </w:tcPr>
          <w:p>
            <w:r>
              <w:rPr>
                <w:sz w:val="18"/>
              </w:rPr>
              <w:t>Regulatory Q&amp;A</w:t>
            </w:r>
          </w:p>
        </w:tc>
        <w:tc>
          <w:tcPr>
            <w:tcW w:type="dxa" w:w="1425"/>
            <w:shd w:val="clear" w:color="auto" w:fill="F1F5F9"/>
          </w:tcPr>
          <w:p>
            <w:r>
              <w:rPr>
                <w:sz w:val="18"/>
              </w:rPr>
              <w:t>Written answers kept and fully grounded (12)</w:t>
            </w:r>
          </w:p>
        </w:tc>
        <w:tc>
          <w:tcPr>
            <w:tcW w:type="dxa" w:w="1425"/>
            <w:shd w:val="clear" w:color="auto" w:fill="F1F5F9"/>
          </w:tcPr>
          <w:p>
            <w:r>
              <w:rPr>
                <w:sz w:val="18"/>
              </w:rPr>
              <w:t>≥ 90%</w:t>
            </w:r>
          </w:p>
        </w:tc>
        <w:tc>
          <w:tcPr>
            <w:tcW w:type="dxa" w:w="1425"/>
            <w:shd w:val="clear" w:color="auto" w:fill="F1F5F9"/>
          </w:tcPr>
          <w:p>
            <w:r>
              <w:rPr>
                <w:sz w:val="18"/>
              </w:rPr>
              <w:t>100% (was 8%)</w:t>
            </w:r>
          </w:p>
        </w:tc>
        <w:tc>
          <w:tcPr>
            <w:tcW w:type="dxa" w:w="1425"/>
            <w:shd w:val="clear" w:color="auto" w:fill="F1F5F9"/>
          </w:tcPr>
          <w:p>
            <w:r>
              <w:rPr>
                <w:sz w:val="18"/>
              </w:rPr>
              <w:t>Strong</w:t>
            </w:r>
          </w:p>
        </w:tc>
        <w:tc>
          <w:tcPr>
            <w:tcW w:type="dxa" w:w="1425"/>
            <w:shd w:val="clear" w:color="auto" w:fill="F1F5F9"/>
          </w:tcPr>
          <w:p>
            <w:r>
              <w:rPr>
                <w:sz w:val="18"/>
              </w:rPr>
              <w:t>—</w:t>
            </w:r>
          </w:p>
        </w:tc>
      </w:tr>
      <w:tr>
        <w:tc>
          <w:tcPr>
            <w:tcW w:type="dxa" w:w="1425"/>
          </w:tcPr>
          <w:p>
            <w:r>
              <w:rPr>
                <w:sz w:val="18"/>
              </w:rPr>
              <w:t>19</w:t>
            </w:r>
          </w:p>
        </w:tc>
        <w:tc>
          <w:tcPr>
            <w:tcW w:type="dxa" w:w="1425"/>
          </w:tcPr>
          <w:p>
            <w:r>
              <w:rPr>
                <w:sz w:val="18"/>
              </w:rPr>
              <w:t>Policy Check</w:t>
            </w:r>
          </w:p>
        </w:tc>
        <w:tc>
          <w:tcPr>
            <w:tcW w:type="dxa" w:w="1425"/>
          </w:tcPr>
          <w:p>
            <w:r>
              <w:rPr>
                <w:sz w:val="18"/>
              </w:rPr>
              <w:t>Each violation detected on its own (13 rules)</w:t>
            </w:r>
          </w:p>
        </w:tc>
        <w:tc>
          <w:tcPr>
            <w:tcW w:type="dxa" w:w="1425"/>
          </w:tcPr>
          <w:p>
            <w:r>
              <w:rPr>
                <w:sz w:val="18"/>
              </w:rPr>
              <w:t>100%</w:t>
            </w:r>
          </w:p>
        </w:tc>
        <w:tc>
          <w:tcPr>
            <w:tcW w:type="dxa" w:w="1425"/>
          </w:tcPr>
          <w:p>
            <w:r>
              <w:rPr>
                <w:sz w:val="18"/>
              </w:rPr>
              <w:t>100%</w:t>
            </w:r>
          </w:p>
        </w:tc>
        <w:tc>
          <w:tcPr>
            <w:tcW w:type="dxa" w:w="1425"/>
          </w:tcPr>
          <w:p>
            <w:r>
              <w:rPr>
                <w:sz w:val="18"/>
              </w:rPr>
              <w:t>Strong</w:t>
            </w:r>
          </w:p>
        </w:tc>
        <w:tc>
          <w:tcPr>
            <w:tcW w:type="dxa" w:w="1425"/>
          </w:tcPr>
          <w:p>
            <w:r>
              <w:rPr>
                <w:sz w:val="18"/>
              </w:rPr>
              <w:t>&lt; 5 ms</w:t>
            </w:r>
          </w:p>
        </w:tc>
      </w:tr>
    </w:tbl>
    <w:p/>
    <w:p>
      <w:pPr>
        <w:spacing w:after="120"/>
      </w:pPr>
      <w:r>
        <w:rPr>
          <w:b/>
        </w:rPr>
        <w:t>KB Ingestion.</w:t>
      </w:r>
      <w:r>
        <w:t xml:space="preserve"> Six regulations that are not in the seed corpus were added through the agent. It found the right one for 11 of 12 questions; the miss asked about "title deeds" while the text says "property documents", a known limit of keyword (BM25) search. The 40 seed questions still find their passage 97.5% of the time after the new documents arrive.</w:t>
      </w:r>
    </w:p>
    <w:p>
      <w:pPr>
        <w:spacing w:after="120"/>
      </w:pPr>
      <w:r>
        <w:rPr>
          <w:b/>
        </w:rPr>
        <w:t>Rule Authoring.</w:t>
      </w:r>
      <w:r>
        <w:t xml:space="preserve"> It drafted 18 rules from the 6 seeded regulations, all with a well-formed condition, 78% naming an application field. It missed only KYC\_002 (PAN or Form 60 required), which shares a paragraph with the KYC documents rule. The fields it names are mostly invented (for example </w:t>
      </w:r>
      <w:r>
        <w:rPr>
          <w:rFonts w:ascii="Consolas" w:hAnsi="Consolas"/>
          <w:color w:val="6B21A8"/>
        </w:rPr>
        <w:t>loan_terms.direct_disbursement</w:t>
      </w:r>
      <w:r>
        <w:t xml:space="preserve">); only </w:t>
      </w:r>
      <w:r>
        <w:rPr>
          <w:rFonts w:ascii="Consolas" w:hAnsi="Consolas"/>
          <w:color w:val="6B21A8"/>
        </w:rPr>
        <w:t>loan_terms.cooling_off_period_days</w:t>
      </w:r>
      <w:r>
        <w:t xml:space="preserve"> matched a real field in the first six drafts. A human checker must map fields before approving, which the maker-checker screen already requires.</w:t>
      </w:r>
    </w:p>
    <w:p>
      <w:pPr>
        <w:spacing w:after="120"/>
      </w:pPr>
      <w:r>
        <w:rPr>
          <w:b/>
        </w:rPr>
        <w:t>Regulatory Q&amp;A — what the test found and what changed.</w:t>
      </w:r>
    </w:p>
    <w:p>
      <w:pPr>
        <w:pStyle w:val="ListBullet"/>
      </w:pPr>
      <w:r>
        <w:t>The local model returned the JSON schema itself (</w:t>
      </w:r>
      <w:r>
        <w:rPr>
          <w:rFonts w:ascii="Consolas" w:hAnsi="Consolas"/>
          <w:color w:val="6B21A8"/>
        </w:rPr>
        <w:t>{"properties": …}</w:t>
      </w:r>
      <w:r>
        <w:t>) instead of an answer on every call. Structured calls now pass the schema to Ollama as a constrained format, so the model can only produce a valid answer.</w:t>
      </w:r>
    </w:p>
    <w:p>
      <w:pPr>
        <w:pStyle w:val="ListBullet"/>
      </w:pPr>
      <w:r>
        <w:t>Half the answers were then rejected for citing "2025". That year is in the regulation's title, which the model is shown but the grounding check did not read; titles now count as evidence.</w:t>
      </w:r>
    </w:p>
    <w:p>
      <w:pPr>
        <w:pStyle w:val="ListBullet"/>
      </w:pPr>
      <w:r>
        <w:t>Citations were made required, because an optional field is simply left out under constrained decoding.</w:t>
      </w:r>
    </w:p>
    <w:p>
      <w:pPr>
        <w:spacing w:after="120"/>
      </w:pPr>
      <w:r>
        <w:t>The correct passage ranks first for 80% of questions and within the top 5 for all 40. Every kept answer cites a passage from the right section.</w:t>
      </w:r>
    </w:p>
    <w:p>
      <w:pPr>
        <w:spacing w:after="120"/>
      </w:pPr>
      <w:r>
        <w:rPr>
          <w:b/>
        </w:rPr>
        <w:t>Policy Check.</w:t>
      </w:r>
      <w:r>
        <w:t xml:space="preserve"> Starting from a compliant application, each of 13 rules was broken one at a time; each break was caught and nothing else changed. A rule whose field was never verified returns "needs information", never a pass.</w:t>
      </w:r>
    </w:p>
    <w:p>
      <w:pPr>
        <w:spacing w:after="120"/>
      </w:pPr>
      <w:r>
        <w:rPr>
          <w:b/>
        </w:rPr>
        <w:t>Live data note.</w:t>
      </w:r>
      <w:r>
        <w:t xml:space="preserve"> The live compliance database holds two user-created rules that duplicate seeded ones ("on" duplicates KYC\_001, EXT\_0002 duplicates PENAL\_001). The evaluation used a freshly seeded copy; the live rules were left untouched.</w:t>
      </w:r>
    </w:p>
    <w:p>
      <w:pPr>
        <w:pStyle w:val="Heading1"/>
      </w:pPr>
      <w:r>
        <w:t>Underwriting crew</w:t>
      </w:r>
    </w:p>
    <w:p>
      <w:pPr>
        <w:spacing w:after="120"/>
      </w:pPr>
      <w:r>
        <w:t>All six underwriting agents meet their targets. Risk Scoring got there only after a fix: its ML model was being fed features built differently from the ones it was trained on.</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0F766E"/>
          </w:tcPr>
          <w:p>
            <w:r>
              <w:rPr>
                <w:color w:val="FFFFFF"/>
              </w:rPr>
            </w:r>
            <w:r>
              <w:rPr>
                <w:b/>
                <w:color w:val="FFFFFF"/>
                <w:sz w:val="18"/>
              </w:rPr>
              <w:t>#</w:t>
            </w:r>
          </w:p>
        </w:tc>
        <w:tc>
          <w:tcPr>
            <w:tcW w:type="dxa" w:w="1425"/>
            <w:shd w:val="clear" w:color="auto" w:fill="0F766E"/>
          </w:tcPr>
          <w:p>
            <w:r>
              <w:rPr>
                <w:color w:val="FFFFFF"/>
              </w:rPr>
            </w:r>
            <w:r>
              <w:rPr>
                <w:b/>
                <w:color w:val="FFFFFF"/>
                <w:sz w:val="18"/>
              </w:rPr>
              <w:t>Agent</w:t>
            </w:r>
          </w:p>
        </w:tc>
        <w:tc>
          <w:tcPr>
            <w:tcW w:type="dxa" w:w="1425"/>
            <w:shd w:val="clear" w:color="auto" w:fill="0F766E"/>
          </w:tcPr>
          <w:p>
            <w:r>
              <w:rPr>
                <w:color w:val="FFFFFF"/>
              </w:rPr>
            </w:r>
            <w:r>
              <w:rPr>
                <w:b/>
                <w:color w:val="FFFFFF"/>
                <w:sz w:val="18"/>
              </w:rPr>
              <w:t>Primary metric</w:t>
            </w:r>
          </w:p>
        </w:tc>
        <w:tc>
          <w:tcPr>
            <w:tcW w:type="dxa" w:w="1425"/>
            <w:shd w:val="clear" w:color="auto" w:fill="0F766E"/>
          </w:tcPr>
          <w:p>
            <w:r>
              <w:rPr>
                <w:color w:val="FFFFFF"/>
              </w:rPr>
            </w:r>
            <w:r>
              <w:rPr>
                <w:b/>
                <w:color w:val="FFFFFF"/>
                <w:sz w:val="18"/>
              </w:rPr>
              <w:t>Target</w:t>
            </w:r>
          </w:p>
        </w:tc>
        <w:tc>
          <w:tcPr>
            <w:tcW w:type="dxa" w:w="1425"/>
            <w:shd w:val="clear" w:color="auto" w:fill="0F766E"/>
          </w:tcPr>
          <w:p>
            <w:r>
              <w:rPr>
                <w:color w:val="FFFFFF"/>
              </w:rPr>
            </w:r>
            <w:r>
              <w:rPr>
                <w:b/>
                <w:color w:val="FFFFFF"/>
                <w:sz w:val="18"/>
              </w:rPr>
              <w:t>Result</w:t>
            </w:r>
          </w:p>
        </w:tc>
        <w:tc>
          <w:tcPr>
            <w:tcW w:type="dxa" w:w="1425"/>
            <w:shd w:val="clear" w:color="auto" w:fill="0F766E"/>
          </w:tcPr>
          <w:p>
            <w:r>
              <w:rPr>
                <w:color w:val="FFFFFF"/>
              </w:rPr>
            </w:r>
            <w:r>
              <w:rPr>
                <w:b/>
                <w:color w:val="FFFFFF"/>
                <w:sz w:val="18"/>
              </w:rPr>
              <w:t>Rating</w:t>
            </w:r>
          </w:p>
        </w:tc>
        <w:tc>
          <w:tcPr>
            <w:tcW w:type="dxa" w:w="1425"/>
            <w:shd w:val="clear" w:color="auto" w:fill="0F766E"/>
          </w:tcPr>
          <w:p>
            <w:r>
              <w:rPr>
                <w:color w:val="FFFFFF"/>
              </w:rPr>
            </w:r>
            <w:r>
              <w:rPr>
                <w:b/>
                <w:color w:val="FFFFFF"/>
                <w:sz w:val="18"/>
              </w:rPr>
              <w:t>Median / p95 time</w:t>
            </w:r>
          </w:p>
        </w:tc>
      </w:tr>
      <w:tr>
        <w:tc>
          <w:tcPr>
            <w:tcW w:type="dxa" w:w="1425"/>
          </w:tcPr>
          <w:p>
            <w:r>
              <w:rPr>
                <w:sz w:val="18"/>
              </w:rPr>
              <w:t>20</w:t>
            </w:r>
          </w:p>
        </w:tc>
        <w:tc>
          <w:tcPr>
            <w:tcW w:type="dxa" w:w="1425"/>
          </w:tcPr>
          <w:p>
            <w:r>
              <w:rPr>
                <w:sz w:val="18"/>
              </w:rPr>
              <w:t>Income Analysis</w:t>
            </w:r>
          </w:p>
        </w:tc>
        <w:tc>
          <w:tcPr>
            <w:tcW w:type="dxa" w:w="1425"/>
          </w:tcPr>
          <w:p>
            <w:r>
              <w:rPr>
                <w:sz w:val="18"/>
              </w:rPr>
              <w:t>Income-mismatch detection F1 (120 cases)</w:t>
            </w:r>
          </w:p>
        </w:tc>
        <w:tc>
          <w:tcPr>
            <w:tcW w:type="dxa" w:w="1425"/>
          </w:tcPr>
          <w:p>
            <w:r>
              <w:rPr>
                <w:sz w:val="18"/>
              </w:rPr>
              <w:t>≥ 0.90</w:t>
            </w:r>
          </w:p>
        </w:tc>
        <w:tc>
          <w:tcPr>
            <w:tcW w:type="dxa" w:w="1425"/>
          </w:tcPr>
          <w:p>
            <w:r>
              <w:rPr>
                <w:sz w:val="18"/>
              </w:rPr>
              <w:t>1.00</w:t>
            </w:r>
          </w:p>
        </w:tc>
        <w:tc>
          <w:tcPr>
            <w:tcW w:type="dxa" w:w="1425"/>
          </w:tcPr>
          <w:p>
            <w:r>
              <w:rPr>
                <w:sz w:val="18"/>
              </w:rPr>
              <w:t>Strong</w:t>
            </w:r>
          </w:p>
        </w:tc>
        <w:tc>
          <w:tcPr>
            <w:tcW w:type="dxa" w:w="1425"/>
          </w:tcPr>
          <w:p>
            <w:r>
              <w:rPr>
                <w:sz w:val="18"/>
              </w:rPr>
              <w:t>&lt; 1 ms</w:t>
            </w:r>
          </w:p>
        </w:tc>
      </w:tr>
      <w:tr>
        <w:tc>
          <w:tcPr>
            <w:tcW w:type="dxa" w:w="1425"/>
            <w:shd w:val="clear" w:color="auto" w:fill="F1F5F9"/>
          </w:tcPr>
          <w:p>
            <w:r>
              <w:rPr>
                <w:sz w:val="18"/>
              </w:rPr>
              <w:t>21</w:t>
            </w:r>
          </w:p>
        </w:tc>
        <w:tc>
          <w:tcPr>
            <w:tcW w:type="dxa" w:w="1425"/>
            <w:shd w:val="clear" w:color="auto" w:fill="F1F5F9"/>
          </w:tcPr>
          <w:p>
            <w:r>
              <w:rPr>
                <w:sz w:val="18"/>
              </w:rPr>
              <w:t>Risk Scoring</w:t>
            </w:r>
          </w:p>
        </w:tc>
        <w:tc>
          <w:tcPr>
            <w:tcW w:type="dxa" w:w="1425"/>
            <w:shd w:val="clear" w:color="auto" w:fill="F1F5F9"/>
          </w:tcPr>
          <w:p>
            <w:r>
              <w:rPr>
                <w:sz w:val="18"/>
              </w:rPr>
              <w:t>ROC-AUC on 1,500 held-out loans (ML overlay)</w:t>
            </w:r>
          </w:p>
        </w:tc>
        <w:tc>
          <w:tcPr>
            <w:tcW w:type="dxa" w:w="1425"/>
            <w:shd w:val="clear" w:color="auto" w:fill="F1F5F9"/>
          </w:tcPr>
          <w:p>
            <w:r>
              <w:rPr>
                <w:sz w:val="18"/>
              </w:rPr>
              <w:t>≥ 0.75</w:t>
            </w:r>
          </w:p>
        </w:tc>
        <w:tc>
          <w:tcPr>
            <w:tcW w:type="dxa" w:w="1425"/>
            <w:shd w:val="clear" w:color="auto" w:fill="F1F5F9"/>
          </w:tcPr>
          <w:p>
            <w:r>
              <w:rPr>
                <w:sz w:val="18"/>
              </w:rPr>
              <w:t>0.771 (was 0.669)</w:t>
            </w:r>
          </w:p>
        </w:tc>
        <w:tc>
          <w:tcPr>
            <w:tcW w:type="dxa" w:w="1425"/>
            <w:shd w:val="clear" w:color="auto" w:fill="F1F5F9"/>
          </w:tcPr>
          <w:p>
            <w:r>
              <w:rPr>
                <w:sz w:val="18"/>
              </w:rPr>
              <w:t>Strong</w:t>
            </w:r>
          </w:p>
        </w:tc>
        <w:tc>
          <w:tcPr>
            <w:tcW w:type="dxa" w:w="1425"/>
            <w:shd w:val="clear" w:color="auto" w:fill="F1F5F9"/>
          </w:tcPr>
          <w:p>
            <w:r>
              <w:rPr>
                <w:sz w:val="18"/>
              </w:rPr>
              <w:t>10 ms</w:t>
            </w:r>
          </w:p>
        </w:tc>
      </w:tr>
      <w:tr>
        <w:tc>
          <w:tcPr>
            <w:tcW w:type="dxa" w:w="1425"/>
          </w:tcPr>
          <w:p>
            <w:r>
              <w:rPr>
                <w:sz w:val="18"/>
              </w:rPr>
              <w:t>21</w:t>
            </w:r>
          </w:p>
        </w:tc>
        <w:tc>
          <w:tcPr>
            <w:tcW w:type="dxa" w:w="1425"/>
          </w:tcPr>
          <w:p>
            <w:r>
              <w:rPr>
                <w:sz w:val="18"/>
              </w:rPr>
              <w:t>Risk Scoring</w:t>
            </w:r>
          </w:p>
        </w:tc>
        <w:tc>
          <w:tcPr>
            <w:tcW w:type="dxa" w:w="1425"/>
          </w:tcPr>
          <w:p>
            <w:r>
              <w:rPr>
                <w:sz w:val="18"/>
              </w:rPr>
              <w:t>Scores that fell when one input got worse (750 checks)</w:t>
            </w:r>
          </w:p>
        </w:tc>
        <w:tc>
          <w:tcPr>
            <w:tcW w:type="dxa" w:w="1425"/>
          </w:tcPr>
          <w:p>
            <w:r>
              <w:rPr>
                <w:sz w:val="18"/>
              </w:rPr>
              <w:t>0</w:t>
            </w:r>
          </w:p>
        </w:tc>
        <w:tc>
          <w:tcPr>
            <w:tcW w:type="dxa" w:w="1425"/>
          </w:tcPr>
          <w:p>
            <w:r>
              <w:rPr>
                <w:sz w:val="18"/>
              </w:rPr>
              <w:t>0</w:t>
            </w:r>
          </w:p>
        </w:tc>
        <w:tc>
          <w:tcPr>
            <w:tcW w:type="dxa" w:w="1425"/>
          </w:tcPr>
          <w:p>
            <w:r>
              <w:rPr>
                <w:sz w:val="18"/>
              </w:rPr>
              <w:t>Strong</w:t>
            </w:r>
          </w:p>
        </w:tc>
        <w:tc>
          <w:tcPr>
            <w:tcW w:type="dxa" w:w="1425"/>
          </w:tcPr>
          <w:p>
            <w:r>
              <w:rPr>
                <w:sz w:val="18"/>
              </w:rPr>
              <w:t>—</w:t>
            </w:r>
          </w:p>
        </w:tc>
      </w:tr>
      <w:tr>
        <w:tc>
          <w:tcPr>
            <w:tcW w:type="dxa" w:w="1425"/>
            <w:shd w:val="clear" w:color="auto" w:fill="F1F5F9"/>
          </w:tcPr>
          <w:p>
            <w:r>
              <w:rPr>
                <w:sz w:val="18"/>
              </w:rPr>
              <w:t>22</w:t>
            </w:r>
          </w:p>
        </w:tc>
        <w:tc>
          <w:tcPr>
            <w:tcW w:type="dxa" w:w="1425"/>
            <w:shd w:val="clear" w:color="auto" w:fill="F1F5F9"/>
          </w:tcPr>
          <w:p>
            <w:r>
              <w:rPr>
                <w:sz w:val="18"/>
              </w:rPr>
              <w:t>Credit Memo</w:t>
            </w:r>
          </w:p>
        </w:tc>
        <w:tc>
          <w:tcPr>
            <w:tcW w:type="dxa" w:w="1425"/>
            <w:shd w:val="clear" w:color="auto" w:fill="F1F5F9"/>
          </w:tcPr>
          <w:p>
            <w:r>
              <w:rPr>
                <w:sz w:val="18"/>
              </w:rPr>
              <w:t>Model-written memos citing only real figures (16)</w:t>
            </w:r>
          </w:p>
        </w:tc>
        <w:tc>
          <w:tcPr>
            <w:tcW w:type="dxa" w:w="1425"/>
            <w:shd w:val="clear" w:color="auto" w:fill="F1F5F9"/>
          </w:tcPr>
          <w:p>
            <w:r>
              <w:rPr>
                <w:sz w:val="18"/>
              </w:rPr>
              <w:t>≥ 95%</w:t>
            </w:r>
          </w:p>
        </w:tc>
        <w:tc>
          <w:tcPr>
            <w:tcW w:type="dxa" w:w="1425"/>
            <w:shd w:val="clear" w:color="auto" w:fill="F1F5F9"/>
          </w:tcPr>
          <w:p>
            <w:r>
              <w:rPr>
                <w:sz w:val="18"/>
              </w:rPr>
              <w:t>100%</w:t>
            </w:r>
          </w:p>
        </w:tc>
        <w:tc>
          <w:tcPr>
            <w:tcW w:type="dxa" w:w="1425"/>
            <w:shd w:val="clear" w:color="auto" w:fill="F1F5F9"/>
          </w:tcPr>
          <w:p>
            <w:r>
              <w:rPr>
                <w:sz w:val="18"/>
              </w:rPr>
              <w:t>Strong</w:t>
            </w:r>
          </w:p>
        </w:tc>
        <w:tc>
          <w:tcPr>
            <w:tcW w:type="dxa" w:w="1425"/>
            <w:shd w:val="clear" w:color="auto" w:fill="F1F5F9"/>
          </w:tcPr>
          <w:p>
            <w:r>
              <w:rPr>
                <w:sz w:val="18"/>
              </w:rPr>
              <w:t>19.2 s / 21.2 s per crew run</w:t>
            </w:r>
          </w:p>
        </w:tc>
      </w:tr>
      <w:tr>
        <w:tc>
          <w:tcPr>
            <w:tcW w:type="dxa" w:w="1425"/>
          </w:tcPr>
          <w:p>
            <w:r>
              <w:rPr>
                <w:sz w:val="18"/>
              </w:rPr>
              <w:t>23</w:t>
            </w:r>
          </w:p>
        </w:tc>
        <w:tc>
          <w:tcPr>
            <w:tcW w:type="dxa" w:w="1425"/>
          </w:tcPr>
          <w:p>
            <w:r>
              <w:rPr>
                <w:sz w:val="18"/>
              </w:rPr>
              <w:t>Underwriting Supervisor</w:t>
            </w:r>
          </w:p>
        </w:tc>
        <w:tc>
          <w:tcPr>
            <w:tcW w:type="dxa" w:w="1425"/>
          </w:tcPr>
          <w:p>
            <w:r>
              <w:rPr>
                <w:sz w:val="18"/>
              </w:rPr>
              <w:t>Agreement with the written policy (16 cases)</w:t>
            </w:r>
          </w:p>
        </w:tc>
        <w:tc>
          <w:tcPr>
            <w:tcW w:type="dxa" w:w="1425"/>
          </w:tcPr>
          <w:p>
            <w:r>
              <w:rPr>
                <w:sz w:val="18"/>
              </w:rPr>
              <w:t>≥ 85%</w:t>
            </w:r>
          </w:p>
        </w:tc>
        <w:tc>
          <w:tcPr>
            <w:tcW w:type="dxa" w:w="1425"/>
          </w:tcPr>
          <w:p>
            <w:r>
              <w:rPr>
                <w:sz w:val="18"/>
              </w:rPr>
              <w:t>100%</w:t>
            </w:r>
          </w:p>
        </w:tc>
        <w:tc>
          <w:tcPr>
            <w:tcW w:type="dxa" w:w="1425"/>
          </w:tcPr>
          <w:p>
            <w:r>
              <w:rPr>
                <w:sz w:val="18"/>
              </w:rPr>
              <w:t>Strong</w:t>
            </w:r>
          </w:p>
        </w:tc>
        <w:tc>
          <w:tcPr>
            <w:tcW w:type="dxa" w:w="1425"/>
          </w:tcPr>
          <w:p>
            <w:r>
              <w:rPr>
                <w:sz w:val="18"/>
              </w:rPr>
              <w:t>same crew run</w:t>
            </w:r>
          </w:p>
        </w:tc>
      </w:tr>
      <w:tr>
        <w:tc>
          <w:tcPr>
            <w:tcW w:type="dxa" w:w="1425"/>
            <w:shd w:val="clear" w:color="auto" w:fill="F1F5F9"/>
          </w:tcPr>
          <w:p>
            <w:r>
              <w:rPr>
                <w:sz w:val="18"/>
              </w:rPr>
              <w:t>23</w:t>
            </w:r>
          </w:p>
        </w:tc>
        <w:tc>
          <w:tcPr>
            <w:tcW w:type="dxa" w:w="1425"/>
            <w:shd w:val="clear" w:color="auto" w:fill="F1F5F9"/>
          </w:tcPr>
          <w:p>
            <w:r>
              <w:rPr>
                <w:sz w:val="18"/>
              </w:rPr>
              <w:t>Underwriting Supervisor</w:t>
            </w:r>
          </w:p>
        </w:tc>
        <w:tc>
          <w:tcPr>
            <w:tcW w:type="dxa" w:w="1425"/>
            <w:shd w:val="clear" w:color="auto" w:fill="F1F5F9"/>
          </w:tcPr>
          <w:p>
            <w:r>
              <w:rPr>
                <w:sz w:val="18"/>
              </w:rPr>
              <w:t>Final step never looser than the rule baseline</w:t>
            </w:r>
          </w:p>
        </w:tc>
        <w:tc>
          <w:tcPr>
            <w:tcW w:type="dxa" w:w="1425"/>
            <w:shd w:val="clear" w:color="auto" w:fill="F1F5F9"/>
          </w:tcPr>
          <w:p>
            <w:r>
              <w:rPr>
                <w:sz w:val="18"/>
              </w:rPr>
              <w:t>100%</w:t>
            </w:r>
          </w:p>
        </w:tc>
        <w:tc>
          <w:tcPr>
            <w:tcW w:type="dxa" w:w="1425"/>
            <w:shd w:val="clear" w:color="auto" w:fill="F1F5F9"/>
          </w:tcPr>
          <w:p>
            <w:r>
              <w:rPr>
                <w:sz w:val="18"/>
              </w:rPr>
              <w:t>100% (1 attempt blocked)</w:t>
            </w:r>
          </w:p>
        </w:tc>
        <w:tc>
          <w:tcPr>
            <w:tcW w:type="dxa" w:w="1425"/>
            <w:shd w:val="clear" w:color="auto" w:fill="F1F5F9"/>
          </w:tcPr>
          <w:p>
            <w:r>
              <w:rPr>
                <w:sz w:val="18"/>
              </w:rPr>
              <w:t>Strong</w:t>
            </w:r>
          </w:p>
        </w:tc>
        <w:tc>
          <w:tcPr>
            <w:tcW w:type="dxa" w:w="1425"/>
            <w:shd w:val="clear" w:color="auto" w:fill="F1F5F9"/>
          </w:tcPr>
          <w:p>
            <w:r>
              <w:rPr>
                <w:sz w:val="18"/>
              </w:rPr>
              <w:t>—</w:t>
            </w:r>
          </w:p>
        </w:tc>
      </w:tr>
      <w:tr>
        <w:tc>
          <w:tcPr>
            <w:tcW w:type="dxa" w:w="1425"/>
          </w:tcPr>
          <w:p>
            <w:r>
              <w:rPr>
                <w:sz w:val="18"/>
              </w:rPr>
              <w:t>24</w:t>
            </w:r>
          </w:p>
        </w:tc>
        <w:tc>
          <w:tcPr>
            <w:tcW w:type="dxa" w:w="1425"/>
          </w:tcPr>
          <w:p>
            <w:r>
              <w:rPr>
                <w:sz w:val="18"/>
              </w:rPr>
              <w:t>Offer Generation</w:t>
            </w:r>
          </w:p>
        </w:tc>
        <w:tc>
          <w:tcPr>
            <w:tcW w:type="dxa" w:w="1425"/>
          </w:tcPr>
          <w:p>
            <w:r>
              <w:rPr>
                <w:sz w:val="18"/>
              </w:rPr>
              <w:t>EMI equal to the formula (864 offers)</w:t>
            </w:r>
          </w:p>
        </w:tc>
        <w:tc>
          <w:tcPr>
            <w:tcW w:type="dxa" w:w="1425"/>
          </w:tcPr>
          <w:p>
            <w:r>
              <w:rPr>
                <w:sz w:val="18"/>
              </w:rPr>
              <w:t>100%</w:t>
            </w:r>
          </w:p>
        </w:tc>
        <w:tc>
          <w:tcPr>
            <w:tcW w:type="dxa" w:w="1425"/>
          </w:tcPr>
          <w:p>
            <w:r>
              <w:rPr>
                <w:sz w:val="18"/>
              </w:rPr>
              <w:t>100%</w:t>
            </w:r>
          </w:p>
        </w:tc>
        <w:tc>
          <w:tcPr>
            <w:tcW w:type="dxa" w:w="1425"/>
          </w:tcPr>
          <w:p>
            <w:r>
              <w:rPr>
                <w:sz w:val="18"/>
              </w:rPr>
              <w:t>Strong</w:t>
            </w:r>
          </w:p>
        </w:tc>
        <w:tc>
          <w:tcPr>
            <w:tcW w:type="dxa" w:w="1425"/>
          </w:tcPr>
          <w:p>
            <w:r>
              <w:rPr>
                <w:sz w:val="18"/>
              </w:rPr>
              <w:t>&lt; 1 ms</w:t>
            </w:r>
          </w:p>
        </w:tc>
      </w:tr>
      <w:tr>
        <w:tc>
          <w:tcPr>
            <w:tcW w:type="dxa" w:w="1425"/>
            <w:shd w:val="clear" w:color="auto" w:fill="F1F5F9"/>
          </w:tcPr>
          <w:p>
            <w:r>
              <w:rPr>
                <w:sz w:val="18"/>
              </w:rPr>
              <w:t>25</w:t>
            </w:r>
          </w:p>
        </w:tc>
        <w:tc>
          <w:tcPr>
            <w:tcW w:type="dxa" w:w="1425"/>
            <w:shd w:val="clear" w:color="auto" w:fill="F1F5F9"/>
          </w:tcPr>
          <w:p>
            <w:r>
              <w:rPr>
                <w:sz w:val="18"/>
              </w:rPr>
              <w:t>Workflow Router</w:t>
            </w:r>
          </w:p>
        </w:tc>
        <w:tc>
          <w:tcPr>
            <w:tcW w:type="dxa" w:w="1425"/>
            <w:shd w:val="clear" w:color="auto" w:fill="F1F5F9"/>
          </w:tcPr>
          <w:p>
            <w:r>
              <w:rPr>
                <w:sz w:val="18"/>
              </w:rPr>
              <w:t>Next step matches diagram 7 (111 transitions, 12 products)</w:t>
            </w:r>
          </w:p>
        </w:tc>
        <w:tc>
          <w:tcPr>
            <w:tcW w:type="dxa" w:w="1425"/>
            <w:shd w:val="clear" w:color="auto" w:fill="F1F5F9"/>
          </w:tcPr>
          <w:p>
            <w:r>
              <w:rPr>
                <w:sz w:val="18"/>
              </w:rPr>
              <w:t>100%</w:t>
            </w:r>
          </w:p>
        </w:tc>
        <w:tc>
          <w:tcPr>
            <w:tcW w:type="dxa" w:w="1425"/>
            <w:shd w:val="clear" w:color="auto" w:fill="F1F5F9"/>
          </w:tcPr>
          <w:p>
            <w:r>
              <w:rPr>
                <w:sz w:val="18"/>
              </w:rPr>
              <w:t>100%</w:t>
            </w:r>
          </w:p>
        </w:tc>
        <w:tc>
          <w:tcPr>
            <w:tcW w:type="dxa" w:w="1425"/>
            <w:shd w:val="clear" w:color="auto" w:fill="F1F5F9"/>
          </w:tcPr>
          <w:p>
            <w:r>
              <w:rPr>
                <w:sz w:val="18"/>
              </w:rPr>
              <w:t>Strong</w:t>
            </w:r>
          </w:p>
        </w:tc>
        <w:tc>
          <w:tcPr>
            <w:tcW w:type="dxa" w:w="1425"/>
            <w:shd w:val="clear" w:color="auto" w:fill="F1F5F9"/>
          </w:tcPr>
          <w:p>
            <w:r>
              <w:rPr>
                <w:sz w:val="18"/>
              </w:rPr>
              <w:t>&lt; 1 ms</w:t>
            </w:r>
          </w:p>
        </w:tc>
      </w:tr>
    </w:tbl>
    <w:p/>
    <w:p>
      <w:pPr>
        <w:spacing w:after="120"/>
      </w:pPr>
      <w:r>
        <w:rPr>
          <w:b/>
        </w:rPr>
        <w:t>Income Analysis.</w:t>
      </w:r>
      <w:r>
        <w:t xml:space="preserve"> Twenty synthetic applicants, each with consistent documents and with one source altered: payslip inflated 40%, ITR under-declared 50%, salary credited at 60%, Form 16 30% low. Every alteration was flagged; consistent documents, including ±5% noise, never were. Ground-truth fields were fed directly, so this measures the triangulation logic, not extraction.</w:t>
      </w:r>
    </w:p>
    <w:p>
      <w:pPr>
        <w:spacing w:after="120"/>
      </w:pPr>
      <w:r>
        <w:rPr>
          <w:b/>
        </w:rPr>
        <w:t>Risk Scoring — what the test found and what changed.</w:t>
      </w:r>
      <w:r>
        <w:t xml:space="preserve"> The sibling project's Indian loan book (50,000 loans, 8.8% default) was used, with its exact 80/20 training split reproduced so only never-seen loans were scored.</w:t>
      </w:r>
    </w:p>
    <w:p>
      <w:pPr>
        <w:pStyle w:val="ListBullet"/>
      </w:pPr>
      <w:r>
        <w:t>The XGBoost overlay scored AUC 0.669. The same model on the same loans reached 0.771 when its features were built the way its training script built them.</w:t>
      </w:r>
    </w:p>
    <w:p>
      <w:pPr>
        <w:pStyle w:val="ListBullet"/>
      </w:pPr>
      <w:r>
        <w:t>The cause: the vendored scorer computed debt-to-income from monthly obligations and delinquency from days past due; the model was trained on loan ÷ annual income and months delinquent.</w:t>
      </w:r>
    </w:p>
    <w:p>
      <w:pPr>
        <w:pStyle w:val="ListBullet"/>
      </w:pPr>
      <w:r>
        <w:t>The agent now builds the training-time features (an instance override; the hash-pinned vendored code is unchanged) and reports the model's own default probability.</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0F766E"/>
          </w:tcPr>
          <w:p>
            <w:r>
              <w:rPr>
                <w:color w:val="FFFFFF"/>
              </w:rPr>
            </w:r>
            <w:r>
              <w:rPr>
                <w:b/>
                <w:color w:val="FFFFFF"/>
                <w:sz w:val="18"/>
              </w:rPr>
              <w:t>Score</w:t>
            </w:r>
          </w:p>
        </w:tc>
        <w:tc>
          <w:tcPr>
            <w:tcW w:type="dxa" w:w="4986"/>
            <w:shd w:val="clear" w:color="auto" w:fill="0F766E"/>
          </w:tcPr>
          <w:p>
            <w:r>
              <w:rPr>
                <w:color w:val="FFFFFF"/>
              </w:rPr>
            </w:r>
            <w:r>
              <w:rPr>
                <w:b/>
                <w:color w:val="FFFFFF"/>
                <w:sz w:val="18"/>
              </w:rPr>
              <w:t>Held-out AUC</w:t>
            </w:r>
          </w:p>
        </w:tc>
      </w:tr>
      <w:tr>
        <w:tc>
          <w:tcPr>
            <w:tcW w:type="dxa" w:w="4986"/>
          </w:tcPr>
          <w:p>
            <w:r>
              <w:rPr>
                <w:sz w:val="18"/>
              </w:rPr>
              <w:t>ML overlay, model probability (reported)</w:t>
            </w:r>
          </w:p>
        </w:tc>
        <w:tc>
          <w:tcPr>
            <w:tcW w:type="dxa" w:w="4986"/>
          </w:tcPr>
          <w:p>
            <w:r>
              <w:rPr>
                <w:sz w:val="18"/>
              </w:rPr>
              <w:t>0.771</w:t>
            </w:r>
          </w:p>
        </w:tc>
      </w:tr>
      <w:tr>
        <w:tc>
          <w:tcPr>
            <w:tcW w:type="dxa" w:w="4986"/>
            <w:shd w:val="clear" w:color="auto" w:fill="F1F5F9"/>
          </w:tcPr>
          <w:p>
            <w:r>
              <w:rPr>
                <w:sz w:val="18"/>
              </w:rPr>
              <w:t>ML overlay blended into the nine dimensions</w:t>
            </w:r>
          </w:p>
        </w:tc>
        <w:tc>
          <w:tcPr>
            <w:tcW w:type="dxa" w:w="4986"/>
            <w:shd w:val="clear" w:color="auto" w:fill="F1F5F9"/>
          </w:tcPr>
          <w:p>
            <w:r>
              <w:rPr>
                <w:sz w:val="18"/>
              </w:rPr>
              <w:t>0.731</w:t>
            </w:r>
          </w:p>
        </w:tc>
      </w:tr>
      <w:tr>
        <w:tc>
          <w:tcPr>
            <w:tcW w:type="dxa" w:w="4986"/>
          </w:tcPr>
          <w:p>
            <w:r>
              <w:rPr>
                <w:sz w:val="18"/>
              </w:rPr>
              <w:t>Rule engine alone</w:t>
            </w:r>
          </w:p>
        </w:tc>
        <w:tc>
          <w:tcPr>
            <w:tcW w:type="dxa" w:w="4986"/>
          </w:tcPr>
          <w:p>
            <w:r>
              <w:rPr>
                <w:sz w:val="18"/>
              </w:rPr>
              <w:t>0.675</w:t>
            </w:r>
          </w:p>
        </w:tc>
      </w:tr>
    </w:tbl>
    <w:p/>
    <w:p>
      <w:pPr>
        <w:spacing w:after="120"/>
      </w:pPr>
      <w:r>
        <w:t>The rule engine is weaker here largely because the dataset has no CIBIL score, so its credit-history dimension is scored as missing. On real applications with a bureau report it has more to work with.</w:t>
      </w:r>
    </w:p>
    <w:p>
      <w:pPr>
        <w:spacing w:after="120"/>
      </w:pPr>
      <w:r>
        <w:rPr>
          <w:b/>
        </w:rPr>
        <w:t>Supervisor and memo.</w:t>
      </w:r>
      <w:r>
        <w:t xml:space="preserve"> Sixteen evidence bundles covered every branch of the underwriting policy, and each ran through the real Underwriting Crew on the local model. The model answered all 16. Once it recommended approval for a case with policy warnings; the baseline (refer to an officer) was kept, as designed. It never over-tightened. Every memo section passed the grounding gate, all six sections were always present, and the one loan above Rs 5 lakh carried the Head-approval condition.</w:t>
      </w:r>
    </w:p>
    <w:p>
      <w:pPr>
        <w:spacing w:after="120"/>
      </w:pPr>
      <w:r>
        <w:rPr>
          <w:b/>
        </w:rPr>
        <w:t>Offer and router.</w:t>
      </w:r>
      <w:r>
        <w:t xml:space="preserve"> Offers were priced over 6 products × 4 amounts × 4 tenures × 3 risk levels × 3 incomes. Every EMI matched an independent formula to the paisa, and the 162 offers reduced to keep EMIs within half of income all respected that cap. The router matched every transition in diagram 7 and passed all 6 guard checks: a wrong document or HIGH fraud blocks progress, an amount above Rs 5 lakh needs the Head, and terminal states have no next step.</w:t>
      </w:r>
    </w:p>
    <w:p>
      <w:pPr>
        <w:pStyle w:val="Heading1"/>
      </w:pPr>
      <w:r>
        <w:t>Operations crew</w:t>
      </w:r>
    </w:p>
    <w:p>
      <w:pPr>
        <w:spacing w:after="120"/>
      </w:pPr>
      <w:r>
        <w:t>Three of the four operations agents meet their targets. Liveness does not on the only test data available: it rejects too many real faces, though it rarely lets an attack through.</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0F766E"/>
          </w:tcPr>
          <w:p>
            <w:r>
              <w:rPr>
                <w:color w:val="FFFFFF"/>
              </w:rPr>
            </w:r>
            <w:r>
              <w:rPr>
                <w:b/>
                <w:color w:val="FFFFFF"/>
                <w:sz w:val="18"/>
              </w:rPr>
              <w:t>#</w:t>
            </w:r>
          </w:p>
        </w:tc>
        <w:tc>
          <w:tcPr>
            <w:tcW w:type="dxa" w:w="1425"/>
            <w:shd w:val="clear" w:color="auto" w:fill="0F766E"/>
          </w:tcPr>
          <w:p>
            <w:r>
              <w:rPr>
                <w:color w:val="FFFFFF"/>
              </w:rPr>
            </w:r>
            <w:r>
              <w:rPr>
                <w:b/>
                <w:color w:val="FFFFFF"/>
                <w:sz w:val="18"/>
              </w:rPr>
              <w:t>Agent</w:t>
            </w:r>
          </w:p>
        </w:tc>
        <w:tc>
          <w:tcPr>
            <w:tcW w:type="dxa" w:w="1425"/>
            <w:shd w:val="clear" w:color="auto" w:fill="0F766E"/>
          </w:tcPr>
          <w:p>
            <w:r>
              <w:rPr>
                <w:color w:val="FFFFFF"/>
              </w:rPr>
            </w:r>
            <w:r>
              <w:rPr>
                <w:b/>
                <w:color w:val="FFFFFF"/>
                <w:sz w:val="18"/>
              </w:rPr>
              <w:t>Primary metric</w:t>
            </w:r>
          </w:p>
        </w:tc>
        <w:tc>
          <w:tcPr>
            <w:tcW w:type="dxa" w:w="1425"/>
            <w:shd w:val="clear" w:color="auto" w:fill="0F766E"/>
          </w:tcPr>
          <w:p>
            <w:r>
              <w:rPr>
                <w:color w:val="FFFFFF"/>
              </w:rPr>
            </w:r>
            <w:r>
              <w:rPr>
                <w:b/>
                <w:color w:val="FFFFFF"/>
                <w:sz w:val="18"/>
              </w:rPr>
              <w:t>Target</w:t>
            </w:r>
          </w:p>
        </w:tc>
        <w:tc>
          <w:tcPr>
            <w:tcW w:type="dxa" w:w="1425"/>
            <w:shd w:val="clear" w:color="auto" w:fill="0F766E"/>
          </w:tcPr>
          <w:p>
            <w:r>
              <w:rPr>
                <w:color w:val="FFFFFF"/>
              </w:rPr>
            </w:r>
            <w:r>
              <w:rPr>
                <w:b/>
                <w:color w:val="FFFFFF"/>
                <w:sz w:val="18"/>
              </w:rPr>
              <w:t>Result</w:t>
            </w:r>
          </w:p>
        </w:tc>
        <w:tc>
          <w:tcPr>
            <w:tcW w:type="dxa" w:w="1425"/>
            <w:shd w:val="clear" w:color="auto" w:fill="0F766E"/>
          </w:tcPr>
          <w:p>
            <w:r>
              <w:rPr>
                <w:color w:val="FFFFFF"/>
              </w:rPr>
            </w:r>
            <w:r>
              <w:rPr>
                <w:b/>
                <w:color w:val="FFFFFF"/>
                <w:sz w:val="18"/>
              </w:rPr>
              <w:t>Rating</w:t>
            </w:r>
          </w:p>
        </w:tc>
        <w:tc>
          <w:tcPr>
            <w:tcW w:type="dxa" w:w="1425"/>
            <w:shd w:val="clear" w:color="auto" w:fill="0F766E"/>
          </w:tcPr>
          <w:p>
            <w:r>
              <w:rPr>
                <w:color w:val="FFFFFF"/>
              </w:rPr>
            </w:r>
            <w:r>
              <w:rPr>
                <w:b/>
                <w:color w:val="FFFFFF"/>
                <w:sz w:val="18"/>
              </w:rPr>
              <w:t>Median / p95 time</w:t>
            </w:r>
          </w:p>
        </w:tc>
      </w:tr>
      <w:tr>
        <w:tc>
          <w:tcPr>
            <w:tcW w:type="dxa" w:w="1425"/>
          </w:tcPr>
          <w:p>
            <w:r>
              <w:rPr>
                <w:sz w:val="18"/>
              </w:rPr>
              <w:t>26</w:t>
            </w:r>
          </w:p>
        </w:tc>
        <w:tc>
          <w:tcPr>
            <w:tcW w:type="dxa" w:w="1425"/>
          </w:tcPr>
          <w:p>
            <w:r>
              <w:rPr>
                <w:sz w:val="18"/>
              </w:rPr>
              <w:t>Notifier</w:t>
            </w:r>
          </w:p>
        </w:tc>
        <w:tc>
          <w:tcPr>
            <w:tcW w:type="dxa" w:w="1425"/>
          </w:tcPr>
          <w:p>
            <w:r>
              <w:rPr>
                <w:sz w:val="18"/>
              </w:rPr>
              <w:t>Right recipients, fields and channel (8 event variants)</w:t>
            </w:r>
          </w:p>
        </w:tc>
        <w:tc>
          <w:tcPr>
            <w:tcW w:type="dxa" w:w="1425"/>
          </w:tcPr>
          <w:p>
            <w:r>
              <w:rPr>
                <w:sz w:val="18"/>
              </w:rPr>
              <w:t>100%</w:t>
            </w:r>
          </w:p>
        </w:tc>
        <w:tc>
          <w:tcPr>
            <w:tcW w:type="dxa" w:w="1425"/>
          </w:tcPr>
          <w:p>
            <w:r>
              <w:rPr>
                <w:sz w:val="18"/>
              </w:rPr>
              <w:t>100%</w:t>
            </w:r>
          </w:p>
        </w:tc>
        <w:tc>
          <w:tcPr>
            <w:tcW w:type="dxa" w:w="1425"/>
          </w:tcPr>
          <w:p>
            <w:r>
              <w:rPr>
                <w:sz w:val="18"/>
              </w:rPr>
              <w:t>Strong</w:t>
            </w:r>
          </w:p>
        </w:tc>
        <w:tc>
          <w:tcPr>
            <w:tcW w:type="dxa" w:w="1425"/>
          </w:tcPr>
          <w:p>
            <w:r>
              <w:rPr>
                <w:sz w:val="18"/>
              </w:rPr>
              <w:t>&lt; 5 ms</w:t>
            </w:r>
          </w:p>
        </w:tc>
      </w:tr>
      <w:tr>
        <w:tc>
          <w:tcPr>
            <w:tcW w:type="dxa" w:w="1425"/>
            <w:shd w:val="clear" w:color="auto" w:fill="F1F5F9"/>
          </w:tcPr>
          <w:p>
            <w:r>
              <w:rPr>
                <w:sz w:val="18"/>
              </w:rPr>
              <w:t>26</w:t>
            </w:r>
          </w:p>
        </w:tc>
        <w:tc>
          <w:tcPr>
            <w:tcW w:type="dxa" w:w="1425"/>
            <w:shd w:val="clear" w:color="auto" w:fill="F1F5F9"/>
          </w:tcPr>
          <w:p>
            <w:r>
              <w:rPr>
                <w:sz w:val="18"/>
              </w:rPr>
              <w:t>Notifier</w:t>
            </w:r>
          </w:p>
        </w:tc>
        <w:tc>
          <w:tcPr>
            <w:tcW w:type="dxa" w:w="1425"/>
            <w:shd w:val="clear" w:color="auto" w:fill="F1F5F9"/>
          </w:tcPr>
          <w:p>
            <w:r>
              <w:rPr>
                <w:sz w:val="18"/>
              </w:rPr>
              <w:t>Messages sent outside the app</w:t>
            </w:r>
          </w:p>
        </w:tc>
        <w:tc>
          <w:tcPr>
            <w:tcW w:type="dxa" w:w="1425"/>
            <w:shd w:val="clear" w:color="auto" w:fill="F1F5F9"/>
          </w:tcPr>
          <w:p>
            <w:r>
              <w:rPr>
                <w:sz w:val="18"/>
              </w:rPr>
              <w:t>0</w:t>
            </w:r>
          </w:p>
        </w:tc>
        <w:tc>
          <w:tcPr>
            <w:tcW w:type="dxa" w:w="1425"/>
            <w:shd w:val="clear" w:color="auto" w:fill="F1F5F9"/>
          </w:tcPr>
          <w:p>
            <w:r>
              <w:rPr>
                <w:sz w:val="18"/>
              </w:rPr>
              <w:t>0</w:t>
            </w:r>
          </w:p>
        </w:tc>
        <w:tc>
          <w:tcPr>
            <w:tcW w:type="dxa" w:w="1425"/>
            <w:shd w:val="clear" w:color="auto" w:fill="F1F5F9"/>
          </w:tcPr>
          <w:p>
            <w:r>
              <w:rPr>
                <w:sz w:val="18"/>
              </w:rPr>
              <w:t>Strong</w:t>
            </w:r>
          </w:p>
        </w:tc>
        <w:tc>
          <w:tcPr>
            <w:tcW w:type="dxa" w:w="1425"/>
            <w:shd w:val="clear" w:color="auto" w:fill="F1F5F9"/>
          </w:tcPr>
          <w:p>
            <w:r>
              <w:rPr>
                <w:sz w:val="18"/>
              </w:rPr>
              <w:t>—</w:t>
            </w:r>
          </w:p>
        </w:tc>
      </w:tr>
      <w:tr>
        <w:tc>
          <w:tcPr>
            <w:tcW w:type="dxa" w:w="1425"/>
          </w:tcPr>
          <w:p>
            <w:r>
              <w:rPr>
                <w:sz w:val="18"/>
              </w:rPr>
              <w:t>27</w:t>
            </w:r>
          </w:p>
        </w:tc>
        <w:tc>
          <w:tcPr>
            <w:tcW w:type="dxa" w:w="1425"/>
          </w:tcPr>
          <w:p>
            <w:r>
              <w:rPr>
                <w:sz w:val="18"/>
              </w:rPr>
              <w:t>Audit / Storage</w:t>
            </w:r>
          </w:p>
        </w:tc>
        <w:tc>
          <w:tcPr>
            <w:tcW w:type="dxa" w:w="1425"/>
          </w:tcPr>
          <w:p>
            <w:r>
              <w:rPr>
                <w:sz w:val="18"/>
              </w:rPr>
              <w:t>Stored files and workbook rows intact (5 applications)</w:t>
            </w:r>
          </w:p>
        </w:tc>
        <w:tc>
          <w:tcPr>
            <w:tcW w:type="dxa" w:w="1425"/>
          </w:tcPr>
          <w:p>
            <w:r>
              <w:rPr>
                <w:sz w:val="18"/>
              </w:rPr>
              <w:t>100%</w:t>
            </w:r>
          </w:p>
        </w:tc>
        <w:tc>
          <w:tcPr>
            <w:tcW w:type="dxa" w:w="1425"/>
          </w:tcPr>
          <w:p>
            <w:r>
              <w:rPr>
                <w:sz w:val="18"/>
              </w:rPr>
              <w:t>100%</w:t>
            </w:r>
          </w:p>
        </w:tc>
        <w:tc>
          <w:tcPr>
            <w:tcW w:type="dxa" w:w="1425"/>
          </w:tcPr>
          <w:p>
            <w:r>
              <w:rPr>
                <w:sz w:val="18"/>
              </w:rPr>
              <w:t>Strong</w:t>
            </w:r>
          </w:p>
        </w:tc>
        <w:tc>
          <w:tcPr>
            <w:tcW w:type="dxa" w:w="1425"/>
          </w:tcPr>
          <w:p>
            <w:r>
              <w:rPr>
                <w:sz w:val="18"/>
              </w:rPr>
              <w:t>—</w:t>
            </w:r>
          </w:p>
        </w:tc>
      </w:tr>
      <w:tr>
        <w:tc>
          <w:tcPr>
            <w:tcW w:type="dxa" w:w="1425"/>
            <w:shd w:val="clear" w:color="auto" w:fill="F1F5F9"/>
          </w:tcPr>
          <w:p>
            <w:r>
              <w:rPr>
                <w:sz w:val="18"/>
              </w:rPr>
              <w:t>27</w:t>
            </w:r>
          </w:p>
        </w:tc>
        <w:tc>
          <w:tcPr>
            <w:tcW w:type="dxa" w:w="1425"/>
            <w:shd w:val="clear" w:color="auto" w:fill="F1F5F9"/>
          </w:tcPr>
          <w:p>
            <w:r>
              <w:rPr>
                <w:sz w:val="18"/>
              </w:rPr>
              <w:t>Audit / Storage</w:t>
            </w:r>
          </w:p>
        </w:tc>
        <w:tc>
          <w:tcPr>
            <w:tcW w:type="dxa" w:w="1425"/>
            <w:shd w:val="clear" w:color="auto" w:fill="F1F5F9"/>
          </w:tcPr>
          <w:p>
            <w:r>
              <w:rPr>
                <w:sz w:val="18"/>
              </w:rPr>
              <w:t>Written to SQL Server and read back (3 applications)</w:t>
            </w:r>
          </w:p>
        </w:tc>
        <w:tc>
          <w:tcPr>
            <w:tcW w:type="dxa" w:w="1425"/>
            <w:shd w:val="clear" w:color="auto" w:fill="F1F5F9"/>
          </w:tcPr>
          <w:p>
            <w:r>
              <w:rPr>
                <w:sz w:val="18"/>
              </w:rPr>
              <w:t>—</w:t>
            </w:r>
          </w:p>
        </w:tc>
        <w:tc>
          <w:tcPr>
            <w:tcW w:type="dxa" w:w="1425"/>
            <w:shd w:val="clear" w:color="auto" w:fill="F1F5F9"/>
          </w:tcPr>
          <w:p>
            <w:r>
              <w:rPr>
                <w:sz w:val="18"/>
              </w:rPr>
              <w:t>100%, repeat submit adds nothing</w:t>
            </w:r>
          </w:p>
        </w:tc>
        <w:tc>
          <w:tcPr>
            <w:tcW w:type="dxa" w:w="1425"/>
            <w:shd w:val="clear" w:color="auto" w:fill="F1F5F9"/>
          </w:tcPr>
          <w:p>
            <w:r>
              <w:rPr>
                <w:sz w:val="18"/>
              </w:rPr>
              <w:t>—</w:t>
            </w:r>
          </w:p>
        </w:tc>
        <w:tc>
          <w:tcPr>
            <w:tcW w:type="dxa" w:w="1425"/>
            <w:shd w:val="clear" w:color="auto" w:fill="F1F5F9"/>
          </w:tcPr>
          <w:p>
            <w:r>
              <w:rPr>
                <w:sz w:val="18"/>
              </w:rPr>
              <w:t>—</w:t>
            </w:r>
          </w:p>
        </w:tc>
      </w:tr>
      <w:tr>
        <w:tc>
          <w:tcPr>
            <w:tcW w:type="dxa" w:w="1425"/>
          </w:tcPr>
          <w:p>
            <w:r>
              <w:rPr>
                <w:sz w:val="18"/>
              </w:rPr>
              <w:t>28</w:t>
            </w:r>
          </w:p>
        </w:tc>
        <w:tc>
          <w:tcPr>
            <w:tcW w:type="dxa" w:w="1425"/>
          </w:tcPr>
          <w:p>
            <w:r>
              <w:rPr>
                <w:sz w:val="18"/>
              </w:rPr>
              <w:t>Process-Mining Analyst</w:t>
            </w:r>
          </w:p>
        </w:tc>
        <w:tc>
          <w:tcPr>
            <w:tcW w:type="dxa" w:w="1425"/>
          </w:tcPr>
          <w:p>
            <w:r>
              <w:rPr>
                <w:sz w:val="18"/>
              </w:rPr>
              <w:t>Figures equal to independent SQL (9)</w:t>
            </w:r>
          </w:p>
        </w:tc>
        <w:tc>
          <w:tcPr>
            <w:tcW w:type="dxa" w:w="1425"/>
          </w:tcPr>
          <w:p>
            <w:r>
              <w:rPr>
                <w:sz w:val="18"/>
              </w:rPr>
              <w:t>100%</w:t>
            </w:r>
          </w:p>
        </w:tc>
        <w:tc>
          <w:tcPr>
            <w:tcW w:type="dxa" w:w="1425"/>
          </w:tcPr>
          <w:p>
            <w:r>
              <w:rPr>
                <w:sz w:val="18"/>
              </w:rPr>
              <w:t>100%</w:t>
            </w:r>
          </w:p>
        </w:tc>
        <w:tc>
          <w:tcPr>
            <w:tcW w:type="dxa" w:w="1425"/>
          </w:tcPr>
          <w:p>
            <w:r>
              <w:rPr>
                <w:sz w:val="18"/>
              </w:rPr>
              <w:t>Strong</w:t>
            </w:r>
          </w:p>
        </w:tc>
        <w:tc>
          <w:tcPr>
            <w:tcW w:type="dxa" w:w="1425"/>
          </w:tcPr>
          <w:p>
            <w:r>
              <w:rPr>
                <w:sz w:val="18"/>
              </w:rPr>
              <w:t>129 ms</w:t>
            </w:r>
          </w:p>
        </w:tc>
      </w:tr>
      <w:tr>
        <w:tc>
          <w:tcPr>
            <w:tcW w:type="dxa" w:w="1425"/>
            <w:shd w:val="clear" w:color="auto" w:fill="F1F5F9"/>
          </w:tcPr>
          <w:p>
            <w:r>
              <w:rPr>
                <w:sz w:val="18"/>
              </w:rPr>
              <w:t>28</w:t>
            </w:r>
          </w:p>
        </w:tc>
        <w:tc>
          <w:tcPr>
            <w:tcW w:type="dxa" w:w="1425"/>
            <w:shd w:val="clear" w:color="auto" w:fill="F1F5F9"/>
          </w:tcPr>
          <w:p>
            <w:r>
              <w:rPr>
                <w:sz w:val="18"/>
              </w:rPr>
              <w:t>Process-Mining Analyst</w:t>
            </w:r>
          </w:p>
        </w:tc>
        <w:tc>
          <w:tcPr>
            <w:tcW w:type="dxa" w:w="1425"/>
            <w:shd w:val="clear" w:color="auto" w:fill="F1F5F9"/>
          </w:tcPr>
          <w:p>
            <w:r>
              <w:rPr>
                <w:sz w:val="18"/>
              </w:rPr>
              <w:t>Briefings passing the grounding gate (3)</w:t>
            </w:r>
          </w:p>
        </w:tc>
        <w:tc>
          <w:tcPr>
            <w:tcW w:type="dxa" w:w="1425"/>
            <w:shd w:val="clear" w:color="auto" w:fill="F1F5F9"/>
          </w:tcPr>
          <w:p>
            <w:r>
              <w:rPr>
                <w:sz w:val="18"/>
              </w:rPr>
              <w:t>—</w:t>
            </w:r>
          </w:p>
        </w:tc>
        <w:tc>
          <w:tcPr>
            <w:tcW w:type="dxa" w:w="1425"/>
            <w:shd w:val="clear" w:color="auto" w:fill="F1F5F9"/>
          </w:tcPr>
          <w:p>
            <w:r>
              <w:rPr>
                <w:sz w:val="18"/>
              </w:rPr>
              <w:t>100%</w:t>
            </w:r>
          </w:p>
        </w:tc>
        <w:tc>
          <w:tcPr>
            <w:tcW w:type="dxa" w:w="1425"/>
            <w:shd w:val="clear" w:color="auto" w:fill="F1F5F9"/>
          </w:tcPr>
          <w:p>
            <w:r>
              <w:rPr>
                <w:sz w:val="18"/>
              </w:rPr>
              <w:t>—</w:t>
            </w:r>
          </w:p>
        </w:tc>
        <w:tc>
          <w:tcPr>
            <w:tcW w:type="dxa" w:w="1425"/>
            <w:shd w:val="clear" w:color="auto" w:fill="F1F5F9"/>
          </w:tcPr>
          <w:p>
            <w:r>
              <w:rPr>
                <w:sz w:val="18"/>
              </w:rPr>
              <w:t>—</w:t>
            </w:r>
          </w:p>
        </w:tc>
      </w:tr>
      <w:tr>
        <w:tc>
          <w:tcPr>
            <w:tcW w:type="dxa" w:w="1425"/>
          </w:tcPr>
          <w:p>
            <w:r>
              <w:rPr>
                <w:sz w:val="18"/>
              </w:rPr>
              <w:t>29</w:t>
            </w:r>
          </w:p>
        </w:tc>
        <w:tc>
          <w:tcPr>
            <w:tcW w:type="dxa" w:w="1425"/>
          </w:tcPr>
          <w:p>
            <w:r>
              <w:rPr>
                <w:sz w:val="18"/>
              </w:rPr>
              <w:t>Liveness</w:t>
            </w:r>
          </w:p>
        </w:tc>
        <w:tc>
          <w:tcPr>
            <w:tcW w:type="dxa" w:w="1425"/>
          </w:tcPr>
          <w:p>
            <w:r>
              <w:rPr>
                <w:sz w:val="18"/>
              </w:rPr>
              <w:t>Average classification error, ACER (18 people, 36 attacks held out)</w:t>
            </w:r>
          </w:p>
        </w:tc>
        <w:tc>
          <w:tcPr>
            <w:tcW w:type="dxa" w:w="1425"/>
          </w:tcPr>
          <w:p>
            <w:r>
              <w:rPr>
                <w:sz w:val="18"/>
              </w:rPr>
              <w:t>≤ 10%</w:t>
            </w:r>
          </w:p>
        </w:tc>
        <w:tc>
          <w:tcPr>
            <w:tcW w:type="dxa" w:w="1425"/>
          </w:tcPr>
          <w:p>
            <w:r>
              <w:rPr>
                <w:sz w:val="18"/>
              </w:rPr>
              <w:t>22.2%</w:t>
            </w:r>
          </w:p>
        </w:tc>
        <w:tc>
          <w:tcPr>
            <w:tcW w:type="dxa" w:w="1425"/>
          </w:tcPr>
          <w:p>
            <w:r>
              <w:rPr>
                <w:sz w:val="18"/>
              </w:rPr>
              <w:t>Weak</w:t>
            </w:r>
          </w:p>
        </w:tc>
        <w:tc>
          <w:tcPr>
            <w:tcW w:type="dxa" w:w="1425"/>
          </w:tcPr>
          <w:p>
            <w:r>
              <w:rPr>
                <w:sz w:val="18"/>
              </w:rPr>
              <w:t>0.2 s / 3.8 s</w:t>
            </w:r>
          </w:p>
        </w:tc>
      </w:tr>
    </w:tbl>
    <w:p/>
    <w:p>
      <w:pPr>
        <w:spacing w:after="120"/>
      </w:pPr>
      <w:r>
        <w:rPr>
          <w:b/>
        </w:rPr>
        <w:t>Notifier.</w:t>
      </w:r>
      <w:r>
        <w:t xml:space="preserve"> Six lifecycle events were rendered with full data and with data missing. The Head is notified only above Rs 5 lakh or at HIGH fraud; a template missing a value is skipped, never sent half-filled. Every outbound network connection was blocked and counted during the run: zero attempts. The SQL write put 2 in-app rows on a throwaway application and read them back.</w:t>
      </w:r>
    </w:p>
    <w:p>
      <w:pPr>
        <w:spacing w:after="120"/>
      </w:pPr>
      <w:r>
        <w:rPr>
          <w:b/>
        </w:rPr>
        <w:t>Audit / Storage.</w:t>
      </w:r>
      <w:r>
        <w:t xml:space="preserve"> Files round-trip byte for byte, the Officer sheet never shows a full PAN or Aadhaar, and the Manager sheet keeps them. New: submissions are also written to SQL Server's customer, application and document tables (environment </w:t>
      </w:r>
      <w:r>
        <w:rPr>
          <w:rFonts w:ascii="Consolas" w:hAnsi="Consolas"/>
          <w:color w:val="6B21A8"/>
        </w:rPr>
        <w:t>demo</w:t>
      </w:r>
      <w:r>
        <w:t xml:space="preserve">), so officer screens and process mining see them. Throwaway </w:t>
      </w:r>
      <w:r>
        <w:rPr>
          <w:rFonts w:ascii="Consolas" w:hAnsi="Consolas"/>
          <w:color w:val="6B21A8"/>
        </w:rPr>
        <w:t>EVAL-</w:t>
      </w:r>
      <w:r>
        <w:t xml:space="preserve"> rows and the events their triggers wrote were removed after each run.</w:t>
      </w:r>
    </w:p>
    <w:p>
      <w:pPr>
        <w:spacing w:after="120"/>
      </w:pPr>
      <w:r>
        <w:rPr>
          <w:b/>
        </w:rPr>
        <w:t>Process-Mining Analyst.</w:t>
      </w:r>
      <w:r>
        <w:t xml:space="preserve"> Each figure (case count, closed cases, straight-through share, events, conformance, variants, top rework, slowest agent) was recomputed from the base tables rather than the views the analyst reads, and all nine matched. Its findings on the live data: 0% of 29 cases follow a conformant path, the longest wait is submission to extraction (77.4 hours on average), and 24 open cases are past their stage target. These are properties of the seeded data, not agent faults.</w:t>
      </w:r>
    </w:p>
    <w:p>
      <w:pPr>
        <w:spacing w:after="120"/>
      </w:pPr>
      <w:r>
        <w:rPr>
          <w:b/>
        </w:rPr>
        <w:t>Liveness.</w:t>
      </w:r>
      <w:r>
        <w:t xml:space="preserve"> It runs two MiniFASNet anti-spoofing models (Apache-2.0, hash-pinned) on the selfie, then matches it against the ID photo already on the case.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0F766E"/>
          </w:tcPr>
          <w:p>
            <w:r>
              <w:rPr>
                <w:color w:val="FFFFFF"/>
              </w:rPr>
            </w:r>
            <w:r>
              <w:rPr>
                <w:b/>
                <w:color w:val="FFFFFF"/>
                <w:sz w:val="18"/>
              </w:rPr>
              <w:t>Measure (held-out half)</w:t>
            </w:r>
          </w:p>
        </w:tc>
        <w:tc>
          <w:tcPr>
            <w:tcW w:type="dxa" w:w="4986"/>
            <w:shd w:val="clear" w:color="auto" w:fill="0F766E"/>
          </w:tcPr>
          <w:p>
            <w:r>
              <w:rPr>
                <w:color w:val="FFFFFF"/>
              </w:rPr>
            </w:r>
            <w:r>
              <w:rPr>
                <w:b/>
                <w:color w:val="FFFFFF"/>
                <w:sz w:val="18"/>
              </w:rPr>
              <w:t>Result</w:t>
            </w:r>
          </w:p>
        </w:tc>
      </w:tr>
      <w:tr>
        <w:tc>
          <w:tcPr>
            <w:tcW w:type="dxa" w:w="4986"/>
          </w:tcPr>
          <w:p>
            <w:r>
              <w:rPr>
                <w:sz w:val="18"/>
              </w:rPr>
              <w:t>Attacks accepted as live (APCER) at the default threshold 0.5</w:t>
            </w:r>
          </w:p>
        </w:tc>
        <w:tc>
          <w:tcPr>
            <w:tcW w:type="dxa" w:w="4986"/>
          </w:tcPr>
          <w:p>
            <w:r>
              <w:rPr>
                <w:sz w:val="18"/>
              </w:rPr>
              <w:t>5.6%</w:t>
            </w:r>
          </w:p>
        </w:tc>
      </w:tr>
      <w:tr>
        <w:tc>
          <w:tcPr>
            <w:tcW w:type="dxa" w:w="4986"/>
            <w:shd w:val="clear" w:color="auto" w:fill="F1F5F9"/>
          </w:tcPr>
          <w:p>
            <w:r>
              <w:rPr>
                <w:sz w:val="18"/>
              </w:rPr>
              <w:t>Real faces sent for a retake (BPCER) at 0.5</w:t>
            </w:r>
          </w:p>
        </w:tc>
        <w:tc>
          <w:tcPr>
            <w:tcW w:type="dxa" w:w="4986"/>
            <w:shd w:val="clear" w:color="auto" w:fill="F1F5F9"/>
          </w:tcPr>
          <w:p>
            <w:r>
              <w:rPr>
                <w:sz w:val="18"/>
              </w:rPr>
              <w:t>38.9%</w:t>
            </w:r>
          </w:p>
        </w:tc>
      </w:tr>
      <w:tr>
        <w:tc>
          <w:tcPr>
            <w:tcW w:type="dxa" w:w="4986"/>
          </w:tcPr>
          <w:p>
            <w:r>
              <w:rPr>
                <w:sz w:val="18"/>
              </w:rPr>
              <w:t>ACER at 0.5</w:t>
            </w:r>
          </w:p>
        </w:tc>
        <w:tc>
          <w:tcPr>
            <w:tcW w:type="dxa" w:w="4986"/>
          </w:tcPr>
          <w:p>
            <w:r>
              <w:rPr>
                <w:sz w:val="18"/>
              </w:rPr>
              <w:t>22.2%</w:t>
            </w:r>
          </w:p>
        </w:tc>
      </w:tr>
      <w:tr>
        <w:tc>
          <w:tcPr>
            <w:tcW w:type="dxa" w:w="4986"/>
            <w:shd w:val="clear" w:color="auto" w:fill="F1F5F9"/>
          </w:tcPr>
          <w:p>
            <w:r>
              <w:rPr>
                <w:sz w:val="18"/>
              </w:rPr>
              <w:t>ACER at a threshold tuned on the other half (0.05) — the pre-set primary metric</w:t>
            </w:r>
          </w:p>
        </w:tc>
        <w:tc>
          <w:tcPr>
            <w:tcW w:type="dxa" w:w="4986"/>
            <w:shd w:val="clear" w:color="auto" w:fill="F1F5F9"/>
          </w:tcPr>
          <w:p>
            <w:r>
              <w:rPr>
                <w:sz w:val="18"/>
              </w:rPr>
              <w:t>27.8%</w:t>
            </w:r>
          </w:p>
        </w:tc>
      </w:tr>
      <w:tr>
        <w:tc>
          <w:tcPr>
            <w:tcW w:type="dxa" w:w="4986"/>
          </w:tcPr>
          <w:p>
            <w:r>
              <w:rPr>
                <w:sz w:val="18"/>
              </w:rPr>
              <w:t>Selfie matched to the same person's ID card</w:t>
            </w:r>
          </w:p>
        </w:tc>
        <w:tc>
          <w:tcPr>
            <w:tcW w:type="dxa" w:w="4986"/>
          </w:tcPr>
          <w:p>
            <w:r>
              <w:rPr>
                <w:sz w:val="18"/>
              </w:rPr>
              <w:t>100%</w:t>
            </w:r>
          </w:p>
        </w:tc>
      </w:tr>
      <w:tr>
        <w:tc>
          <w:tcPr>
            <w:tcW w:type="dxa" w:w="4986"/>
            <w:shd w:val="clear" w:color="auto" w:fill="F1F5F9"/>
          </w:tcPr>
          <w:p>
            <w:r>
              <w:rPr>
                <w:sz w:val="18"/>
              </w:rPr>
              <w:t>Selfie of a different person not matched</w:t>
            </w:r>
          </w:p>
        </w:tc>
        <w:tc>
          <w:tcPr>
            <w:tcW w:type="dxa" w:w="4986"/>
            <w:shd w:val="clear" w:color="auto" w:fill="F1F5F9"/>
          </w:tcPr>
          <w:p>
            <w:r>
              <w:rPr>
                <w:sz w:val="18"/>
              </w:rPr>
              <w:t>100%</w:t>
            </w:r>
          </w:p>
        </w:tc>
      </w:tr>
    </w:tbl>
    <w:p/>
    <w:p>
      <w:pPr>
        <w:spacing w:after="120"/>
      </w:pPr>
      <w:r>
        <w:t>There is no real selfie or spoof dataset on this machine, so bona fide captures were public LFW photos and attacks were simulated prints and screen replays of the same photos. LFW images are 250-pixel press photos upscaled to 500, and that softness looks like a recapture to the model. This proxy likely overstates the retake rate for real phone selfies, but it has not been measured. The default threshold favours catching attacks: a failed check asks for a retake and never rejects. A small in-house set of real selfies and real print/screen attacks is needed before relying on the number.</w:t>
      </w:r>
    </w:p>
    <w:p>
      <w:pPr>
        <w:pStyle w:val="Heading1"/>
      </w:pPr>
      <w:r>
        <w:t>Latency before vs after</w:t>
      </w:r>
    </w:p>
    <w:p>
      <w:pPr>
        <w:spacing w:after="120"/>
      </w:pPr>
      <w:r>
        <w:t>The agent build is faster than the pre-agent code on the two uploads that use the local model — 9% on a PAN photo and 11% on a statement PDF — and adds at most 56 ms to the other hot endpoints. Getting there took three fixes found by benchmarking.</w:t>
      </w:r>
    </w:p>
    <w:p>
      <w:pPr>
        <w:spacing w:after="120"/>
      </w:pPr>
      <w:r>
        <w:t>The baseline is the pre-agent commit (ef3d045) in its own worktree and original virtual environment, timed by the same script (</w:t>
      </w:r>
      <w:r>
        <w:rPr>
          <w:rFonts w:ascii="Consolas" w:hAnsi="Consolas"/>
          <w:color w:val="6B21A8"/>
        </w:rPr>
        <w:t>api/scripts/bench_endpoints.py</w:t>
      </w:r>
      <w:r>
        <w:t>) in-process against the same synthetic files.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0F766E"/>
          </w:tcPr>
          <w:p>
            <w:r>
              <w:rPr>
                <w:color w:val="FFFFFF"/>
              </w:rPr>
            </w:r>
            <w:r>
              <w:rPr>
                <w:b/>
                <w:color w:val="FFFFFF"/>
                <w:sz w:val="18"/>
              </w:rPr>
              <w:t>Upload, real local model</w:t>
            </w:r>
          </w:p>
        </w:tc>
        <w:tc>
          <w:tcPr>
            <w:tcW w:type="dxa" w:w="2493"/>
            <w:shd w:val="clear" w:color="auto" w:fill="0F766E"/>
          </w:tcPr>
          <w:p>
            <w:r>
              <w:rPr>
                <w:color w:val="FFFFFF"/>
              </w:rPr>
            </w:r>
            <w:r>
              <w:rPr>
                <w:b/>
                <w:color w:val="FFFFFF"/>
                <w:sz w:val="18"/>
              </w:rPr>
              <w:t>Before (p50 / p95)</w:t>
            </w:r>
          </w:p>
        </w:tc>
        <w:tc>
          <w:tcPr>
            <w:tcW w:type="dxa" w:w="2493"/>
            <w:shd w:val="clear" w:color="auto" w:fill="0F766E"/>
          </w:tcPr>
          <w:p>
            <w:r>
              <w:rPr>
                <w:color w:val="FFFFFF"/>
              </w:rPr>
            </w:r>
            <w:r>
              <w:rPr>
                <w:b/>
                <w:color w:val="FFFFFF"/>
                <w:sz w:val="18"/>
              </w:rPr>
              <w:t>After (p50 / p95)</w:t>
            </w:r>
          </w:p>
        </w:tc>
        <w:tc>
          <w:tcPr>
            <w:tcW w:type="dxa" w:w="2493"/>
            <w:shd w:val="clear" w:color="auto" w:fill="0F766E"/>
          </w:tcPr>
          <w:p>
            <w:r>
              <w:rPr>
                <w:color w:val="FFFFFF"/>
              </w:rPr>
            </w:r>
            <w:r>
              <w:rPr>
                <w:b/>
                <w:color w:val="FFFFFF"/>
                <w:sz w:val="18"/>
              </w:rPr>
              <w:t>Change</w:t>
            </w:r>
          </w:p>
        </w:tc>
      </w:tr>
      <w:tr>
        <w:tc>
          <w:tcPr>
            <w:tcW w:type="dxa" w:w="2493"/>
          </w:tcPr>
          <w:p>
            <w:r>
              <w:rPr>
                <w:sz w:val="18"/>
              </w:rPr>
              <w:t>PAN photo → /extract</w:t>
            </w:r>
          </w:p>
        </w:tc>
        <w:tc>
          <w:tcPr>
            <w:tcW w:type="dxa" w:w="2493"/>
          </w:tcPr>
          <w:p>
            <w:r>
              <w:rPr>
                <w:sz w:val="18"/>
              </w:rPr>
              <w:t>16.0 s / 16.3 s</w:t>
            </w:r>
          </w:p>
        </w:tc>
        <w:tc>
          <w:tcPr>
            <w:tcW w:type="dxa" w:w="2493"/>
          </w:tcPr>
          <w:p>
            <w:r>
              <w:rPr>
                <w:sz w:val="18"/>
              </w:rPr>
              <w:t>14.6 s / 15.5 s</w:t>
            </w:r>
          </w:p>
        </w:tc>
        <w:tc>
          <w:tcPr>
            <w:tcW w:type="dxa" w:w="2493"/>
          </w:tcPr>
          <w:p>
            <w:r>
              <w:rPr>
                <w:sz w:val="18"/>
              </w:rPr>
              <w:t>−9.2%</w:t>
            </w:r>
          </w:p>
        </w:tc>
      </w:tr>
      <w:tr>
        <w:tc>
          <w:tcPr>
            <w:tcW w:type="dxa" w:w="2493"/>
            <w:shd w:val="clear" w:color="auto" w:fill="F1F5F9"/>
          </w:tcPr>
          <w:p>
            <w:r>
              <w:rPr>
                <w:sz w:val="18"/>
              </w:rPr>
              <w:t>Bank statement PDF → /extract</w:t>
            </w:r>
          </w:p>
        </w:tc>
        <w:tc>
          <w:tcPr>
            <w:tcW w:type="dxa" w:w="2493"/>
            <w:shd w:val="clear" w:color="auto" w:fill="F1F5F9"/>
          </w:tcPr>
          <w:p>
            <w:r>
              <w:rPr>
                <w:sz w:val="18"/>
              </w:rPr>
              <w:t>5.36 s / 5.44 s</w:t>
            </w:r>
          </w:p>
        </w:tc>
        <w:tc>
          <w:tcPr>
            <w:tcW w:type="dxa" w:w="2493"/>
            <w:shd w:val="clear" w:color="auto" w:fill="F1F5F9"/>
          </w:tcPr>
          <w:p>
            <w:r>
              <w:rPr>
                <w:sz w:val="18"/>
              </w:rPr>
              <w:t>4.79 s / 4.80 s</w:t>
            </w:r>
          </w:p>
        </w:tc>
        <w:tc>
          <w:tcPr>
            <w:tcW w:type="dxa" w:w="2493"/>
            <w:shd w:val="clear" w:color="auto" w:fill="F1F5F9"/>
          </w:tcPr>
          <w:p>
            <w:r>
              <w:rPr>
                <w:sz w:val="18"/>
              </w:rPr>
              <w:t>−10.7%</w:t>
            </w:r>
          </w:p>
        </w:tc>
      </w:tr>
    </w:tbl>
    <w:p/>
    <w:p>
      <w:pPr>
        <w:spacing w:after="120"/>
      </w:pPr>
      <w:r>
        <w:t>The two builds were run alternately for three rounds of four requests each, because the GPU is shared with other programs; the table shows the median round.</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0F766E"/>
          </w:tcPr>
          <w:p>
            <w:r>
              <w:rPr>
                <w:color w:val="FFFFFF"/>
              </w:rPr>
            </w:r>
            <w:r>
              <w:rPr>
                <w:b/>
                <w:color w:val="FFFFFF"/>
                <w:sz w:val="18"/>
              </w:rPr>
              <w:t>Endpoint, model mocked (agent overhead only)</w:t>
            </w:r>
          </w:p>
        </w:tc>
        <w:tc>
          <w:tcPr>
            <w:tcW w:type="dxa" w:w="2493"/>
            <w:shd w:val="clear" w:color="auto" w:fill="0F766E"/>
          </w:tcPr>
          <w:p>
            <w:r>
              <w:rPr>
                <w:color w:val="FFFFFF"/>
              </w:rPr>
            </w:r>
            <w:r>
              <w:rPr>
                <w:b/>
                <w:color w:val="FFFFFF"/>
                <w:sz w:val="18"/>
              </w:rPr>
              <w:t>Before (p50)</w:t>
            </w:r>
          </w:p>
        </w:tc>
        <w:tc>
          <w:tcPr>
            <w:tcW w:type="dxa" w:w="2493"/>
            <w:shd w:val="clear" w:color="auto" w:fill="0F766E"/>
          </w:tcPr>
          <w:p>
            <w:r>
              <w:rPr>
                <w:color w:val="FFFFFF"/>
              </w:rPr>
            </w:r>
            <w:r>
              <w:rPr>
                <w:b/>
                <w:color w:val="FFFFFF"/>
                <w:sz w:val="18"/>
              </w:rPr>
              <w:t>After (p50)</w:t>
            </w:r>
          </w:p>
        </w:tc>
        <w:tc>
          <w:tcPr>
            <w:tcW w:type="dxa" w:w="2493"/>
            <w:shd w:val="clear" w:color="auto" w:fill="0F766E"/>
          </w:tcPr>
          <w:p>
            <w:r>
              <w:rPr>
                <w:color w:val="FFFFFF"/>
              </w:rPr>
            </w:r>
            <w:r>
              <w:rPr>
                <w:b/>
                <w:color w:val="FFFFFF"/>
                <w:sz w:val="18"/>
              </w:rPr>
              <w:t>Change</w:t>
            </w:r>
          </w:p>
        </w:tc>
      </w:tr>
      <w:tr>
        <w:tc>
          <w:tcPr>
            <w:tcW w:type="dxa" w:w="2493"/>
          </w:tcPr>
          <w:p>
            <w:r>
              <w:rPr>
                <w:sz w:val="18"/>
              </w:rPr>
              <w:t>/extract, PAN photo</w:t>
            </w:r>
          </w:p>
        </w:tc>
        <w:tc>
          <w:tcPr>
            <w:tcW w:type="dxa" w:w="2493"/>
          </w:tcPr>
          <w:p>
            <w:r>
              <w:rPr>
                <w:sz w:val="18"/>
              </w:rPr>
              <w:t>4.33 s</w:t>
            </w:r>
          </w:p>
        </w:tc>
        <w:tc>
          <w:tcPr>
            <w:tcW w:type="dxa" w:w="2493"/>
          </w:tcPr>
          <w:p>
            <w:r>
              <w:rPr>
                <w:sz w:val="18"/>
              </w:rPr>
              <w:t>4.13 s</w:t>
            </w:r>
          </w:p>
        </w:tc>
        <w:tc>
          <w:tcPr>
            <w:tcW w:type="dxa" w:w="2493"/>
          </w:tcPr>
          <w:p>
            <w:r>
              <w:rPr>
                <w:sz w:val="18"/>
              </w:rPr>
              <w:t>−202 ms</w:t>
            </w:r>
          </w:p>
        </w:tc>
      </w:tr>
      <w:tr>
        <w:tc>
          <w:tcPr>
            <w:tcW w:type="dxa" w:w="2493"/>
            <w:shd w:val="clear" w:color="auto" w:fill="F1F5F9"/>
          </w:tcPr>
          <w:p>
            <w:r>
              <w:rPr>
                <w:sz w:val="18"/>
              </w:rPr>
              <w:t>/extract, statement PDF</w:t>
            </w:r>
          </w:p>
        </w:tc>
        <w:tc>
          <w:tcPr>
            <w:tcW w:type="dxa" w:w="2493"/>
            <w:shd w:val="clear" w:color="auto" w:fill="F1F5F9"/>
          </w:tcPr>
          <w:p>
            <w:r>
              <w:rPr>
                <w:sz w:val="18"/>
              </w:rPr>
              <w:t>11 ms</w:t>
            </w:r>
          </w:p>
        </w:tc>
        <w:tc>
          <w:tcPr>
            <w:tcW w:type="dxa" w:w="2493"/>
            <w:shd w:val="clear" w:color="auto" w:fill="F1F5F9"/>
          </w:tcPr>
          <w:p>
            <w:r>
              <w:rPr>
                <w:sz w:val="18"/>
              </w:rPr>
              <w:t>33 ms</w:t>
            </w:r>
          </w:p>
        </w:tc>
        <w:tc>
          <w:tcPr>
            <w:tcW w:type="dxa" w:w="2493"/>
            <w:shd w:val="clear" w:color="auto" w:fill="F1F5F9"/>
          </w:tcPr>
          <w:p>
            <w:r>
              <w:rPr>
                <w:sz w:val="18"/>
              </w:rPr>
              <w:t>+22 ms</w:t>
            </w:r>
          </w:p>
        </w:tc>
      </w:tr>
      <w:tr>
        <w:tc>
          <w:tcPr>
            <w:tcW w:type="dxa" w:w="2493"/>
          </w:tcPr>
          <w:p>
            <w:r>
              <w:rPr>
                <w:sz w:val="18"/>
              </w:rPr>
              <w:t>/document/integrity, PDF</w:t>
            </w:r>
          </w:p>
        </w:tc>
        <w:tc>
          <w:tcPr>
            <w:tcW w:type="dxa" w:w="2493"/>
          </w:tcPr>
          <w:p>
            <w:r>
              <w:rPr>
                <w:sz w:val="18"/>
              </w:rPr>
              <w:t>62 ms</w:t>
            </w:r>
          </w:p>
        </w:tc>
        <w:tc>
          <w:tcPr>
            <w:tcW w:type="dxa" w:w="2493"/>
          </w:tcPr>
          <w:p>
            <w:r>
              <w:rPr>
                <w:sz w:val="18"/>
              </w:rPr>
              <w:t>70 ms</w:t>
            </w:r>
          </w:p>
        </w:tc>
        <w:tc>
          <w:tcPr>
            <w:tcW w:type="dxa" w:w="2493"/>
          </w:tcPr>
          <w:p>
            <w:r>
              <w:rPr>
                <w:sz w:val="18"/>
              </w:rPr>
              <w:t>+8 ms</w:t>
            </w:r>
          </w:p>
        </w:tc>
      </w:tr>
      <w:tr>
        <w:tc>
          <w:tcPr>
            <w:tcW w:type="dxa" w:w="2493"/>
            <w:shd w:val="clear" w:color="auto" w:fill="F1F5F9"/>
          </w:tcPr>
          <w:p>
            <w:r>
              <w:rPr>
                <w:sz w:val="18"/>
              </w:rPr>
              <w:t>/document/integrity, photo</w:t>
            </w:r>
          </w:p>
        </w:tc>
        <w:tc>
          <w:tcPr>
            <w:tcW w:type="dxa" w:w="2493"/>
            <w:shd w:val="clear" w:color="auto" w:fill="F1F5F9"/>
          </w:tcPr>
          <w:p>
            <w:r>
              <w:rPr>
                <w:sz w:val="18"/>
              </w:rPr>
              <w:t>1.14 s</w:t>
            </w:r>
          </w:p>
        </w:tc>
        <w:tc>
          <w:tcPr>
            <w:tcW w:type="dxa" w:w="2493"/>
            <w:shd w:val="clear" w:color="auto" w:fill="F1F5F9"/>
          </w:tcPr>
          <w:p>
            <w:r>
              <w:rPr>
                <w:sz w:val="18"/>
              </w:rPr>
              <w:t>1.19 s</w:t>
            </w:r>
          </w:p>
        </w:tc>
        <w:tc>
          <w:tcPr>
            <w:tcW w:type="dxa" w:w="2493"/>
            <w:shd w:val="clear" w:color="auto" w:fill="F1F5F9"/>
          </w:tcPr>
          <w:p>
            <w:r>
              <w:rPr>
                <w:sz w:val="18"/>
              </w:rPr>
              <w:t>+56 ms</w:t>
            </w:r>
          </w:p>
        </w:tc>
      </w:tr>
      <w:tr>
        <w:tc>
          <w:tcPr>
            <w:tcW w:type="dxa" w:w="2493"/>
          </w:tcPr>
          <w:p>
            <w:r>
              <w:rPr>
                <w:sz w:val="18"/>
              </w:rPr>
              <w:t>/document/mask, PAN</w:t>
            </w:r>
          </w:p>
        </w:tc>
        <w:tc>
          <w:tcPr>
            <w:tcW w:type="dxa" w:w="2493"/>
          </w:tcPr>
          <w:p>
            <w:r>
              <w:rPr>
                <w:sz w:val="18"/>
              </w:rPr>
              <w:t>1.29 s</w:t>
            </w:r>
          </w:p>
        </w:tc>
        <w:tc>
          <w:tcPr>
            <w:tcW w:type="dxa" w:w="2493"/>
          </w:tcPr>
          <w:p>
            <w:r>
              <w:rPr>
                <w:sz w:val="18"/>
              </w:rPr>
              <w:t>0.85 s</w:t>
            </w:r>
          </w:p>
        </w:tc>
        <w:tc>
          <w:tcPr>
            <w:tcW w:type="dxa" w:w="2493"/>
          </w:tcPr>
          <w:p>
            <w:r>
              <w:rPr>
                <w:sz w:val="18"/>
              </w:rPr>
              <w:t>−441 ms</w:t>
            </w:r>
          </w:p>
        </w:tc>
      </w:tr>
      <w:tr>
        <w:tc>
          <w:tcPr>
            <w:tcW w:type="dxa" w:w="2493"/>
            <w:shd w:val="clear" w:color="auto" w:fill="F1F5F9"/>
          </w:tcPr>
          <w:p>
            <w:r>
              <w:rPr>
                <w:sz w:val="18"/>
              </w:rPr>
              <w:t>/face/verify, two cards</w:t>
            </w:r>
          </w:p>
        </w:tc>
        <w:tc>
          <w:tcPr>
            <w:tcW w:type="dxa" w:w="2493"/>
            <w:shd w:val="clear" w:color="auto" w:fill="F1F5F9"/>
          </w:tcPr>
          <w:p>
            <w:r>
              <w:rPr>
                <w:sz w:val="18"/>
              </w:rPr>
              <w:t>631 ms</w:t>
            </w:r>
          </w:p>
        </w:tc>
        <w:tc>
          <w:tcPr>
            <w:tcW w:type="dxa" w:w="2493"/>
            <w:shd w:val="clear" w:color="auto" w:fill="F1F5F9"/>
          </w:tcPr>
          <w:p>
            <w:r>
              <w:rPr>
                <w:sz w:val="18"/>
              </w:rPr>
              <w:t>641 ms</w:t>
            </w:r>
          </w:p>
        </w:tc>
        <w:tc>
          <w:tcPr>
            <w:tcW w:type="dxa" w:w="2493"/>
            <w:shd w:val="clear" w:color="auto" w:fill="F1F5F9"/>
          </w:tcPr>
          <w:p>
            <w:r>
              <w:rPr>
                <w:sz w:val="18"/>
              </w:rPr>
              <w:t>+10 ms</w:t>
            </w:r>
          </w:p>
        </w:tc>
      </w:tr>
    </w:tbl>
    <w:p/>
    <w:p>
      <w:pPr>
        <w:spacing w:after="120"/>
      </w:pPr>
      <w:r>
        <w:t>The plan's budget was at most a 5% median regression per hot endpoint and 30 ms of agent overhead. Every endpoint is within 5%; photo integrity is 26 ms over the 30 ms overhead budget.</w:t>
      </w:r>
    </w:p>
    <w:p>
      <w:pPr>
        <w:spacing w:after="120"/>
      </w:pPr>
      <w:r>
        <w:rPr>
          <w:b/>
        </w:rPr>
        <w:t>What benchmarking found.</w:t>
      </w:r>
    </w:p>
    <w:p>
      <w:pPr>
        <w:pStyle w:val="ListBullet"/>
      </w:pPr>
      <w:r>
        <w:rPr>
          <w:b/>
        </w:rPr>
        <w:t>2 s per model call.</w:t>
      </w:r>
      <w:r>
        <w:t xml:space="preserve"> On Windows </w:t>
      </w:r>
      <w:r>
        <w:rPr>
          <w:rFonts w:ascii="Consolas" w:hAnsi="Consolas"/>
          <w:color w:val="6B21A8"/>
        </w:rPr>
        <w:t>localhost</w:t>
      </w:r>
      <w:r>
        <w:t xml:space="preserve"> tries IPv6 first while Ollama listens on IPv4, and each call waited about a second per attempt. The gateway now uses 127.0.0.1 and one pooled connection.</w:t>
      </w:r>
    </w:p>
    <w:p>
      <w:pPr>
        <w:pStyle w:val="ListBullet"/>
      </w:pPr>
      <w:r>
        <w:rPr>
          <w:b/>
        </w:rPr>
        <w:t>Photo uploads 19% slower.</w:t>
      </w:r>
      <w:r>
        <w:t xml:space="preserve"> The Document Identity page read ran a second OCR pass (4–5 s on CPU) that outlasted the model call on small ID cards. It now reuses the words preprocessing already read while choosing the orientation; wrong-upload detection stayed at 100%.</w:t>
      </w:r>
    </w:p>
    <w:p>
      <w:pPr>
        <w:pStyle w:val="ListBullet"/>
      </w:pPr>
      <w:r>
        <w:rPr>
          <w:b/>
        </w:rPr>
        <w:t>Statement photos.</w:t>
      </w:r>
      <w:r>
        <w:t xml:space="preserve"> Reading their transaction rows takes about 23 s, so it now runs in the background after the upload is answered.</w:t>
      </w:r>
    </w:p>
    <w:p>
      <w:pPr>
        <w:spacing w:after="120"/>
      </w:pPr>
      <w:r>
        <w:t>Masking is faster because its upright pass now uses the reader without the angle classifier. The underwriting run (income → risk → crew → offer) is a new, on-demand path taking about 20 s, almost all of it the two crew model calls; it never runs during an upload.</w:t>
      </w:r>
    </w:p>
    <w:p>
      <w:pPr>
        <w:pStyle w:val="Heading1"/>
      </w:pPr>
      <w:r>
        <w:t>Local vs Claude</w:t>
      </w:r>
    </w:p>
    <w:p>
      <w:pPr>
        <w:spacing w:after="120"/>
      </w:pPr>
      <w:r>
        <w:t xml:space="preserve">Not measured: </w:t>
      </w:r>
      <w:r>
        <w:rPr>
          <w:rFonts w:ascii="Consolas" w:hAnsi="Consolas"/>
          <w:color w:val="6B21A8"/>
        </w:rPr>
        <w:t>ANTHROPIC_API_KEY</w:t>
      </w:r>
      <w:r>
        <w:t xml:space="preserve"> in </w:t>
      </w:r>
      <w:r>
        <w:rPr>
          <w:rFonts w:ascii="Consolas" w:hAnsi="Consolas"/>
          <w:color w:val="6B21A8"/>
        </w:rPr>
        <w:t>api/.env</w:t>
      </w:r>
      <w:r>
        <w:t xml:space="preserve"> is empty, so no Claude run was possible. Every result in this report comes from the local models (qwen2.5vl:7b by default).</w:t>
      </w:r>
    </w:p>
    <w:p>
      <w:pPr>
        <w:spacing w:after="120"/>
      </w:pPr>
      <w:r>
        <w:t>The comparison is ready to run once a key is added. A hosted run is refused for any agent whose test data includes a real applicant document, so only synthetic or public data can reach Claude:</w:t>
      </w:r>
    </w:p>
    <w:p>
      <w:pPr>
        <w:ind w:left="283"/>
      </w:pPr>
      <w:r>
        <w:rPr>
          <w:rFonts w:ascii="Consolas" w:hAnsi="Consolas"/>
          <w:sz w:val="18"/>
        </w:rPr>
        <w:t>.venv-agents\Scripts\python -m eval.run_eval --provider anthropic --model claude-opus-5 --agent extraction --agent regulatory_qa --agent rule_authoring --agent underwriting_supervisor --agent credit_memo</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0F766E"/>
          </w:tcPr>
          <w:p>
            <w:r>
              <w:rPr>
                <w:color w:val="FFFFFF"/>
              </w:rPr>
            </w:r>
            <w:r>
              <w:rPr>
                <w:b/>
                <w:color w:val="FFFFFF"/>
                <w:sz w:val="18"/>
              </w:rPr>
              <w:t>Agent</w:t>
            </w:r>
          </w:p>
        </w:tc>
        <w:tc>
          <w:tcPr>
            <w:tcW w:type="dxa" w:w="4986"/>
            <w:shd w:val="clear" w:color="auto" w:fill="0F766E"/>
          </w:tcPr>
          <w:p>
            <w:r>
              <w:rPr>
                <w:color w:val="FFFFFF"/>
              </w:rPr>
            </w:r>
            <w:r>
              <w:rPr>
                <w:b/>
                <w:color w:val="FFFFFF"/>
                <w:sz w:val="18"/>
              </w:rPr>
              <w:t>Local result to compare against</w:t>
            </w:r>
          </w:p>
        </w:tc>
      </w:tr>
      <w:tr>
        <w:tc>
          <w:tcPr>
            <w:tcW w:type="dxa" w:w="4986"/>
          </w:tcPr>
          <w:p>
            <w:r>
              <w:rPr>
                <w:sz w:val="18"/>
              </w:rPr>
              <w:t>Extraction</w:t>
            </w:r>
          </w:p>
        </w:tc>
        <w:tc>
          <w:tcPr>
            <w:tcW w:type="dxa" w:w="4986"/>
          </w:tcPr>
          <w:p>
            <w:r>
              <w:rPr>
                <w:sz w:val="18"/>
              </w:rPr>
              <w:t>97.2% field accuracy, 9.1 s median</w:t>
            </w:r>
          </w:p>
        </w:tc>
      </w:tr>
      <w:tr>
        <w:tc>
          <w:tcPr>
            <w:tcW w:type="dxa" w:w="4986"/>
            <w:shd w:val="clear" w:color="auto" w:fill="F1F5F9"/>
          </w:tcPr>
          <w:p>
            <w:r>
              <w:rPr>
                <w:sz w:val="18"/>
              </w:rPr>
              <w:t>Regulatory Q&amp;A</w:t>
            </w:r>
          </w:p>
        </w:tc>
        <w:tc>
          <w:tcPr>
            <w:tcW w:type="dxa" w:w="4986"/>
            <w:shd w:val="clear" w:color="auto" w:fill="F1F5F9"/>
          </w:tcPr>
          <w:p>
            <w:r>
              <w:rPr>
                <w:sz w:val="18"/>
              </w:rPr>
              <w:t>100% written answers kept and grounded, 5.1 s median</w:t>
            </w:r>
          </w:p>
        </w:tc>
      </w:tr>
      <w:tr>
        <w:tc>
          <w:tcPr>
            <w:tcW w:type="dxa" w:w="4986"/>
          </w:tcPr>
          <w:p>
            <w:r>
              <w:rPr>
                <w:sz w:val="18"/>
              </w:rPr>
              <w:t>Rule Authoring</w:t>
            </w:r>
          </w:p>
        </w:tc>
        <w:tc>
          <w:tcPr>
            <w:tcW w:type="dxa" w:w="4986"/>
          </w:tcPr>
          <w:p>
            <w:r>
              <w:rPr>
                <w:sz w:val="18"/>
              </w:rPr>
              <w:t>8 of 9 rules recovered, 15.4 s per document</w:t>
            </w:r>
          </w:p>
        </w:tc>
      </w:tr>
      <w:tr>
        <w:tc>
          <w:tcPr>
            <w:tcW w:type="dxa" w:w="4986"/>
            <w:shd w:val="clear" w:color="auto" w:fill="F1F5F9"/>
          </w:tcPr>
          <w:p>
            <w:r>
              <w:rPr>
                <w:sz w:val="18"/>
              </w:rPr>
              <w:t>Underwriting Supervisor</w:t>
            </w:r>
          </w:p>
        </w:tc>
        <w:tc>
          <w:tcPr>
            <w:tcW w:type="dxa" w:w="4986"/>
            <w:shd w:val="clear" w:color="auto" w:fill="F1F5F9"/>
          </w:tcPr>
          <w:p>
            <w:r>
              <w:rPr>
                <w:sz w:val="18"/>
              </w:rPr>
              <w:t>100% agreement, 1 loosening attempt blocked</w:t>
            </w:r>
          </w:p>
        </w:tc>
      </w:tr>
      <w:tr>
        <w:tc>
          <w:tcPr>
            <w:tcW w:type="dxa" w:w="4986"/>
          </w:tcPr>
          <w:p>
            <w:r>
              <w:rPr>
                <w:sz w:val="18"/>
              </w:rPr>
              <w:t>Credit Memo</w:t>
            </w:r>
          </w:p>
        </w:tc>
        <w:tc>
          <w:tcPr>
            <w:tcW w:type="dxa" w:w="4986"/>
          </w:tcPr>
          <w:p>
            <w:r>
              <w:rPr>
                <w:sz w:val="18"/>
              </w:rPr>
              <w:t>100% grounded, 19.2 s per crew run (both agents)</w:t>
            </w:r>
          </w:p>
        </w:tc>
      </w:tr>
    </w:tbl>
    <w:p/>
    <w:p>
      <w:pPr>
        <w:pStyle w:val="Heading1"/>
      </w:pPr>
      <w:r>
        <w:t>Guardrail verification</w:t>
      </w:r>
    </w:p>
    <w:p>
      <w:pPr>
        <w:spacing w:after="120"/>
      </w:pPr>
      <w:r>
        <w:t>Every guardrail the plan promised holds, each pinned by an automated test or measured in the evaluation; 37 agent and unit tests pass alongside the 24 contract tests (61 in all).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0F766E"/>
          </w:tcPr>
          <w:p>
            <w:r>
              <w:rPr>
                <w:color w:val="FFFFFF"/>
              </w:rPr>
            </w:r>
            <w:r>
              <w:rPr>
                <w:b/>
                <w:color w:val="FFFFFF"/>
                <w:sz w:val="18"/>
              </w:rPr>
              <w:t>Guardrail</w:t>
            </w:r>
          </w:p>
        </w:tc>
        <w:tc>
          <w:tcPr>
            <w:tcW w:type="dxa" w:w="3324"/>
            <w:shd w:val="clear" w:color="auto" w:fill="0F766E"/>
          </w:tcPr>
          <w:p>
            <w:r>
              <w:rPr>
                <w:color w:val="FFFFFF"/>
              </w:rPr>
            </w:r>
            <w:r>
              <w:rPr>
                <w:b/>
                <w:color w:val="FFFFFF"/>
                <w:sz w:val="18"/>
              </w:rPr>
              <w:t>How it is verified</w:t>
            </w:r>
          </w:p>
        </w:tc>
        <w:tc>
          <w:tcPr>
            <w:tcW w:type="dxa" w:w="3324"/>
            <w:shd w:val="clear" w:color="auto" w:fill="0F766E"/>
          </w:tcPr>
          <w:p>
            <w:r>
              <w:rPr>
                <w:color w:val="FFFFFF"/>
              </w:rPr>
            </w:r>
            <w:r>
              <w:rPr>
                <w:b/>
                <w:color w:val="FFFFFF"/>
                <w:sz w:val="18"/>
              </w:rPr>
              <w:t>Result</w:t>
            </w:r>
          </w:p>
        </w:tc>
      </w:tr>
      <w:tr>
        <w:tc>
          <w:tcPr>
            <w:tcW w:type="dxa" w:w="3324"/>
          </w:tcPr>
          <w:p>
            <w:r>
              <w:rPr>
                <w:sz w:val="18"/>
              </w:rPr>
              <w:t>No LLM sets a score, tier or verdict</w:t>
            </w:r>
          </w:p>
        </w:tc>
        <w:tc>
          <w:tcPr>
            <w:tcW w:type="dxa" w:w="3324"/>
          </w:tcPr>
          <w:p>
            <w:r>
              <w:rPr>
                <w:sz w:val="18"/>
              </w:rPr>
              <w:t>Scores come only from each agent's deterministic step; the explainer ran on 40 documents</w:t>
            </w:r>
          </w:p>
        </w:tc>
        <w:tc>
          <w:tcPr>
            <w:tcW w:type="dxa" w:w="3324"/>
          </w:tcPr>
          <w:p>
            <w:r>
              <w:rPr>
                <w:sz w:val="18"/>
              </w:rPr>
              <w:t>Tier unchanged 40 of 40</w:t>
            </w:r>
          </w:p>
        </w:tc>
      </w:tr>
      <w:tr>
        <w:tc>
          <w:tcPr>
            <w:tcW w:type="dxa" w:w="3324"/>
            <w:shd w:val="clear" w:color="auto" w:fill="F1F5F9"/>
          </w:tcPr>
          <w:p>
            <w:r>
              <w:rPr>
                <w:sz w:val="18"/>
              </w:rPr>
              <w:t>LLM text cites only real figures</w:t>
            </w:r>
          </w:p>
        </w:tc>
        <w:tc>
          <w:tcPr>
            <w:tcW w:type="dxa" w:w="3324"/>
            <w:shd w:val="clear" w:color="auto" w:fill="F1F5F9"/>
          </w:tcPr>
          <w:p>
            <w:r>
              <w:rPr>
                <w:sz w:val="18"/>
              </w:rPr>
              <w:t>Grounding-gate test; Q&amp;A, memo, supervisor and briefings scored in the evaluation</w:t>
            </w:r>
          </w:p>
        </w:tc>
        <w:tc>
          <w:tcPr>
            <w:tcW w:type="dxa" w:w="3324"/>
            <w:shd w:val="clear" w:color="auto" w:fill="F1F5F9"/>
          </w:tcPr>
          <w:p>
            <w:r>
              <w:rPr>
                <w:sz w:val="18"/>
              </w:rPr>
              <w:t>Ungrounded text dropped every time</w:t>
            </w:r>
          </w:p>
        </w:tc>
      </w:tr>
      <w:tr>
        <w:tc>
          <w:tcPr>
            <w:tcW w:type="dxa" w:w="3324"/>
          </w:tcPr>
          <w:p>
            <w:r>
              <w:rPr>
                <w:sz w:val="18"/>
              </w:rPr>
              <w:t>Supervisor may tighten, never loosen</w:t>
            </w:r>
          </w:p>
        </w:tc>
        <w:tc>
          <w:tcPr>
            <w:tcW w:type="dxa" w:w="3324"/>
          </w:tcPr>
          <w:p>
            <w:r>
              <w:rPr>
                <w:sz w:val="18"/>
              </w:rPr>
              <w:t>Test over every baseline × model pair; 16 crew runs</w:t>
            </w:r>
          </w:p>
        </w:tc>
        <w:tc>
          <w:tcPr>
            <w:tcW w:type="dxa" w:w="3324"/>
          </w:tcPr>
          <w:p>
            <w:r>
              <w:rPr>
                <w:sz w:val="18"/>
              </w:rPr>
              <w:t>Never looser; 1 loosening attempt blocked</w:t>
            </w:r>
          </w:p>
        </w:tc>
      </w:tr>
      <w:tr>
        <w:tc>
          <w:tcPr>
            <w:tcW w:type="dxa" w:w="3324"/>
            <w:shd w:val="clear" w:color="auto" w:fill="F1F5F9"/>
          </w:tcPr>
          <w:p>
            <w:r>
              <w:rPr>
                <w:sz w:val="18"/>
              </w:rPr>
              <w:t>Nothing auto-rejects; above Rs 5 lakh needs the Head</w:t>
            </w:r>
          </w:p>
        </w:tc>
        <w:tc>
          <w:tcPr>
            <w:tcW w:type="dxa" w:w="3324"/>
            <w:shd w:val="clear" w:color="auto" w:fill="F1F5F9"/>
          </w:tcPr>
          <w:p>
            <w:r>
              <w:rPr>
                <w:sz w:val="18"/>
              </w:rPr>
              <w:t>Assessment returns an advisory route only; router guard test</w:t>
            </w:r>
          </w:p>
        </w:tc>
        <w:tc>
          <w:tcPr>
            <w:tcW w:type="dxa" w:w="3324"/>
            <w:shd w:val="clear" w:color="auto" w:fill="F1F5F9"/>
          </w:tcPr>
          <w:p>
            <w:r>
              <w:rPr>
                <w:sz w:val="18"/>
              </w:rPr>
              <w:t>Holds</w:t>
            </w:r>
          </w:p>
        </w:tc>
      </w:tr>
      <w:tr>
        <w:tc>
          <w:tcPr>
            <w:tcW w:type="dxa" w:w="3324"/>
          </w:tcPr>
          <w:p>
            <w:r>
              <w:rPr>
                <w:sz w:val="18"/>
              </w:rPr>
              <w:t>No approve, reject, file, accept or send tool</w:t>
            </w:r>
          </w:p>
        </w:tc>
        <w:tc>
          <w:tcPr>
            <w:tcW w:type="dxa" w:w="3324"/>
          </w:tcPr>
          <w:p>
            <w:r>
              <w:rPr>
                <w:sz w:val="18"/>
              </w:rPr>
              <w:t>Test over all 29 registered agents</w:t>
            </w:r>
          </w:p>
        </w:tc>
        <w:tc>
          <w:tcPr>
            <w:tcW w:type="dxa" w:w="3324"/>
          </w:tcPr>
          <w:p>
            <w:r>
              <w:rPr>
                <w:sz w:val="18"/>
              </w:rPr>
              <w:t>None declared</w:t>
            </w:r>
          </w:p>
        </w:tc>
      </w:tr>
      <w:tr>
        <w:tc>
          <w:tcPr>
            <w:tcW w:type="dxa" w:w="3324"/>
            <w:shd w:val="clear" w:color="auto" w:fill="F1F5F9"/>
          </w:tcPr>
          <w:p>
            <w:r>
              <w:rPr>
                <w:sz w:val="18"/>
              </w:rPr>
              <w:t>Hot path keeps its LLM budget</w:t>
            </w:r>
          </w:p>
        </w:tc>
        <w:tc>
          <w:tcPr>
            <w:tcW w:type="dxa" w:w="3324"/>
            <w:shd w:val="clear" w:color="auto" w:fill="F1F5F9"/>
          </w:tcPr>
          <w:p>
            <w:r>
              <w:rPr>
                <w:sz w:val="18"/>
              </w:rPr>
              <w:t>Test: /extract ≤ 1 call, mask and face 0, case assessment 0</w:t>
            </w:r>
          </w:p>
        </w:tc>
        <w:tc>
          <w:tcPr>
            <w:tcW w:type="dxa" w:w="3324"/>
            <w:shd w:val="clear" w:color="auto" w:fill="F1F5F9"/>
          </w:tcPr>
          <w:p>
            <w:r>
              <w:rPr>
                <w:sz w:val="18"/>
              </w:rPr>
              <w:t>Holds</w:t>
            </w:r>
          </w:p>
        </w:tc>
      </w:tr>
      <w:tr>
        <w:tc>
          <w:tcPr>
            <w:tcW w:type="dxa" w:w="3324"/>
          </w:tcPr>
          <w:p>
            <w:r>
              <w:rPr>
                <w:sz w:val="18"/>
              </w:rPr>
              <w:t>Authenticity is capped at 0.60 and never decides alone</w:t>
            </w:r>
          </w:p>
        </w:tc>
        <w:tc>
          <w:tcPr>
            <w:tcW w:type="dxa" w:w="3324"/>
          </w:tcPr>
          <w:p>
            <w:r>
              <w:rPr>
                <w:sz w:val="18"/>
              </w:rPr>
              <w:t>Authenticity tests; 52 documents in the evaluation</w:t>
            </w:r>
          </w:p>
        </w:tc>
        <w:tc>
          <w:tcPr>
            <w:tcW w:type="dxa" w:w="3324"/>
          </w:tcPr>
          <w:p>
            <w:r>
              <w:rPr>
                <w:sz w:val="18"/>
              </w:rPr>
              <w:t>Cap respected 100%, 0 lone decisions</w:t>
            </w:r>
          </w:p>
        </w:tc>
      </w:tr>
      <w:tr>
        <w:tc>
          <w:tcPr>
            <w:tcW w:type="dxa" w:w="3324"/>
            <w:shd w:val="clear" w:color="auto" w:fill="F1F5F9"/>
          </w:tcPr>
          <w:p>
            <w:r>
              <w:rPr>
                <w:sz w:val="18"/>
              </w:rPr>
              <w:t>A low-quality face never asserts a mismatch</w:t>
            </w:r>
          </w:p>
        </w:tc>
        <w:tc>
          <w:tcPr>
            <w:tcW w:type="dxa" w:w="3324"/>
            <w:shd w:val="clear" w:color="auto" w:fill="F1F5F9"/>
          </w:tcPr>
          <w:p>
            <w:r>
              <w:rPr>
                <w:sz w:val="18"/>
              </w:rPr>
              <w:t>New direct test (the evaluation produced no low-quality faces)</w:t>
            </w:r>
          </w:p>
        </w:tc>
        <w:tc>
          <w:tcPr>
            <w:tcW w:type="dxa" w:w="3324"/>
            <w:shd w:val="clear" w:color="auto" w:fill="F1F5F9"/>
          </w:tcPr>
          <w:p>
            <w:r>
              <w:rPr>
                <w:sz w:val="18"/>
              </w:rPr>
              <w:t>Uncertain, not mismatch</w:t>
            </w:r>
          </w:p>
        </w:tc>
      </w:tr>
      <w:tr>
        <w:tc>
          <w:tcPr>
            <w:tcW w:type="dxa" w:w="3324"/>
          </w:tcPr>
          <w:p>
            <w:r>
              <w:rPr>
                <w:sz w:val="18"/>
              </w:rPr>
              <w:t>PDF utility re-saves surface as MEDIUM</w:t>
            </w:r>
          </w:p>
        </w:tc>
        <w:tc>
          <w:tcPr>
            <w:tcW w:type="dxa" w:w="3324"/>
          </w:tcPr>
          <w:p>
            <w:r>
              <w:rPr>
                <w:sz w:val="18"/>
              </w:rPr>
              <w:t>Tampering evaluation, 8 re-saved PDFs</w:t>
            </w:r>
          </w:p>
        </w:tc>
        <w:tc>
          <w:tcPr>
            <w:tcW w:type="dxa" w:w="3324"/>
          </w:tcPr>
          <w:p>
            <w:r>
              <w:rPr>
                <w:sz w:val="18"/>
              </w:rPr>
              <w:t>8 of 8 MEDIUM</w:t>
            </w:r>
          </w:p>
        </w:tc>
      </w:tr>
      <w:tr>
        <w:tc>
          <w:tcPr>
            <w:tcW w:type="dxa" w:w="3324"/>
            <w:shd w:val="clear" w:color="auto" w:fill="F1F5F9"/>
          </w:tcPr>
          <w:p>
            <w:r>
              <w:rPr>
                <w:sz w:val="18"/>
              </w:rPr>
              <w:t>Hosted models need the Head's acknowledgement</w:t>
            </w:r>
          </w:p>
        </w:tc>
        <w:tc>
          <w:tcPr>
            <w:tcW w:type="dxa" w:w="3324"/>
            <w:shd w:val="clear" w:color="auto" w:fill="F1F5F9"/>
          </w:tcPr>
          <w:p>
            <w:r>
              <w:rPr>
                <w:sz w:val="18"/>
              </w:rPr>
              <w:t>Settings tests: non-Head refused, no acknowledgement refused</w:t>
            </w:r>
          </w:p>
        </w:tc>
        <w:tc>
          <w:tcPr>
            <w:tcW w:type="dxa" w:w="3324"/>
            <w:shd w:val="clear" w:color="auto" w:fill="F1F5F9"/>
          </w:tcPr>
          <w:p>
            <w:r>
              <w:rPr>
                <w:sz w:val="18"/>
              </w:rPr>
              <w:t>Holds</w:t>
            </w:r>
          </w:p>
        </w:tc>
      </w:tr>
      <w:tr>
        <w:tc>
          <w:tcPr>
            <w:tcW w:type="dxa" w:w="3324"/>
          </w:tcPr>
          <w:p>
            <w:r>
              <w:rPr>
                <w:sz w:val="18"/>
              </w:rPr>
              <w:t>No document reaches a hosted model in tests</w:t>
            </w:r>
          </w:p>
        </w:tc>
        <w:tc>
          <w:tcPr>
            <w:tcW w:type="dxa" w:w="3324"/>
          </w:tcPr>
          <w:p>
            <w:r>
              <w:rPr>
                <w:rFonts w:ascii="Consolas" w:hAnsi="Consolas"/>
                <w:color w:val="6B21A8"/>
                <w:sz w:val="18"/>
              </w:rPr>
              <w:t>FINSIGHT_FORBID_HOSTED</w:t>
            </w:r>
            <w:r>
              <w:rPr>
                <w:sz w:val="18"/>
              </w:rPr>
              <w:t xml:space="preserve"> in every test and evaluation run; gateway refusal test</w:t>
            </w:r>
          </w:p>
        </w:tc>
        <w:tc>
          <w:tcPr>
            <w:tcW w:type="dxa" w:w="3324"/>
          </w:tcPr>
          <w:p>
            <w:r>
              <w:rPr>
                <w:sz w:val="18"/>
              </w:rPr>
              <w:t>Holds</w:t>
            </w:r>
          </w:p>
        </w:tc>
      </w:tr>
      <w:tr>
        <w:tc>
          <w:tcPr>
            <w:tcW w:type="dxa" w:w="3324"/>
            <w:shd w:val="clear" w:color="auto" w:fill="F1F5F9"/>
          </w:tcPr>
          <w:p>
            <w:r>
              <w:rPr>
                <w:sz w:val="18"/>
              </w:rPr>
              <w:t>Hosted text lanes see pseudonymised evidence</w:t>
            </w:r>
          </w:p>
        </w:tc>
        <w:tc>
          <w:tcPr>
            <w:tcW w:type="dxa" w:w="3324"/>
            <w:shd w:val="clear" w:color="auto" w:fill="F1F5F9"/>
          </w:tcPr>
          <w:p>
            <w:r>
              <w:rPr>
                <w:sz w:val="18"/>
              </w:rPr>
              <w:t>Pseudonymisation test (IDs and names masked)</w:t>
            </w:r>
          </w:p>
        </w:tc>
        <w:tc>
          <w:tcPr>
            <w:tcW w:type="dxa" w:w="3324"/>
            <w:shd w:val="clear" w:color="auto" w:fill="F1F5F9"/>
          </w:tcPr>
          <w:p>
            <w:r>
              <w:rPr>
                <w:sz w:val="18"/>
              </w:rPr>
              <w:t>Holds</w:t>
            </w:r>
          </w:p>
        </w:tc>
      </w:tr>
      <w:tr>
        <w:tc>
          <w:tcPr>
            <w:tcW w:type="dxa" w:w="3324"/>
          </w:tcPr>
          <w:p>
            <w:r>
              <w:rPr>
                <w:sz w:val="18"/>
              </w:rPr>
              <w:t>Notifications never leave the app</w:t>
            </w:r>
          </w:p>
        </w:tc>
        <w:tc>
          <w:tcPr>
            <w:tcW w:type="dxa" w:w="3324"/>
          </w:tcPr>
          <w:p>
            <w:r>
              <w:rPr>
                <w:sz w:val="18"/>
              </w:rPr>
              <w:t>Every outbound connection blocked and counted during the Notifier evaluation</w:t>
            </w:r>
          </w:p>
        </w:tc>
        <w:tc>
          <w:tcPr>
            <w:tcW w:type="dxa" w:w="3324"/>
          </w:tcPr>
          <w:p>
            <w:r>
              <w:rPr>
                <w:sz w:val="18"/>
              </w:rPr>
              <w:t>0 attempts</w:t>
            </w:r>
          </w:p>
        </w:tc>
      </w:tr>
      <w:tr>
        <w:tc>
          <w:tcPr>
            <w:tcW w:type="dxa" w:w="3324"/>
            <w:shd w:val="clear" w:color="auto" w:fill="F1F5F9"/>
          </w:tcPr>
          <w:p>
            <w:r>
              <w:rPr>
                <w:sz w:val="18"/>
              </w:rPr>
              <w:t>Identity keys are never stored raw</w:t>
            </w:r>
          </w:p>
        </w:tc>
        <w:tc>
          <w:tcPr>
            <w:tcW w:type="dxa" w:w="3324"/>
            <w:shd w:val="clear" w:color="auto" w:fill="F1F5F9"/>
          </w:tcPr>
          <w:p>
            <w:r>
              <w:rPr>
                <w:sz w:val="18"/>
              </w:rPr>
              <w:t>Dedupe stores HMAC digests only</w:t>
            </w:r>
          </w:p>
        </w:tc>
        <w:tc>
          <w:tcPr>
            <w:tcW w:type="dxa" w:w="3324"/>
            <w:shd w:val="clear" w:color="auto" w:fill="F1F5F9"/>
          </w:tcPr>
          <w:p>
            <w:r>
              <w:rPr>
                <w:sz w:val="18"/>
              </w:rPr>
              <w:t>Holds</w:t>
            </w:r>
          </w:p>
        </w:tc>
      </w:tr>
      <w:tr>
        <w:tc>
          <w:tcPr>
            <w:tcW w:type="dxa" w:w="3324"/>
          </w:tcPr>
          <w:p>
            <w:r>
              <w:rPr>
                <w:sz w:val="18"/>
              </w:rPr>
              <w:t>Existing endpoints answer exactly as before</w:t>
            </w:r>
          </w:p>
        </w:tc>
        <w:tc>
          <w:tcPr>
            <w:tcW w:type="dxa" w:w="3324"/>
          </w:tcPr>
          <w:p>
            <w:r>
              <w:rPr>
                <w:sz w:val="18"/>
              </w:rPr>
              <w:t>Contract suite against pre-agent goldens; 3 intentional changes documented</w:t>
            </w:r>
          </w:p>
        </w:tc>
        <w:tc>
          <w:tcPr>
            <w:tcW w:type="dxa" w:w="3324"/>
          </w:tcPr>
          <w:p>
            <w:r>
              <w:rPr>
                <w:sz w:val="18"/>
              </w:rPr>
              <w:t>24 of 24 pass</w:t>
            </w:r>
          </w:p>
        </w:tc>
      </w:tr>
    </w:tbl>
    <w:p/>
    <w:p>
      <w:pPr>
        <w:spacing w:after="120"/>
      </w:pPr>
      <w:r>
        <w:t>The three documented contract changes are the corrected face-rule threshold (0.62 → 0.363, SFace's validated value), the additive document-identity field on /extract, and an upright cleaned preview for photographed payslips.</w:t>
      </w:r>
    </w:p>
    <w:p>
      <w:pPr>
        <w:pStyle w:val="Heading1"/>
      </w:pPr>
      <w:r>
        <w:t>Limitations and next steps</w:t>
      </w:r>
    </w:p>
    <w:p>
      <w:pPr>
        <w:spacing w:after="120"/>
      </w:pPr>
      <w:r>
        <w:t>Two agents are Weak and one is Acceptable; the biggest open risk is tampering over-flagging genuine phone photos, which can push honest applicants to a MEDIUM fraud tier.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0F766E"/>
          </w:tcPr>
          <w:p>
            <w:r>
              <w:rPr>
                <w:color w:val="FFFFFF"/>
              </w:rPr>
            </w:r>
            <w:r>
              <w:rPr>
                <w:b/>
                <w:color w:val="FFFFFF"/>
                <w:sz w:val="18"/>
              </w:rPr>
              <w:t>Area</w:t>
            </w:r>
          </w:p>
        </w:tc>
        <w:tc>
          <w:tcPr>
            <w:tcW w:type="dxa" w:w="3324"/>
            <w:shd w:val="clear" w:color="auto" w:fill="0F766E"/>
          </w:tcPr>
          <w:p>
            <w:r>
              <w:rPr>
                <w:color w:val="FFFFFF"/>
              </w:rPr>
            </w:r>
            <w:r>
              <w:rPr>
                <w:b/>
                <w:color w:val="FFFFFF"/>
                <w:sz w:val="18"/>
              </w:rPr>
              <w:t>What is limited</w:t>
            </w:r>
          </w:p>
        </w:tc>
        <w:tc>
          <w:tcPr>
            <w:tcW w:type="dxa" w:w="3324"/>
            <w:shd w:val="clear" w:color="auto" w:fill="0F766E"/>
          </w:tcPr>
          <w:p>
            <w:r>
              <w:rPr>
                <w:color w:val="FFFFFF"/>
              </w:rPr>
            </w:r>
            <w:r>
              <w:rPr>
                <w:b/>
                <w:color w:val="FFFFFF"/>
                <w:sz w:val="18"/>
              </w:rPr>
              <w:t>Next step</w:t>
            </w:r>
          </w:p>
        </w:tc>
      </w:tr>
      <w:tr>
        <w:tc>
          <w:tcPr>
            <w:tcW w:type="dxa" w:w="3324"/>
          </w:tcPr>
          <w:p>
            <w:r>
              <w:rPr>
                <w:sz w:val="18"/>
              </w:rPr>
              <w:t>Tamper Locator (Weak, 33%)</w:t>
            </w:r>
          </w:p>
        </w:tc>
        <w:tc>
          <w:tcPr>
            <w:tcW w:type="dxa" w:w="3324"/>
          </w:tcPr>
          <w:p>
            <w:r>
              <w:rPr>
                <w:sz w:val="18"/>
              </w:rPr>
              <w:t>Boxes only edited figures; copy-move and photo-swap findings cite no figure, so nothing is boxed</w:t>
            </w:r>
          </w:p>
        </w:tc>
        <w:tc>
          <w:tcPr>
            <w:tcW w:type="dxa" w:w="3324"/>
          </w:tcPr>
          <w:p>
            <w:r>
              <w:rPr>
                <w:sz w:val="18"/>
              </w:rPr>
              <w:t>Turn copy-move keypoint clusters and the photo-region finding into boxes</w:t>
            </w:r>
          </w:p>
        </w:tc>
      </w:tr>
      <w:tr>
        <w:tc>
          <w:tcPr>
            <w:tcW w:type="dxa" w:w="3324"/>
            <w:shd w:val="clear" w:color="auto" w:fill="F1F5F9"/>
          </w:tcPr>
          <w:p>
            <w:r>
              <w:rPr>
                <w:sz w:val="18"/>
              </w:rPr>
              <w:t>Liveness (Weak, ACER 22.2%)</w:t>
            </w:r>
          </w:p>
        </w:tc>
        <w:tc>
          <w:tcPr>
            <w:tcW w:type="dxa" w:w="3324"/>
            <w:shd w:val="clear" w:color="auto" w:fill="F1F5F9"/>
          </w:tcPr>
          <w:p>
            <w:r>
              <w:rPr>
                <w:sz w:val="18"/>
              </w:rPr>
              <w:t>Tested only on public press photos and simulated attacks; 39% of real faces would be asked to retake</w:t>
            </w:r>
          </w:p>
        </w:tc>
        <w:tc>
          <w:tcPr>
            <w:tcW w:type="dxa" w:w="3324"/>
            <w:shd w:val="clear" w:color="auto" w:fill="F1F5F9"/>
          </w:tcPr>
          <w:p>
            <w:r>
              <w:rPr>
                <w:sz w:val="18"/>
              </w:rPr>
              <w:t>Collect a small in-house set of real selfies and real print/screen attacks, then set the threshold on it</w:t>
            </w:r>
          </w:p>
        </w:tc>
      </w:tr>
      <w:tr>
        <w:tc>
          <w:tcPr>
            <w:tcW w:type="dxa" w:w="3324"/>
          </w:tcPr>
          <w:p>
            <w:r>
              <w:rPr>
                <w:sz w:val="18"/>
              </w:rPr>
              <w:t>Tampering on genuine photos</w:t>
            </w:r>
          </w:p>
        </w:tc>
        <w:tc>
          <w:tcPr>
            <w:tcW w:type="dxa" w:w="3324"/>
          </w:tcPr>
          <w:p>
            <w:r>
              <w:rPr>
                <w:sz w:val="18"/>
              </w:rPr>
              <w:t>17% of genuine simulated camera photos score HIGH; 1 of 9 genuine real documents is HIGH (an Aadhaar photo, photo-region 1.0 + CNN 0.89)</w:t>
            </w:r>
          </w:p>
        </w:tc>
        <w:tc>
          <w:tcPr>
            <w:tcW w:type="dxa" w:w="3324"/>
          </w:tcPr>
          <w:p>
            <w:r>
              <w:rPr>
                <w:sz w:val="18"/>
              </w:rPr>
              <w:t>Recalibrate on real camera photos: ELA reads 1.0 on every simulated capture but 0.2–0.4 on real ones</w:t>
            </w:r>
          </w:p>
        </w:tc>
      </w:tr>
      <w:tr>
        <w:tc>
          <w:tcPr>
            <w:tcW w:type="dxa" w:w="3324"/>
            <w:shd w:val="clear" w:color="auto" w:fill="F1F5F9"/>
          </w:tcPr>
          <w:p>
            <w:r>
              <w:rPr>
                <w:sz w:val="18"/>
              </w:rPr>
              <w:t>Copy-move on ID numbers</w:t>
            </w:r>
          </w:p>
        </w:tc>
        <w:tc>
          <w:tcPr>
            <w:tcW w:type="dxa" w:w="3324"/>
            <w:shd w:val="clear" w:color="auto" w:fill="F1F5F9"/>
          </w:tcPr>
          <w:p>
            <w:r>
              <w:rPr>
                <w:sz w:val="18"/>
              </w:rPr>
              <w:t>Reports "duplication of the ID number" when repeated digit glyphs in one font line up</w:t>
            </w:r>
          </w:p>
        </w:tc>
        <w:tc>
          <w:tcPr>
            <w:tcW w:type="dxa" w:w="3324"/>
            <w:shd w:val="clear" w:color="auto" w:fill="F1F5F9"/>
          </w:tcPr>
          <w:p>
            <w:r>
              <w:rPr>
                <w:sz w:val="18"/>
              </w:rPr>
              <w:t>Require the duplicated region to cover the whole number, not a few glyphs</w:t>
            </w:r>
          </w:p>
        </w:tc>
      </w:tr>
      <w:tr>
        <w:tc>
          <w:tcPr>
            <w:tcW w:type="dxa" w:w="3324"/>
          </w:tcPr>
          <w:p>
            <w:r>
              <w:rPr>
                <w:sz w:val="18"/>
              </w:rPr>
              <w:t>Tamper Explainer (Acceptable, 90%)</w:t>
            </w:r>
          </w:p>
        </w:tc>
        <w:tc>
          <w:tcPr>
            <w:tcW w:type="dxa" w:w="3324"/>
          </w:tcPr>
          <w:p>
            <w:r>
              <w:rPr>
                <w:sz w:val="18"/>
              </w:rPr>
              <w:t>4 of 40 explanations cited a figure not in the findings and were dropped by the gate</w:t>
            </w:r>
          </w:p>
        </w:tc>
        <w:tc>
          <w:tcPr>
            <w:tcW w:type="dxa" w:w="3324"/>
          </w:tcPr>
          <w:p>
            <w:r>
              <w:rPr>
                <w:sz w:val="18"/>
              </w:rPr>
              <w:t>Tighten the prompt; the gate already keeps officers from seeing them</w:t>
            </w:r>
          </w:p>
        </w:tc>
      </w:tr>
      <w:tr>
        <w:tc>
          <w:tcPr>
            <w:tcW w:type="dxa" w:w="3324"/>
            <w:shd w:val="clear" w:color="auto" w:fill="F1F5F9"/>
          </w:tcPr>
          <w:p>
            <w:r>
              <w:rPr>
                <w:sz w:val="18"/>
              </w:rPr>
              <w:t>Statement photos</w:t>
            </w:r>
          </w:p>
        </w:tc>
        <w:tc>
          <w:tcPr>
            <w:tcW w:type="dxa" w:w="3324"/>
            <w:shd w:val="clear" w:color="auto" w:fill="F1F5F9"/>
          </w:tcPr>
          <w:p>
            <w:r>
              <w:rPr>
                <w:sz w:val="18"/>
              </w:rPr>
              <w:t>Photo rows parse at a lower rate than PDFs; unreadable rows are ignored rather than guessed</w:t>
            </w:r>
          </w:p>
        </w:tc>
        <w:tc>
          <w:tcPr>
            <w:tcW w:type="dxa" w:w="3324"/>
            <w:shd w:val="clear" w:color="auto" w:fill="F1F5F9"/>
          </w:tcPr>
          <w:p>
            <w:r>
              <w:rPr>
                <w:sz w:val="18"/>
              </w:rPr>
              <w:t>A table-structure model for photographed statements</w:t>
            </w:r>
          </w:p>
        </w:tc>
      </w:tr>
      <w:tr>
        <w:tc>
          <w:tcPr>
            <w:tcW w:type="dxa" w:w="3324"/>
          </w:tcPr>
          <w:p>
            <w:r>
              <w:rPr>
                <w:sz w:val="18"/>
              </w:rPr>
              <w:t>Real data</w:t>
            </w:r>
          </w:p>
        </w:tc>
        <w:tc>
          <w:tcPr>
            <w:tcW w:type="dxa" w:w="3324"/>
          </w:tcPr>
          <w:p>
            <w:r>
              <w:rPr>
                <w:sz w:val="18"/>
              </w:rPr>
              <w:t>16 real documents (3 fabricated), no real selfies, no real fraud rings; income, triage and patterns were tested on synthetic or planted data</w:t>
            </w:r>
          </w:p>
        </w:tc>
        <w:tc>
          <w:tcPr>
            <w:tcW w:type="dxa" w:w="3324"/>
          </w:tcPr>
          <w:p>
            <w:r>
              <w:rPr>
                <w:sz w:val="18"/>
              </w:rPr>
              <w:t>Label a real sample from production once available</w:t>
            </w:r>
          </w:p>
        </w:tc>
      </w:tr>
      <w:tr>
        <w:tc>
          <w:tcPr>
            <w:tcW w:type="dxa" w:w="3324"/>
            <w:shd w:val="clear" w:color="auto" w:fill="F1F5F9"/>
          </w:tcPr>
          <w:p>
            <w:r>
              <w:rPr>
                <w:sz w:val="18"/>
              </w:rPr>
              <w:t>Hosted models</w:t>
            </w:r>
          </w:p>
        </w:tc>
        <w:tc>
          <w:tcPr>
            <w:tcW w:type="dxa" w:w="3324"/>
            <w:shd w:val="clear" w:color="auto" w:fill="F1F5F9"/>
          </w:tcPr>
          <w:p>
            <w:r>
              <w:rPr>
                <w:sz w:val="18"/>
              </w:rPr>
              <w:t>The Anthropic path was never exercised: no API key</w:t>
            </w:r>
          </w:p>
        </w:tc>
        <w:tc>
          <w:tcPr>
            <w:tcW w:type="dxa" w:w="3324"/>
            <w:shd w:val="clear" w:color="auto" w:fill="F1F5F9"/>
          </w:tcPr>
          <w:p>
            <w:r>
              <w:rPr>
                <w:sz w:val="18"/>
              </w:rPr>
              <w:t>Add a key and run the synthetic-only comparison (Local vs Claude)</w:t>
            </w:r>
          </w:p>
        </w:tc>
      </w:tr>
      <w:tr>
        <w:tc>
          <w:tcPr>
            <w:tcW w:type="dxa" w:w="3324"/>
          </w:tcPr>
          <w:p>
            <w:r>
              <w:rPr>
                <w:sz w:val="18"/>
              </w:rPr>
              <w:t>Timings</w:t>
            </w:r>
          </w:p>
        </w:tc>
        <w:tc>
          <w:tcPr>
            <w:tcW w:type="dxa" w:w="3324"/>
          </w:tcPr>
          <w:p>
            <w:r>
              <w:rPr>
                <w:sz w:val="18"/>
              </w:rPr>
              <w:t>The RTX 4060 (8 GB) was shared with other programs; LLM timings are pessimistic</w:t>
            </w:r>
          </w:p>
        </w:tc>
        <w:tc>
          <w:tcPr>
            <w:tcW w:type="dxa" w:w="3324"/>
          </w:tcPr>
          <w:p>
            <w:r>
              <w:rPr>
                <w:sz w:val="18"/>
              </w:rPr>
              <w:t>Re-measure on a dedicated GPU</w:t>
            </w:r>
          </w:p>
        </w:tc>
      </w:tr>
    </w:tbl>
    <w:p/>
    <w:p>
      <w:pPr>
        <w:spacing w:after="120"/>
      </w:pPr>
      <w:r>
        <w:rPr>
          <w:b/>
        </w:rPr>
        <w:t>Other findings outside the agents.</w:t>
      </w:r>
      <w:r>
        <w:t xml:space="preserve"> The head dashboard and the head's application list still show static demo data; officer screens use SQL Server. The seeded process data has 0% conformant paths and 24 overdue cases. Two user-created compliance rules duplicate seeded ones and were left as they are.</w:t>
      </w:r>
    </w:p>
    <w:p>
      <w:pPr>
        <w:spacing w:after="120"/>
      </w:pPr>
      <w:r>
        <w:rPr>
          <w:b/>
        </w:rPr>
        <w:t>Model setting.</w:t>
      </w:r>
      <w:r>
        <w:t xml:space="preserve"> During UI testing the Settings page's text lane had been switched to qwen3-vl:4b. It has been reset (settings revision 2, audited) so every agent uses qwen2.5vl:7b, the model the evaluation ran on; one model for both lanes also avoids swapping models on an 8 GB GPU.</w:t>
      </w:r>
    </w:p>
    <w:sectPr w:rsidR="00FC693F" w:rsidRPr="0006063C" w:rsidSect="00034616">
      <w:head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213241" cy="274320"/>
          <wp:docPr id="1" name="FinSight logo" descr="FinSight AI logo"/>
          <wp:cNvGraphicFramePr>
            <a:graphicFrameLocks noChangeAspect="1"/>
          </wp:cNvGraphicFramePr>
          <a:graphic>
            <a:graphicData uri="http://schemas.openxmlformats.org/drawingml/2006/picture">
              <pic:pic>
                <pic:nvPicPr>
                  <pic:cNvPr id="0" name="mark.png"/>
                  <pic:cNvPicPr/>
                </pic:nvPicPr>
                <pic:blipFill>
                  <a:blip r:embed="rId1"/>
                  <a:stretch>
                    <a:fillRect/>
                  </a:stretch>
                </pic:blipFill>
                <pic:spPr>
                  <a:xfrm>
                    <a:off x="0" y="0"/>
                    <a:ext cx="213241" cy="274320"/>
                  </a:xfrm>
                  <a:prstGeom prst="rect"/>
                </pic:spPr>
              </pic:pic>
            </a:graphicData>
          </a:graphic>
        </wp:inline>
      </w:drawing>
    </w:r>
    <w:r>
      <w:t xml:space="preserve">  </w:t>
    </w:r>
    <w:r>
      <w:rPr>
        <w:b/>
        <w:color w:val="64748B"/>
        <w:sz w:val="18"/>
        <w:position w:val="14"/>
      </w:rPr>
      <w:t>FinSight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76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76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76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29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FinSight Agent Evaluation Report</dc:title>
  <dc:subject/>
  <dc:creator>Shreyas Bile</dc:creator>
  <cp:keywords/>
  <dc:description>generated by python-docx</dc:description>
  <cp:lastModifiedBy/>
  <cp:revision>1</cp:revision>
  <dcterms:created xsi:type="dcterms:W3CDTF">2013-12-23T23:15:00Z</dcterms:created>
  <dcterms:modified xsi:type="dcterms:W3CDTF">2013-12-23T23:15:00Z</dcterms:modified>
  <cp:category/>
</cp:coreProperties>
</file>