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Thompson</w:t>
      </w:r>
    </w:p>
    <w:p>
      <w:r>
        <w:t>riley.thompson.demo@example.com | (555) 010-1004 | Madison, WI</w:t>
      </w:r>
    </w:p>
    <w:p/>
    <w:p>
      <w:pPr>
        <w:pStyle w:val="Heading2"/>
      </w:pPr>
      <w:r>
        <w:t>SUMMARY</w:t>
      </w:r>
    </w:p>
    <w:p>
      <w:r>
        <w:t>Former educator transitioning into data analysis, self-taught in SQL and Excel.</w:t>
      </w:r>
    </w:p>
    <w:p/>
    <w:p>
      <w:pPr>
        <w:pStyle w:val="Heading2"/>
      </w:pPr>
      <w:r>
        <w:t>PROFESSIONAL EXPERIENCE</w:t>
      </w:r>
    </w:p>
    <w:p>
      <w:r>
        <w:t>High School Mathematics Teacher - Fairview High School (Aug 2018 - Jun 2024)</w:t>
      </w:r>
    </w:p>
    <w:p>
      <w:r>
        <w:t>- Planned and delivered daily mathematics lessons for grades 9 through 12.</w:t>
      </w:r>
    </w:p>
    <w:p>
      <w:r>
        <w:t>- Tracked student performance and communicated progress to parents.</w:t>
      </w:r>
    </w:p>
    <w:p>
      <w:r>
        <w:t>- Organized department budgeting spreadsheets each semester.</w:t>
      </w:r>
    </w:p>
    <w:p/>
    <w:p>
      <w:pPr>
        <w:pStyle w:val="Heading2"/>
      </w:pPr>
      <w:r>
        <w:t>TECHNICAL SKILLS</w:t>
      </w:r>
    </w:p>
    <w:p>
      <w:r>
        <w:t>SQL (self-taught), Excel</w:t>
      </w:r>
    </w:p>
    <w:p/>
    <w:p>
      <w:pPr>
        <w:pStyle w:val="Heading2"/>
      </w:pPr>
      <w:r>
        <w:t>EDUCATION</w:t>
      </w:r>
    </w:p>
    <w:p>
      <w:r>
        <w:t>Bachelor of Arts in Education, Fairview State College,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