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1FF1" w14:textId="77777777" w:rsidR="006B1A89" w:rsidRPr="006B1A89" w:rsidRDefault="006B1A89" w:rsidP="006B1A89">
      <w:pPr>
        <w:rPr>
          <w:b/>
          <w:bCs/>
        </w:rPr>
      </w:pPr>
      <w:r w:rsidRPr="006B1A89">
        <w:rPr>
          <w:b/>
          <w:bCs/>
        </w:rPr>
        <w:t>Siemens Mobility Project Manager Job Simulation on Forage - January 2026</w:t>
      </w:r>
    </w:p>
    <w:p w14:paraId="1405390B" w14:textId="77777777" w:rsidR="006B1A89" w:rsidRPr="006B1A89" w:rsidRDefault="006B1A89" w:rsidP="006B1A89">
      <w:pPr>
        <w:numPr>
          <w:ilvl w:val="0"/>
          <w:numId w:val="1"/>
        </w:numPr>
      </w:pPr>
      <w:r w:rsidRPr="006B1A89">
        <w:t>Completed a job simulation involving comprehensive project management for Siemens Mobility, focusing on KPI development and dashboard management.</w:t>
      </w:r>
    </w:p>
    <w:p w14:paraId="276A2254" w14:textId="77777777" w:rsidR="006B1A89" w:rsidRPr="006B1A89" w:rsidRDefault="006B1A89" w:rsidP="006B1A89">
      <w:pPr>
        <w:numPr>
          <w:ilvl w:val="0"/>
          <w:numId w:val="1"/>
        </w:numPr>
      </w:pPr>
      <w:r w:rsidRPr="006B1A89">
        <w:t>Developed and applied analytical skills to establish strategic key performance indicators (KPIs), enhancing the monitoring of rail infrastructure projects and ensuring alignment with Siemens Mobility’s goals.</w:t>
      </w:r>
    </w:p>
    <w:p w14:paraId="2DB3C75C" w14:textId="77777777" w:rsidR="006B1A89" w:rsidRPr="006B1A89" w:rsidRDefault="006B1A89" w:rsidP="006B1A89">
      <w:pPr>
        <w:numPr>
          <w:ilvl w:val="0"/>
          <w:numId w:val="1"/>
        </w:numPr>
      </w:pPr>
      <w:r w:rsidRPr="006B1A89">
        <w:t>Utilized Microsoft Excel and data visualization techniques to create and update project dashboards, effectively communicating complex project metrics and progress to stakeholders.</w:t>
      </w:r>
    </w:p>
    <w:p w14:paraId="64F3DBE7" w14:textId="77777777" w:rsidR="006B1A89" w:rsidRPr="006B1A89" w:rsidRDefault="006B1A89" w:rsidP="006B1A89">
      <w:pPr>
        <w:numPr>
          <w:ilvl w:val="0"/>
          <w:numId w:val="1"/>
        </w:numPr>
      </w:pPr>
      <w:r w:rsidRPr="006B1A89">
        <w:t>Demonstrated adaptability and problem-solving in real-world scenarios, including navigating construction challenges and stakeholder feedback, to maintain project momentum and stakeholder confidence.</w:t>
      </w:r>
    </w:p>
    <w:p w14:paraId="16293319" w14:textId="77777777" w:rsidR="00732DA1" w:rsidRDefault="00732DA1"/>
    <w:sectPr w:rsidR="00732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60200"/>
    <w:multiLevelType w:val="multilevel"/>
    <w:tmpl w:val="D57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0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D5"/>
    <w:rsid w:val="003647D5"/>
    <w:rsid w:val="006B1A89"/>
    <w:rsid w:val="00732DA1"/>
    <w:rsid w:val="009941D5"/>
    <w:rsid w:val="00A41957"/>
    <w:rsid w:val="00F3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178AA-4AD2-4C8C-901D-BC03AF63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UNNIBHAVI</dc:creator>
  <cp:keywords/>
  <dc:description/>
  <cp:lastModifiedBy>SHREYAS UNNIBHAVI</cp:lastModifiedBy>
  <cp:revision>2</cp:revision>
  <dcterms:created xsi:type="dcterms:W3CDTF">2026-01-20T12:29:00Z</dcterms:created>
  <dcterms:modified xsi:type="dcterms:W3CDTF">2026-01-20T12:29:00Z</dcterms:modified>
</cp:coreProperties>
</file>