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lineRule="exact"/>
        <w:ind w:left="567" w:right="567"/>
      </w:pPr>
      <w:r>
        <w:rPr>
          <w:rFonts w:ascii="Calibri" w:cs="Calibri" w:eastAsia="Calibri" w:hAnsi="Calibri"/>
          <w:b/>
          <w:bCs/>
          <w:color w:val="000000"/>
          <w:sz w:val="28"/>
          <w:szCs w:val="28"/>
        </w:rPr>
        <w:t xml:space="preserve">Module II – History, growth and development of co-operative movement in India</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Chapter I – Evolution of co-operative movement in India</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Synopsis</w:t>
      </w:r>
    </w:p>
    <w:p>
      <w:pPr>
        <w:spacing w:after="0" w:before="0" w:line="240" w:lineRule="exact"/>
        <w:ind w:left="567" w:right="567"/>
      </w:pPr>
      <w:r>
        <w:rPr>
          <w:rFonts w:ascii="Calibri" w:cs="Calibri" w:eastAsia="Calibri" w:hAnsi="Calibri"/>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2. History of co-operative movement</w:t>
      </w:r>
    </w:p>
    <w:p>
      <w:pPr>
        <w:spacing w:after="0" w:before="0" w:line="240" w:lineRule="exact"/>
        <w:ind w:left="567" w:right="567"/>
      </w:pPr>
      <w:r>
        <w:rPr>
          <w:rFonts w:ascii="Calibri" w:cs="Calibri" w:eastAsia="Calibri" w:hAnsi="Calibri"/>
          <w:color w:val="000000"/>
          <w:sz w:val="28"/>
          <w:szCs w:val="28"/>
        </w:rPr>
        <w:t xml:space="preserve">3. Growth and development of co-operative movement in India</w:t>
      </w:r>
    </w:p>
    <w:p>
      <w:pPr>
        <w:spacing w:after="0" w:before="0" w:line="240" w:lineRule="exact"/>
        <w:ind w:left="567" w:right="567"/>
      </w:pPr>
      <w:r>
        <w:rPr>
          <w:rFonts w:ascii="Calibri" w:cs="Calibri" w:eastAsia="Calibri" w:hAnsi="Calibri"/>
          <w:color w:val="000000"/>
          <w:sz w:val="28"/>
          <w:szCs w:val="28"/>
        </w:rPr>
        <w:t xml:space="preserve">4. Growth and development through Five Year Plans</w:t>
      </w:r>
    </w:p>
    <w:p>
      <w:pPr>
        <w:spacing w:after="0" w:before="0" w:line="240" w:lineRule="exact"/>
        <w:ind w:left="567" w:right="567"/>
      </w:pPr>
      <w:r>
        <w:rPr>
          <w:rFonts w:ascii="Calibri" w:cs="Calibri" w:eastAsia="Calibri" w:hAnsi="Calibri"/>
          <w:color w:val="000000"/>
          <w:sz w:val="28"/>
          <w:szCs w:val="28"/>
        </w:rPr>
        <w:t xml:space="preserve">5. Summary in tabular format</w:t>
      </w:r>
    </w:p>
    <w:p>
      <w:pPr>
        <w:spacing w:after="0" w:before="0" w:line="240" w:lineRule="exact"/>
        <w:ind w:left="567" w:right="567"/>
      </w:pPr>
      <w:r>
        <w:rPr>
          <w:rFonts w:ascii="Calibri" w:cs="Calibri" w:eastAsia="Calibri" w:hAnsi="Calibri"/>
          <w:color w:val="000000"/>
          <w:sz w:val="28"/>
          <w:szCs w:val="28"/>
        </w:rPr>
        <w:t xml:space="preserve">6. Conclusion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1. Introduction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co-operative movement occupies a significant place in India's economic and social history. Rooted in the principle that collective effort is more effective than individual action, co-operation brought together the weaker and marginalised sections of society and gave them the means to improve their condition through democratic self-organisation. The movement is founded on the ideal: 'each for all and all for each'.</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word 'co-operation' traces its roots to the Latin terms 'co', meaning together, and 'operari', meaning to work. In legal and economic terms, co-operation means a voluntary association of persons who organise themselves democratically to pursue common economic and social objectives.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International Co-operative Alliance (ICA) defines a co-operative as an autonomous association of persons united voluntarily to meet their common economic, social and cultural needs and aspirations through a jointly owned and democratically controlled enterprise.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In India, the co-operative movement began formally as a response to rural indebtedness and the exploitation of farmers by private moneylenders during British rule. From these modest origins, it expanded over a century into a nationwide network encompassing banking, agriculture, dairy, housing, marketing and consumer services. The 97th Constitutional Amendment Act, 2011, reinforced the movement's importance by inserting Article 19(1)(c) — recognising the right to form co-operative societies as a fundamental right — and Article 43B, which directs the State to promote voluntary formation, autonomous functioning and democratic control of co-operative societies.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2. History of co-operative movement</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A) Global history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Although co-operative instincts have existed throughout human history, the modern co-operative movement was born in Europe as a reaction to the harsh conditions unleashed by the Industrial Revolution. Factory workers faced exploitation, poor wages, economic insecurity and severe inequality. To protect their interests, they began organising collectively.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landmark event was the establishment of the Rochdale Society of Equitable Pioneers in England in 1844. Twenty-eight working-class men pooled modest resources to open a small co-operative store. The principles they adopted — open voluntary membership, democratic control, limited return on capital, distribution of surplus according to participation, and education of members — became the universal foundation of the co-operative movement and are still recognised internationally.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B) Historical background of co-operation in India</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India's tradition of collective activity predates any formal legislation. Ancient village communities, the joint family system, collective irrigation arrangements and mutual assistance among farmers were all informal expressions of co-operative behaviour. However, these lacked legal structure or formal organisation.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During British rule, the condition of Indian farmers deteriorated significantly. Rural indebtedness was endemic, interest rates charged by moneylenders were punishing, and institutional credit was almost entirely absent. The colonial government, recognising that the economic foundations of agriculture were eroding, sought legislative solutions.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Need for the co-operative movement in India</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pressing economic problems were: widespread rural indebtedness; exploitative interest rates by moneylenders; poverty and agricultural stagnation; near total absence of formal credit institutions; and a lack of collective bargaining power for farmers and producers. These conditions made a legally organised co-operative movement not just desirable but necessary.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3. Growth and development of co-operative movement in India</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Stage I – Before 1904: pre-legislative period</w:t>
      </w:r>
    </w:p>
    <w:p>
      <w:pPr>
        <w:spacing w:after="0" w:before="0" w:line="240" w:lineRule="exact"/>
        <w:ind w:left="567" w:right="567"/>
      </w:pPr>
      <w:r>
        <w:rPr>
          <w:rFonts w:ascii="Calibri" w:cs="Calibri" w:eastAsia="Calibri" w:hAnsi="Calibri"/>
          <w:color w:val="000000"/>
          <w:sz w:val="28"/>
          <w:szCs w:val="28"/>
        </w:rPr>
        <w:t xml:space="preserve">Before formal legislation, India had only informal mutual help systems. Farmers cooperated informally, but there was no legal framework and no mechanism for registration, supervision or financial accountability.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Stage II – Co-operative Credit Societies Act, 1904</w:t>
      </w:r>
    </w:p>
    <w:p>
      <w:pPr>
        <w:spacing w:after="0" w:before="0" w:line="240" w:lineRule="exact"/>
        <w:ind w:left="567" w:right="567"/>
      </w:pPr>
      <w:r>
        <w:rPr>
          <w:rFonts w:ascii="Calibri" w:cs="Calibri" w:eastAsia="Calibri" w:hAnsi="Calibri"/>
          <w:color w:val="000000"/>
          <w:sz w:val="28"/>
          <w:szCs w:val="28"/>
        </w:rPr>
        <w:t xml:space="preserve">The first organised legislative step was the Co-operative Credit Societies Act, 1904. Its primary objectives were to provide agricultural credit at fair rates, protect farmers from moneylenders, encourage savings habits, and promote rural development. Credit societies could now be formally registered, receive government supervision, and access institutional finance. This Act marked the official beginning of the Indian co-operative movement. Its scope, however, was limited to credit societies.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Stage III – Co-operative Societies Act, 1912</w:t>
      </w:r>
    </w:p>
    <w:p>
      <w:pPr>
        <w:spacing w:after="0" w:before="0" w:line="240" w:lineRule="exact"/>
        <w:ind w:left="567" w:right="567"/>
      </w:pPr>
      <w:r>
        <w:rPr>
          <w:rFonts w:ascii="Calibri" w:cs="Calibri" w:eastAsia="Calibri" w:hAnsi="Calibri"/>
          <w:color w:val="000000"/>
          <w:sz w:val="28"/>
          <w:szCs w:val="28"/>
        </w:rPr>
        <w:t xml:space="preserve">The 1912 Act expanded the movement significantly. It allowed the formation of non-credit societies, enabled the creation of central co-operative organisations, and gave broader legal recognition to a variety of societies. After this legislation, co-operatives developed in marketing, production and consumer activities — not merely in credit.</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Stage IV – Montague-Chelmsford Reforms, 1919</w:t>
      </w:r>
    </w:p>
    <w:p>
      <w:pPr>
        <w:spacing w:after="0" w:before="0" w:line="240" w:lineRule="exact"/>
        <w:ind w:left="567" w:right="567"/>
      </w:pPr>
      <w:r>
        <w:rPr>
          <w:rFonts w:ascii="Calibri" w:cs="Calibri" w:eastAsia="Calibri" w:hAnsi="Calibri"/>
          <w:color w:val="000000"/>
          <w:sz w:val="28"/>
          <w:szCs w:val="28"/>
        </w:rPr>
        <w:t xml:space="preserve">The Government of India Act, 1919 transferred the subject of co-operation from the central government to provincial governments. This decentralisation allowed provinces to frame co-operative policies suited to their local needs and conditions, generating regional diversity in the movement's development.</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Stage V – Development between 1920 and 1947</w:t>
      </w:r>
    </w:p>
    <w:p>
      <w:pPr>
        <w:spacing w:after="0" w:before="0" w:line="240" w:lineRule="exact"/>
        <w:ind w:left="567" w:right="567"/>
      </w:pPr>
      <w:r>
        <w:rPr>
          <w:rFonts w:ascii="Calibri" w:cs="Calibri" w:eastAsia="Calibri" w:hAnsi="Calibri"/>
          <w:color w:val="000000"/>
          <w:sz w:val="28"/>
          <w:szCs w:val="28"/>
        </w:rPr>
        <w:t xml:space="preserve">During this inter-war period, several committees examined the state of co-operatives. The movement expanded but encountered difficulties including underfunding, poor management, limited public awareness and the devastating impact of the Great Depression of 1929 on rural economies and co-operative institutions.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Stage VI – Development after independence (post-1947)</w:t>
      </w:r>
    </w:p>
    <w:p>
      <w:pPr>
        <w:spacing w:after="0" w:before="0" w:line="240" w:lineRule="exact"/>
        <w:ind w:left="567" w:right="567"/>
      </w:pPr>
      <w:r>
        <w:rPr>
          <w:rFonts w:ascii="Calibri" w:cs="Calibri" w:eastAsia="Calibri" w:hAnsi="Calibri"/>
          <w:color w:val="000000"/>
          <w:sz w:val="28"/>
          <w:szCs w:val="28"/>
        </w:rPr>
        <w:t xml:space="preserve">After independence, co-operation was woven into India's development strategy. Five Year Plans allocated resources and defined objectives for co-operative expansion. The government viewed co-operatives as essential for rural reconstruction, agricultural advancement, poverty alleviation and social justice. Co-operatives expanded into agriculture, banking, dairy, housing and marketing.</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Stage VII – Constitutional recognition</w:t>
      </w:r>
    </w:p>
    <w:p>
      <w:pPr>
        <w:spacing w:after="0" w:before="0" w:line="240" w:lineRule="exact"/>
        <w:ind w:left="567" w:right="567"/>
      </w:pPr>
      <w:r>
        <w:rPr>
          <w:rFonts w:ascii="Calibri" w:cs="Calibri" w:eastAsia="Calibri" w:hAnsi="Calibri"/>
          <w:color w:val="000000"/>
          <w:sz w:val="28"/>
          <w:szCs w:val="28"/>
        </w:rPr>
        <w:t xml:space="preserve">The 97th Constitutional Amendment Act, 2011, gave the co-operative movement constitutional status for the first time. Article 19(1)(c) made the right to form co-operative societies a fundamental right, while Article 43B directed the State to promote voluntary formation, autonomous functioning, democratic control and professional management of co-operative societies.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4. Growth and development through Five Year Plans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India's Five Year Plans provided the policy direction and financial resources that shaped the co-operative movement's expansion across different sectors.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First Five Year Plan (1951–56): Focused on agricultural development and rural credit. Co-operative credit societies were strengthened and seen as essential for community development programmes.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Second Five Year Plan (1956–61): Encouraged industrialisation alongside co-operative expansion. Processing societies and industrial co-operatives were promoted. Co-operative farming was given attention.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Third Five Year Plan (1961–66): Agricultural improvement was the central theme. Marketing societies were expanded and agricultural credit strengthened.</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Annual Plans (1966–69): Regular planning was interrupted by economic difficulties. Agricultural co-operatives continued to be supported and credit institutions were strengthened during this period.</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Fourth Five Year Plan (1969–74): Growth with social justice was the guiding principle. Rural credit was expanded, weaker sections were supported and co-operative banking infrastructure was developed.</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Fifth Five Year Plan (1974–79): Poverty removal was the key goal. Co-operatives contributed through employment generation, rural development and support to small farmers.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Sixth Five Year Plan (1980–85): Modernisation and efficiency were emphasised. Management quality was strengthened and a more professional approach was encouraged.</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Seventh Five Year Plan (1985–90): Self-reliance was the guiding theme. Dairy co-operatives expanded significantly. Rural employment increased and women's participation was encouraged.</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Eighth Five Year Plan (1992–97): Economic reforms shaped co-operative policy during this period. Greater autonomy was encouraged, excessive government control was reduced and efficiency improvement was prioritised.</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Ninth Five Year Plan (1997–2002): Social justice and inclusive growth were emphasised. Rural institutions were strengthened and support for weaker sections continued.</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Tenth Five Year Plan (2002–07): Good governance and efficiency were the focus. Professional management, financial reforms and greater transparency were promoted.</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Eleventh Five Year Plan (2007–12): Inclusive growth was central. Rural co-operatives were strengthened. Women's empowerment and financial inclusion were key priorities.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Twelfth Five Year Plan (2012–17): Sustainable and inclusive development guided co-operative policy. Modernisation, technology adoption and better governance were promoted.</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Post-2017: Five Year Plans were replaced by policy frameworks developed through institutions such as NITI Aayog, with similar emphasis on sustainable and inclusive co-operative development.</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5. Summary table – Historical development of co-operative movement</w:t>
      </w:r>
    </w:p>
    <w:p>
      <w:pPr>
        <w:spacing w:after="0" w:before="0" w:line="240" w:lineRule="exact"/>
      </w:pPr>
      <w:r>
        <w:rPr>
          <w:rFonts w:ascii="Calibri" w:cs="Calibri" w:eastAsia="Calibri" w:hAnsi="Calibri"/>
          <w:sz w:val="28"/>
          <w:szCs w:val="28"/>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250"/>
        <w:gridCol w:w="4250"/>
      </w:tblGrid>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Period / Plan</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Development in co-operative movement</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Ancient India</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Informal mutual help and collective village activity</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Co-operative Credit Societies Act, 1904</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Beginning of the legal co-operative movement in India</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Co-operative Societies Act, 1912</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Expansion beyond credit societies</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Montague-Chelmsford Reforms, 1919</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Co-operation transferred to provincial governments</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First Five Year Plan (1951–56)</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Rural credit and agricultural development</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Second Five Year Plan (1956–61)</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Industrial and farming co-operatives promoted</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Third Five Year Plan (1961–66)</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Agricultural development and marketing societies</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Fourth Five Year Plan (1969–74)</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Social justice and rural finance</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Fifth Five Year Plan (1974–79)</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Poverty removal through co-operation</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Sixth Five Year Plan (1980–85)</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Professional management and modernisation</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Seventh Five Year Plan (1985–90)</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Dairy, rural employment and women's participation</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Eighth Five Year Plan (1992–97)</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Liberalisation and co-operative autonomy</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Ninth Five Year Plan (1997–2002)</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Inclusive development</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Tenth Five Year Plan (2002–07)</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Governance reforms and transparency</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Eleventh Five Year Plan (2007–12)</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Financial inclusion and women's empowerment</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Twelfth Five Year Plan (2012–17)</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Modernisation and sustainable development</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97th Constitutional Amendment Act, 2011</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Constitutional recognition of co-operative societies</w:t>
            </w:r>
          </w:p>
        </w:tc>
      </w:tr>
    </w:tbl>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6. Conclusion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history of the co-operative movement in India is a record of progressive transformation — from informal collective practices in ancient villages to a constitutionally recognised institution in the modern Indian state. Beginning as an instrument to address rural indebtedness, the movement grew into a powerful vehicle for economic democracy, rural development and social justice.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Co-operative Credit Societies Act, 1904 opened the door. Subsequent legislation expanded the field. Five Year Plans gave the movement financial backing and policy direction. The 97th Constitutional Amendment finally recognised what the movement had long represented: a people-centred institution committed to mutual welfare and democratic governance. Challenges of political interference, management quality and financial dependence remain, but the co-operative sector continues to be an indispensable part of India's development architecture.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Chapter II – Role of state and national institutions in development of co-operative movement in India</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Synopsis</w:t>
      </w:r>
    </w:p>
    <w:p>
      <w:pPr>
        <w:spacing w:after="0" w:before="0" w:line="240" w:lineRule="exact"/>
        <w:ind w:left="567" w:right="567"/>
      </w:pPr>
      <w:r>
        <w:rPr>
          <w:rFonts w:ascii="Calibri" w:cs="Calibri" w:eastAsia="Calibri" w:hAnsi="Calibri"/>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2. Role of State in development of co-operative movement</w:t>
      </w:r>
    </w:p>
    <w:p>
      <w:pPr>
        <w:spacing w:after="0" w:before="0" w:line="240" w:lineRule="exact"/>
        <w:ind w:left="567" w:right="567"/>
      </w:pPr>
      <w:r>
        <w:rPr>
          <w:rFonts w:ascii="Calibri" w:cs="Calibri" w:eastAsia="Calibri" w:hAnsi="Calibri"/>
          <w:color w:val="000000"/>
          <w:sz w:val="28"/>
          <w:szCs w:val="28"/>
        </w:rPr>
        <w:t xml:space="preserve">3. Role of NCDC and NABARD</w:t>
      </w:r>
    </w:p>
    <w:p>
      <w:pPr>
        <w:spacing w:after="0" w:before="0" w:line="240" w:lineRule="exact"/>
        <w:ind w:left="567" w:right="567"/>
      </w:pPr>
      <w:r>
        <w:rPr>
          <w:rFonts w:ascii="Calibri" w:cs="Calibri" w:eastAsia="Calibri" w:hAnsi="Calibri"/>
          <w:color w:val="000000"/>
          <w:sz w:val="28"/>
          <w:szCs w:val="28"/>
        </w:rPr>
        <w:t xml:space="preserve">4. Summary in tabular format</w:t>
      </w:r>
    </w:p>
    <w:p>
      <w:pPr>
        <w:spacing w:after="0" w:before="0" w:line="240" w:lineRule="exact"/>
        <w:ind w:left="567" w:right="567"/>
      </w:pPr>
      <w:r>
        <w:rPr>
          <w:rFonts w:ascii="Calibri" w:cs="Calibri" w:eastAsia="Calibri" w:hAnsi="Calibri"/>
          <w:color w:val="000000"/>
          <w:sz w:val="28"/>
          <w:szCs w:val="28"/>
        </w:rPr>
        <w:t xml:space="preserve">5. Conclusion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1. Introduction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growth of India's co-operative movement has not been a product of spontaneous activity alone. The State — through legislation, finance, administrative guidance and policy planning — provided the institutional scaffolding without which the movement could not have expanded as it did. At the same time, national apex institutions such as the National Co-operative Development Corporation (NCDC) and the National Bank for Agriculture and Rural Development (NABARD) contributed specialised financial and developmental support.</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Maharashtra Co-operative Societies Act, 1960 — the primary State-level statute in Maharashtra — demonstrates how State legislation creates the legal framework within which co-operative societies are registered, managed, supervised and regulated. The 97th Constitutional Amendment Act, 2011 further defined the State's constitutional responsibilities through Article 19(1)(c) and Article 43B.</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2. Role of State in development of co-operative movement</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Legislative support</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Without a legal framework, co-operative societies cannot function effectively. The State has progressively built this framework through landmark legislation.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Co-operative Credit Societies Act, 1904: The first national legislation to formally organise agricultural credit societies, establish rural credit structures and begin the process of reducing farmer dependence on moneylenders.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Co-operative Societies Act, 1912: Widened the scope of co-operation to include non-credit societies, central co-operative organisations and a wider variety of members and activities.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State co-operative societies acts: After independence, individual States enacted their own legislation. Maharashtra's Co-operative Societies Act, 1960 is among the most comprehensive, covering registration, management, audit, elections, rights and duties of members and dispute settlement.</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Financial assistance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Co-operatives, particularly in their early stages, could not generate adequate capital from members alone. The State provided loans, grants, subsidies and share capital contributions that enabled agricultural co-operatives to supply credit, seeds, fertilisers and equipment to farmers. Government financial support converted the co-operative idea into operational reality at the village level.</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Administrative support</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Registrar of Co-operative Societies is the key administrative authority under State co-operative legislation. The Registrar registers societies, approves bye-laws, conducts inquiries, supervises functioning and ensures legal compliance. Without this administrative infrastructure, co-operative governance would lack the supervision necessary to maintain member confidence and public trust.</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Development through Five Year Plans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Post-independence Five Year Plans allocated dedicated resources to co-operative development. These Plans defined sector-specific objectives — agricultural credit, dairy development, housing, consumer services — and provided financing and policy frameworks to achieve them. Co-operatives became instruments of planned economic development rather than purely spontaneous voluntary associations.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Agricultural development</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India's agrarian economy made agricultural co-operatives a central State priority. Primary Agricultural Credit Societies (PACS) at the village level received government support to provide seasonal credit, agricultural inputs and marketing facilities to farmers. District and State co-operative banks were supported to provide a complete agricultural credit structure.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Co-operative banking</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State supported the creation of State Co-operative Banks, District Central Co-operative Banks and Urban Co-operative Banks. These institutions extended financial services into areas where commercial banks were absent, supporting rural communities, small traders and agriculturists.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Training and education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Member education and management training are prerequisites for effective co-operative functioning. The State provided management training, awareness programmes and technical guidance, improving the quality of governance within societies.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Protection of weaker sections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State policy consistently targeted co-operative development towards farmers, workers, women and small producers. This gave co-operatives a role in poverty alleviation and social justice that went beyond mere economic activity.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Limitations of State participation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Excessive State involvement has at times created problems: political interference in elections and management, reduced autonomy of societies, overdependence on government funding rather than member resources, and administrative delays. Modern co-operative policy therefore emphasises a balance — State support with genuine operational independence for societies.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3. Role of NCDC and NABARD</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A) National Co-operative Development Corporation (NCDC)</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NCDC was established in 1963 under the National Co-operative Development Corporation Act, 1962. It functions under the Government of India and is the primary national institution for financing and developing co-operative programmes.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Its key functions include: providing loans, grants and financial schemes to co-operative organisations; supporting societies involved in production, processing, storage and marketing of agricultural products; assisting in the creation of warehouses, cold storage and transport infrastructure; promoting sugar co-operatives, dairy units and food processing societies; and facilitating co-operatives serving scheduled communities, women and small producers. The NCDC has strengthened the agricultural economy, increased rural employment, developed rural industries and promoted co-operative entrepreneurship.</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B) National Bank for Agriculture and Rural Development (NABARD)</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NABARD was established on 12 July 1982 under the NABARD Act, 1981. It is the apex development bank for agriculture and rural development in India. Its mandate is to strengthen rural credit systems and support institutions engaged in rural development.</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NABARD's key functions are: providing refinance support to State Co-operative Banks, Regional Rural Banks and commercial banks for rural lending; supporting the three-tier co-operative banking structure (State Co-operative Banks, District Central Co-operative Banks and Primary Agricultural Credit Societies); financing irrigation, farm mechanisation and rural infrastructure; supporting rural roads, storage facilities and rural markets; providing training to bank employees, co-operative officials and rural entrepreneurs; and promoting Self-Help Group bank linkage programmes that extend financial inclusion to women and underserved communities.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Difference between NCDC and NABARD</w:t>
      </w:r>
    </w:p>
    <w:p>
      <w:pPr>
        <w:spacing w:after="0" w:before="0" w:line="240" w:lineRule="exact"/>
      </w:pPr>
      <w:r>
        <w:rPr>
          <w:rFonts w:ascii="Calibri" w:cs="Calibri" w:eastAsia="Calibri" w:hAnsi="Calibri"/>
          <w:sz w:val="28"/>
          <w:szCs w:val="28"/>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833"/>
        <w:gridCol w:w="2833"/>
        <w:gridCol w:w="2833"/>
      </w:tblGrid>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Basis</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NCDC</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NABARD</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Established</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1963</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1982</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Governing law</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NCDC Act, 1962</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NABARD Act, 1981</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Main area</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Development of co-operatives</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Agriculture and rural finance</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Primary support</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Co-operative projects and schemes</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Rural credit institutions</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Assistance type</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Loans, grants and schemes</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Refinance and development finance</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Key beneficiaries</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Co-operative societies</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Farmers, rural banks and rural sector</w:t>
            </w:r>
          </w:p>
        </w:tc>
      </w:tr>
    </w:tbl>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4. Summary table – Institutions and their roles</w:t>
      </w:r>
    </w:p>
    <w:p>
      <w:pPr>
        <w:spacing w:after="0" w:before="0" w:line="240" w:lineRule="exact"/>
      </w:pPr>
      <w:r>
        <w:rPr>
          <w:rFonts w:ascii="Calibri" w:cs="Calibri" w:eastAsia="Calibri" w:hAnsi="Calibri"/>
          <w:sz w:val="28"/>
          <w:szCs w:val="28"/>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250"/>
        <w:gridCol w:w="4250"/>
      </w:tblGrid>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Institution / Authority</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Role in co-operative development</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State Government</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Legislation, regulation and financial support</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Registrar of Co-operative Societies</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Registration, supervision and administrative control</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Five Year Plans</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Policy support, resource allocation and sectoral expansion</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Co-operative banks</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Credit and financial services to rural and urban members</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NCDC</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Financing and developing co-operative projects nationally</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NABARD</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Rural credit support and agricultural development finance</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PACS</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Village-level agricultural finance and member services</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Dairy co-operatives</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Rural employment, income and dairy sector development</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Article 43B</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Constitutional mandate to promote co-operative movement</w:t>
            </w:r>
          </w:p>
        </w:tc>
      </w:tr>
    </w:tbl>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5. Conclusion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India's co-operative movement did not grow in isolation. The State provided legislation that gave societies legal existence. It provided finance that gave them operational capacity. It provided administrative supervision that maintained accountability. Five Year Plans gave the movement policy coherence and national priority.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At the national level, NCDC and NABARD became the financial pillars that funded and strengthened co-operative programmes across agriculture, marketing, processing, banking and rural development. Their complementary roles — NCDC focusing on co-operative development specifically, NABARD on the broader rural credit and development ecosystem — together created the institutional support that the movement needed to scale.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lesson from India's experience is clear: co-operatives thrive when they receive government support but retain operational autonomy. The challenge for the future is maintaining this balance — ensuring that State support does not become State control, and that co-operatives continue to be genuinely member-owned, member-governed institutions serving their communities.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Chapter III – Constitutional provisions and co-operative legislations in India with special reference to Maharashtra</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Synopsis</w:t>
      </w:r>
    </w:p>
    <w:p>
      <w:pPr>
        <w:spacing w:after="0" w:before="0" w:line="240" w:lineRule="exact"/>
        <w:ind w:left="567" w:right="567"/>
      </w:pPr>
      <w:r>
        <w:rPr>
          <w:rFonts w:ascii="Calibri" w:cs="Calibri" w:eastAsia="Calibri" w:hAnsi="Calibri"/>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2. Constitutional provisions</w:t>
      </w:r>
    </w:p>
    <w:p>
      <w:pPr>
        <w:spacing w:after="0" w:before="0" w:line="240" w:lineRule="exact"/>
        <w:ind w:left="567" w:right="567"/>
      </w:pPr>
      <w:r>
        <w:rPr>
          <w:rFonts w:ascii="Calibri" w:cs="Calibri" w:eastAsia="Calibri" w:hAnsi="Calibri"/>
          <w:color w:val="000000"/>
          <w:sz w:val="28"/>
          <w:szCs w:val="28"/>
        </w:rPr>
        <w:t xml:space="preserve">   A) Article 19 – Right to form co-operative societies</w:t>
      </w:r>
    </w:p>
    <w:p>
      <w:pPr>
        <w:spacing w:after="0" w:before="0" w:line="240" w:lineRule="exact"/>
        <w:ind w:left="567" w:right="567"/>
      </w:pPr>
      <w:r>
        <w:rPr>
          <w:rFonts w:ascii="Calibri" w:cs="Calibri" w:eastAsia="Calibri" w:hAnsi="Calibri"/>
          <w:color w:val="000000"/>
          <w:sz w:val="28"/>
          <w:szCs w:val="28"/>
        </w:rPr>
        <w:t xml:space="preserve">   B) Articles 243ZH to 243ZT – Part IX-B</w:t>
      </w:r>
    </w:p>
    <w:p>
      <w:pPr>
        <w:spacing w:after="0" w:before="0" w:line="240" w:lineRule="exact"/>
        <w:ind w:left="567" w:right="567"/>
      </w:pPr>
      <w:r>
        <w:rPr>
          <w:rFonts w:ascii="Calibri" w:cs="Calibri" w:eastAsia="Calibri" w:hAnsi="Calibri"/>
          <w:color w:val="000000"/>
          <w:sz w:val="28"/>
          <w:szCs w:val="28"/>
        </w:rPr>
        <w:t xml:space="preserve">3. Co-operative legislations with reference to Maharashtra</w:t>
      </w:r>
    </w:p>
    <w:p>
      <w:pPr>
        <w:spacing w:after="0" w:before="0" w:line="240" w:lineRule="exact"/>
        <w:ind w:left="567" w:right="567"/>
      </w:pPr>
      <w:r>
        <w:rPr>
          <w:rFonts w:ascii="Calibri" w:cs="Calibri" w:eastAsia="Calibri" w:hAnsi="Calibri"/>
          <w:color w:val="000000"/>
          <w:sz w:val="28"/>
          <w:szCs w:val="28"/>
        </w:rPr>
        <w:t xml:space="preserve">   A) Maharashtra Co-operative Societies Act, 1960</w:t>
      </w:r>
    </w:p>
    <w:p>
      <w:pPr>
        <w:spacing w:after="0" w:before="0" w:line="240" w:lineRule="exact"/>
        <w:ind w:left="567" w:right="567"/>
      </w:pPr>
      <w:r>
        <w:rPr>
          <w:rFonts w:ascii="Calibri" w:cs="Calibri" w:eastAsia="Calibri" w:hAnsi="Calibri"/>
          <w:color w:val="000000"/>
          <w:sz w:val="28"/>
          <w:szCs w:val="28"/>
        </w:rPr>
        <w:t xml:space="preserve">   B) Multi-State Co-operative Societies Act, 2002</w:t>
      </w:r>
    </w:p>
    <w:p>
      <w:pPr>
        <w:spacing w:after="0" w:before="0" w:line="240" w:lineRule="exact"/>
        <w:ind w:left="567" w:right="567"/>
      </w:pPr>
      <w:r>
        <w:rPr>
          <w:rFonts w:ascii="Calibri" w:cs="Calibri" w:eastAsia="Calibri" w:hAnsi="Calibri"/>
          <w:color w:val="000000"/>
          <w:sz w:val="28"/>
          <w:szCs w:val="28"/>
        </w:rPr>
        <w:t xml:space="preserve">4. Summary in tabular format</w:t>
      </w:r>
    </w:p>
    <w:p>
      <w:pPr>
        <w:spacing w:after="0" w:before="0" w:line="240" w:lineRule="exact"/>
        <w:ind w:left="567" w:right="567"/>
      </w:pPr>
      <w:r>
        <w:rPr>
          <w:rFonts w:ascii="Calibri" w:cs="Calibri" w:eastAsia="Calibri" w:hAnsi="Calibri"/>
          <w:color w:val="000000"/>
          <w:sz w:val="28"/>
          <w:szCs w:val="28"/>
        </w:rPr>
        <w:t xml:space="preserve">5. Conclusion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1. Introduction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For most of independent India's history, co-operative societies were regulated solely by State legislation, since 'co-operation' appears in the State List of the Seventh Schedule to the Constitution. The result was significant variation across States in the quality of governance and the extent of democratic functioning within co-operative institutions.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Problems such as delayed elections, supersession of elected committees, excessive government interference and lack of accountability accumulated over decades. To address these structural weaknesses while maintaining the constitutional federal framework, Parliament enacted the Constitution (Ninety-Seventh Amendment) Act, 2011, which introduced three transformative changes: the addition of the right to form co-operative societies under Article 19(1)(c); the insertion of Article 43B as a directive principle; and the addition of Part IX-B (Articles 243ZH to 243ZT) providing minimum constitutional standards for co-operative governance.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2. Constitutional provisions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A) Article 19(1)(c) – Right to form co-operative societies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Before the 97th Amendment, Article 19(1)(c) protected only the right to form associations and unions. The amendment added the words 'or co-operative societies', conferring constitutional protection on citizens who choose to organise themselves through co-operatives.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significance is that this right operates as a fundamental right under Part III of the Constitution. Citizens have a judicially enforceable right to voluntarily form co-operative societies. The State cannot arbitrarily prevent such formation. This provision elevates co-operative freedom from a statutory permission to a constitutional guarantee.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This right is not absolute. Article 19(4) permits the State to impose reasonable restrictions in the interests of sovereignty and integrity of India, public order or morality. Co-operative societies must therefore function within applicable laws and cannot claim immunity from all forms of regulation.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B) Articles 243ZH to 243ZT – Part IX-B</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Part IX-B introduced minimum constitutional standards for co-operative governance. The key provisions are as follows.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Article 243ZH provides definitions. A co-operative society is defined as a society registered under any law relating to co-operative societies. 'Board' means the body responsible for management and control. 'Office bearer' includes president, vice-president, chairperson, secretary and similar positions.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Article 243ZI provides that State legislatures may make laws regarding incorporation, regulation and winding up of co-operative societies, subject to the principles of voluntary formation, democratic control, member participation and autonomous functioning.</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Article 243ZJ deals with the composition of the managing board. It provides that the maximum number of directors shall be twenty-one, with reservation for Scheduled Castes, Scheduled Tribes and women, and that the term of the elected board shall be five years.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Article 243ZK requires that elections to the board must be conducted before the expiry of the existing board's term. It provides for an independent election authority to supervise elections, preventing unnecessary perpetuation of existing management.</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Article 243ZL restricts supersession of elected boards to specific circumstances such as persistent default, negligence or action against the society's interest. Even where justified, supersession generally cannot exceed six months.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Article 243ZM mandates regular audit of accounts by qualified auditors, ensuring financial transparency and accountability.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Article 243ZN requires every co-operative society to hold annual general body meetings, providing members with the opportunity to review performance and hold management accountable.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Article 243ZO gives members the right to access information relating to the society's affairs, strengthening transparency and democratic oversight.</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Article 243ZP requires societies to file returns containing financial details, management information and audit reports, creating a system of public accountability.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Articles 243ZR and 243ZS extend certain provisions to Multi-State Co-operative Societies and Union Territories respectively. Article 243ZT provides that existing co-operative laws continue until amended in conformity with the constitutional provisions.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Landmark case: Union of India v. Rajendra N. Shah</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Citation: (2021) 9 SCC 1</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Facts:</w:t>
      </w:r>
    </w:p>
    <w:p>
      <w:pPr>
        <w:spacing w:after="0" w:before="0" w:line="240" w:lineRule="exact"/>
        <w:ind w:left="567" w:right="567"/>
      </w:pPr>
      <w:r>
        <w:rPr>
          <w:rFonts w:ascii="Calibri" w:cs="Calibri" w:eastAsia="Calibri" w:hAnsi="Calibri"/>
          <w:color w:val="000000"/>
          <w:sz w:val="28"/>
          <w:szCs w:val="28"/>
        </w:rPr>
        <w:t xml:space="preserve">The validity of the 97th Constitutional Amendment was challenged. The petitioners contended that the Amendment introduced by Parliament affected State co-operative societies without following the procedure for constitutional amendments that require ratification by States under the proviso to Article 368(2).</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Issues:</w:t>
      </w:r>
    </w:p>
    <w:p>
      <w:pPr>
        <w:spacing w:after="0" w:before="0" w:line="240" w:lineRule="exact"/>
        <w:ind w:left="567" w:right="567"/>
      </w:pPr>
      <w:r>
        <w:rPr>
          <w:rFonts w:ascii="Calibri" w:cs="Calibri" w:eastAsia="Calibri" w:hAnsi="Calibri"/>
          <w:color w:val="000000"/>
          <w:sz w:val="28"/>
          <w:szCs w:val="28"/>
        </w:rPr>
        <w:t xml:space="preserve">Whether Parliament could enact Part IX-B dealing with State co-operative societies without obtaining ratification by at least half the State legislatures.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Held:</w:t>
      </w:r>
    </w:p>
    <w:p>
      <w:pPr>
        <w:spacing w:after="0" w:before="0" w:line="240" w:lineRule="exact"/>
        <w:ind w:left="567" w:right="567"/>
      </w:pPr>
      <w:r>
        <w:rPr>
          <w:rFonts w:ascii="Calibri" w:cs="Calibri" w:eastAsia="Calibri" w:hAnsi="Calibri"/>
          <w:color w:val="000000"/>
          <w:sz w:val="28"/>
          <w:szCs w:val="28"/>
        </w:rPr>
        <w:t xml:space="preserve">The Supreme Court held that the provisions of Part IX-B in so far as they related to State co-operative societies were invalid for want of ratification by State legislatures as required by the Constitution. The federal balance between the Union and State governments must be respected, and co-operative societies fall within the State legislative field. However, the provisions of Part IX-B relating to Multi-State Co-operative Societies were upheld as valid, since Multi-State Co-operatives fall within the Union's legislative competence.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3. Co-operative legislations with reference to Maharashtra</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A) Maharashtra Co-operative Societies Act, 1960</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Maharashtra has one of the most active and well-developed co-operative sectors in India. The Maharashtra Co-operative Societies Act, 1960 (MCS Act) is the comprehensive statute governing co-operative societies within the State. The Act came into force on 26 January 1962.</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Act covers the entire lifecycle of a co-operative society: registration and classification; rights and duties of members; management through elected committees; financial matters including reserves and borrowings; audit, inquiry and inspection; settlement of disputes; recovery of dues; and winding up and dissolution.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Its key objectives are the promotion of the co-operative movement, the provision of legal identity to registered societies, the protection of members' interests, the enforcement of democratic management, financial discipline through audit and the establishment of specialised dispute resolution through Co-operative Courts.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B) Multi-State Co-operative Societies Act, 2002</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When a co-operative society operates across more than one State — such as national marketing federations, multi-State credit institutions or large dairy co-operatives — it is governed by the Multi-State Co-operative Societies Act, 2002 rather than by any individual State's legislation. Registration under this Act is handled by the Central Registrar, who exercises powers similar to those of State Registrars but at the national level.</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Act provides for democratic management, member participation, accountability and autonomy for societies whose operations span State boundaries. It was upheld by the Supreme Court in the Rajendra N. Shah case as falling within Parliament's legislative competence.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Difference between State and Multi-State co-operative law</w:t>
      </w:r>
    </w:p>
    <w:p>
      <w:pPr>
        <w:spacing w:after="0" w:before="0" w:line="240" w:lineRule="exact"/>
      </w:pPr>
      <w:r>
        <w:rPr>
          <w:rFonts w:ascii="Calibri" w:cs="Calibri" w:eastAsia="Calibri" w:hAnsi="Calibri"/>
          <w:sz w:val="28"/>
          <w:szCs w:val="28"/>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833"/>
        <w:gridCol w:w="2833"/>
        <w:gridCol w:w="2833"/>
      </w:tblGrid>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Basis</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State co-operative law</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Multi-State co-operative law</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Governing Act</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Maharashtra Co-operative Societies Act, 1960</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Multi-State Co-operative Societies Act, 2002</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Area of operation</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One State</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More than one State</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Registration authority</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State Registrar</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Central Registrar</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Regulatory control</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State Government</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Central Government</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Example</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Housing society in Pune</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National level dairy or marketing co-operative</w:t>
            </w:r>
          </w:p>
        </w:tc>
      </w:tr>
    </w:tbl>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4. Summary table – Constitutional provisions and legislation</w:t>
      </w:r>
    </w:p>
    <w:p>
      <w:pPr>
        <w:spacing w:after="0" w:before="0" w:line="240" w:lineRule="exact"/>
      </w:pPr>
      <w:r>
        <w:rPr>
          <w:rFonts w:ascii="Calibri" w:cs="Calibri" w:eastAsia="Calibri" w:hAnsi="Calibri"/>
          <w:sz w:val="28"/>
          <w:szCs w:val="28"/>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250"/>
        <w:gridCol w:w="4250"/>
      </w:tblGrid>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Provision / Law</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Main content</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Article 19(1)(c)</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Fundamental right to form co-operative societies</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Article 19(4)</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Reasonable restrictions on the right to form societies</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Article 43B</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Directive to State to promote voluntary, democratic, autonomous co-operatives</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Article 243ZH</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Definitions for Part IX-B</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Article 243ZI</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State power to incorporate and regulate societies</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Article 243ZJ</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Board size (max 21), reservation, five-year term</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Article 243ZK</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Elections before expiry of board term</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Article 243ZL</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Restriction on supersession (not beyond six months)</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Article 243ZM</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Mandatory audit of accounts</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Article 243ZN</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Annual general body meetings</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Article 243ZO</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Members' right to information</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Article 243ZP</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Filing of returns by societies</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Maharashtra Co-operative Societies Act, 1960</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Comprehensive State-level regulation</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Multi-State Co-operative Societies Act, 2002</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Regulation of societies operating across multiple States</w:t>
            </w:r>
          </w:p>
        </w:tc>
      </w:tr>
    </w:tbl>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5. Conclusion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constitutional and legislative framework governing co-operative societies in India reflects the movement's evolution from a purely economic arrangement into a constitutionally protected democratic institution. The 97th Constitutional Amendment attempted to create minimum governance standards across all co-operative societies — periodic elections, limited supersession, audit, transparency and member rights. Although the Supreme Court in Rajendra N. Shah (2021) partially struck down Part IX-B in respect of State co-operatives, the Multi-State provisions remain valid and continue to apply.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At the State level, the Maharashtra Co-operative Societies Act, 1960 provides a comprehensive framework that has governed one of India's most active co-operative sectors for over six decades. The Multi-State Co-operative Societies Act, 2002 ensures that societies operating across State boundaries are governed by a coherent national framework. Together, these constitutional provisions and statutes seek to balance government regulation with co-operative autonomy, ensuring that the movement remains a genuine expression of democratic economic self-organisation.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2026-06-22T06:26:55.994Z</dcterms:created>
  <dcterms:modified xsi:type="dcterms:W3CDTF">2026-06-22T06:26:55.994Z</dcterms:modified>
</cp:coreProperties>
</file>

<file path=docProps/custom.xml><?xml version="1.0" encoding="utf-8"?>
<Properties xmlns="http://schemas.openxmlformats.org/officeDocument/2006/custom-properties" xmlns:vt="http://schemas.openxmlformats.org/officeDocument/2006/docPropsVTypes"/>
</file>