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Indian Partnership Act, 1932</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35</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How the sale of goodwill be elected after dissolution of a firm?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sale of goodwill be effected separately;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sale of goodwill be effected as per the Resolution of Shareholders;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settling the accounts of a firm after dissolution, the goodwill shall, subject to contract between the partners, be included in the assets, and it may be sold either separately or along with other property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sale of goodwill be effected pursuant to the agreement between parties.</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Subject to the provisions of Partnership Act, 1932, a partner is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member of the firm for the purpose of the business of the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shareholder of the firm for the purpose of the business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agent of the firm for the purpose of the business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principal officer of the firm for the purpose of the business of the firm;</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When can a partner be expelled from a firm? A partner may not be expelled from a firm by any majority of the partners: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save in the exercise in good faith of powers conferred by contract between the partners;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except with the specific agreement between the partners;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except with the Resolution to that effect being passed between the partners;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except with the specific consent of shareholders.</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What is the duty of a partner in case of loss caused by fraud?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partner shall compensate the firm from his/her own fund for any loss caused to it by his fraud in the conduct of the business of the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partner shall deposit the amount towards loss caused to the firm by his fraud in the conduct of the business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Every partner shall indemnify the firm for any loss caused to it by his fraud in the conduct of the business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Every partner shall accept the responsibility towards firm in the event of any loss caused to it by his fraud in the conduct of the business of the firm.</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How dissolution of a firm may be effected? A firm may be dissolved: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passing a Resolution to that effect by all partners;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giving notice by a senior partner to other partners;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the consent of all the partners or in accordance with a contract between the partners;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 the consent of all the shareholders.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(2 questions)</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State which of the statement is true?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Partner is an agent of the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Partner is owner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Partner is director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What is a partnership at will?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Created under a will by testator.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Created by consent of all partners.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Partnership without provision for duration,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Out of the following which is not the correct statement regarding 'retirement of a partner'?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partner may retire with the consent of all other partners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partner may retire in accordance with an express agreement by the partners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partner may retire with the consent of any other partner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the partnership is at will, a partner may retire, by giving notice in writing to all the other partners of his intention to retire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Dissolution of a firm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dissolution of partnership between some of the partners of a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dissolution of partnership between two or more partners of a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dissolution of partnership between all the partners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A dormant is that partner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has taken part in the conduct of the business as partner and is not liable for the act of the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has never taken part in the conduct of the business as a partner and is not liable for the act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has never taken part in the conduct of the business as a partner but is liable for the act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Who, due to his special status, has nothing to do with the loss of the business and is entitled to the profit only</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If an innocent partner seeks dissolution of a firm under Section 44(C) of the Indian Partnership Act, he has to satisfy the court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conduct of the partner in question is calculated to prejudice the carrying on of the partnership business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partnership firm is not in a position to repay the loan borrowed from a Nationalized Bank</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partnership firm has not gained any profit in past 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There are no future prospects to the business of the firm</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A suit involving unregistered partnership arising from a right from a contract to such partnership is maintainable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it is field by such firm against a third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it is between the partners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it is against the firm by third party claiming to be a partner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it is field the legal heirs of deceased partner for accounts of such firm</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Partnership firm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legal entity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not a legal entity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a company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a corporate body</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Partnership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Joint venture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Agreement between the persons to share the profile of a business carried on between item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Agreement between the persons to do some work</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For the business of the firm, partner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Servant of the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Owner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Agent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Trustee of the firm</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Provisions of the Maharashtra Rent Control Act are not applicable to premises belonging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Hindu undivided family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Partnership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Sole proprietor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Government</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Licence to manufacture car granted in the name of Partnership frim is cancelled. Dissolution of the firm is called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Dissolution at will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Dissolution by mutual consent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Compulsory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(2 questions)</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Partnership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joint venture of two or more persons who agreed to share profits of a business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legal entity independent of its partner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business done by two or more persons who agreed to share the loss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When is partnership called a 'partnership at will'?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it is to be dissolved on happening of some event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there is no provision in the contract about duration or determination of partnership</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there is no provision in the contract as regards duration and it is to be continued till the work, that the partners have undertaken is completed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Which of the following is or are the correct propositions?</w:t>
      </w:r>
    </w:p>
    <w:p>
      <w:pPr>
        <w:spacing w:after="60" w:line="360" w:lineRule="auto"/>
        <w:ind w:left="240"/>
      </w:pPr>
      <w:r>
        <w:rPr>
          <w:rFonts w:ascii="Calibri" w:cs="Calibri" w:eastAsia="Calibri" w:hAnsi="Calibri"/>
          <w:color w:val="000000"/>
          <w:sz w:val="28"/>
          <w:szCs w:val="28"/>
        </w:rPr>
        <w:t xml:space="preserve">(a) Partnership firm is a legal entity</w:t>
      </w:r>
    </w:p>
    <w:p>
      <w:pPr>
        <w:spacing w:after="60" w:line="360" w:lineRule="auto"/>
        <w:ind w:left="240"/>
      </w:pPr>
      <w:r>
        <w:rPr>
          <w:rFonts w:ascii="Calibri" w:cs="Calibri" w:eastAsia="Calibri" w:hAnsi="Calibri"/>
          <w:color w:val="000000"/>
          <w:sz w:val="28"/>
          <w:szCs w:val="28"/>
        </w:rPr>
        <w:t xml:space="preserve">(b) Partnership firm is a collective name for partners</w:t>
      </w:r>
    </w:p>
    <w:p>
      <w:pPr>
        <w:spacing w:after="60" w:line="360" w:lineRule="auto"/>
        <w:ind w:left="240"/>
      </w:pPr>
      <w:r>
        <w:rPr>
          <w:rFonts w:ascii="Calibri" w:cs="Calibri" w:eastAsia="Calibri" w:hAnsi="Calibri"/>
          <w:color w:val="000000"/>
          <w:sz w:val="28"/>
          <w:szCs w:val="28"/>
        </w:rPr>
        <w:t xml:space="preserve">(c) H.U.F. carrying business is not a partnership</w:t>
      </w:r>
    </w:p>
    <w:p>
      <w:pPr>
        <w:spacing w:after="60" w:line="360" w:lineRule="auto"/>
        <w:ind w:left="240"/>
      </w:pPr>
      <w:r>
        <w:rPr>
          <w:rFonts w:ascii="Calibri" w:cs="Calibri" w:eastAsia="Calibri" w:hAnsi="Calibri"/>
          <w:color w:val="000000"/>
          <w:sz w:val="28"/>
          <w:szCs w:val="28"/>
        </w:rPr>
        <w:t xml:space="preserve">(d) Contract between the partners is a foundation of partnership</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and (c)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(c) and (d)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(d) only</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All the above</w:t>
      </w:r>
    </w:p>
    <w:p>
      <w:pPr>
        <w:spacing w:after="60" w:line="360" w:lineRule="auto"/>
        <w:ind w:left="240"/>
      </w:pPr>
      <w:r>
        <w:rPr>
          <w:rFonts w:ascii="Calibri" w:cs="Calibri" w:eastAsia="Calibri" w:hAnsi="Calibri"/>
          <w:color w:val="000000"/>
          <w:sz w:val="28"/>
          <w:szCs w:val="28"/>
        </w:rPr>
        <w:t xml:space="preserve">Which of the following are the correct propositions?</w:t>
      </w:r>
    </w:p>
    <w:p>
      <w:pPr>
        <w:spacing w:after="60" w:line="360" w:lineRule="auto"/>
        <w:ind w:left="240"/>
      </w:pPr>
      <w:r>
        <w:rPr>
          <w:rFonts w:ascii="Calibri" w:cs="Calibri" w:eastAsia="Calibri" w:hAnsi="Calibri"/>
          <w:color w:val="000000"/>
          <w:sz w:val="28"/>
          <w:szCs w:val="28"/>
        </w:rPr>
        <w:t xml:space="preserve">(a) Every partner has a right to have access and to inspect books of the firm.</w:t>
      </w:r>
    </w:p>
    <w:p>
      <w:pPr>
        <w:spacing w:after="60" w:line="360" w:lineRule="auto"/>
        <w:ind w:left="240"/>
      </w:pPr>
      <w:r>
        <w:rPr>
          <w:rFonts w:ascii="Calibri" w:cs="Calibri" w:eastAsia="Calibri" w:hAnsi="Calibri"/>
          <w:color w:val="000000"/>
          <w:sz w:val="28"/>
          <w:szCs w:val="28"/>
        </w:rPr>
        <w:t xml:space="preserve">(b) Every partner has a right to take part in the business of the firm.</w:t>
      </w:r>
    </w:p>
    <w:p>
      <w:pPr>
        <w:spacing w:after="60" w:line="360" w:lineRule="auto"/>
        <w:ind w:left="240"/>
      </w:pPr>
      <w:r>
        <w:rPr>
          <w:rFonts w:ascii="Calibri" w:cs="Calibri" w:eastAsia="Calibri" w:hAnsi="Calibri"/>
          <w:color w:val="000000"/>
          <w:sz w:val="28"/>
          <w:szCs w:val="28"/>
        </w:rPr>
        <w:t xml:space="preserve">(c) Every partner has a right to show profit.</w:t>
      </w:r>
    </w:p>
    <w:p>
      <w:pPr>
        <w:spacing w:after="60" w:line="360" w:lineRule="auto"/>
        <w:ind w:left="240"/>
      </w:pPr>
      <w:r>
        <w:rPr>
          <w:rFonts w:ascii="Calibri" w:cs="Calibri" w:eastAsia="Calibri" w:hAnsi="Calibri"/>
          <w:color w:val="000000"/>
          <w:sz w:val="28"/>
          <w:szCs w:val="28"/>
        </w:rPr>
        <w:t xml:space="preserve">(d) Every partner has implied authority to open banking account in his own name.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Which of the following are the correct propositions?</w:t>
      </w:r>
    </w:p>
    <w:p>
      <w:pPr>
        <w:spacing w:after="60" w:line="360" w:lineRule="auto"/>
        <w:ind w:left="240"/>
      </w:pPr>
      <w:r>
        <w:rPr>
          <w:rFonts w:ascii="Calibri" w:cs="Calibri" w:eastAsia="Calibri" w:hAnsi="Calibri"/>
          <w:color w:val="000000"/>
          <w:sz w:val="28"/>
          <w:szCs w:val="28"/>
        </w:rPr>
        <w:t xml:space="preserve">(a) Minor can be admitted as a partner</w:t>
      </w:r>
    </w:p>
    <w:p>
      <w:pPr>
        <w:spacing w:after="60" w:line="360" w:lineRule="auto"/>
        <w:ind w:left="240"/>
      </w:pPr>
      <w:r>
        <w:rPr>
          <w:rFonts w:ascii="Calibri" w:cs="Calibri" w:eastAsia="Calibri" w:hAnsi="Calibri"/>
          <w:color w:val="000000"/>
          <w:sz w:val="28"/>
          <w:szCs w:val="28"/>
        </w:rPr>
        <w:t xml:space="preserve">(b) Minor cannot be a partner but may be admitted to the benefit of partnership</w:t>
      </w:r>
    </w:p>
    <w:p>
      <w:pPr>
        <w:spacing w:after="60" w:line="360" w:lineRule="auto"/>
        <w:ind w:left="240"/>
      </w:pPr>
      <w:r>
        <w:rPr>
          <w:rFonts w:ascii="Calibri" w:cs="Calibri" w:eastAsia="Calibri" w:hAnsi="Calibri"/>
          <w:color w:val="000000"/>
          <w:sz w:val="28"/>
          <w:szCs w:val="28"/>
        </w:rPr>
        <w:t xml:space="preserve">(c) Minor admitted to the benefit of partnership can have access to the account of the firm</w:t>
      </w:r>
    </w:p>
    <w:p>
      <w:pPr>
        <w:spacing w:after="60" w:line="360" w:lineRule="auto"/>
        <w:ind w:left="240"/>
      </w:pPr>
      <w:r>
        <w:rPr>
          <w:rFonts w:ascii="Calibri" w:cs="Calibri" w:eastAsia="Calibri" w:hAnsi="Calibri"/>
          <w:color w:val="000000"/>
          <w:sz w:val="28"/>
          <w:szCs w:val="28"/>
        </w:rPr>
        <w:t xml:space="preserve">(d) Such a minor is not personally liable for an act of the firm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 (c) and (d)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(c) and (d)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(c) only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Liability of a partner for acts of the partnership firm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Joint with all the other partners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to the extent of his share in the property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to the extent of his share in the capital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Jointly with all other partners and also severally</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As per Section 69 of the Indian Partnership Act there is no bar for a firm in respect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Civil proceedings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proceedings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Neither Civil nor Criminal proceedings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Civil and Criminal proceedings.</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When no provision is made by contract between the partners, for the duration of their partnership, the partnership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Particular partnership</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Partnership at will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Uncertain partnership</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(2 questions)</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As per the Indian Partnership Act, the relation of partnership arises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Inheritance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Status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Contract</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a. A minor admitted to the benefits of a partnership with consent of all partners, becomes a partner after six months of attaining majority, unless he determines his relation. b. An outgoing partner may, in absence of a contract to the contrary, carry on a business competing with that of the firm.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The authority of a partner to bind the firm conferred by Section 19 of the Act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his express authority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his implied authority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representative of the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statutory authority</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The relation of Partnership arises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Status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Family business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Public documents mean and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Books of accounts of partnership firm.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Books of accounts of proprietary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Statement of loan account of borrower of Finance Institution.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Public records kept (in any state) of private documents.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(2 questions)</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Which of the proposition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partner has a right to take part in the conduct of business.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partner is bound to attend diligently to his duties.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Every partner has a right to have access to inspect.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Where no provision is made by contract between the partners for the duration of their partnership, or for the determination of their partnership, the partnership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sleeping partnership</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particular partnership</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partnership</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partnership at will</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Where the goodwill of a firm is sold after dissolution, seller has one of the following rights: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use the firm name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represent himself as car is on the business of the firm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carry on a business competing with that of the buyer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solicit the custom of persons who were dealing with the firm before its dissolution</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Under Section 42 of Partnership Act a firm is dissolved on the happening of certain contingences, which do not include one of the following: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constituted for fixed term, by the expiry of that term.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death of partner.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giving notice in writing, where the partnership is at will.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adjudication of a partner as an insolvent.</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Under Partnership Act, in settling the accounts of a firm after dissolution, losses including deficiencies of capital shall be paid, choose the correct order.</w:t>
      </w:r>
    </w:p>
    <w:p>
      <w:pPr>
        <w:spacing w:after="60" w:line="360" w:lineRule="auto"/>
        <w:ind w:left="240"/>
      </w:pPr>
      <w:r>
        <w:rPr>
          <w:rFonts w:ascii="Calibri" w:cs="Calibri" w:eastAsia="Calibri" w:hAnsi="Calibri"/>
          <w:color w:val="000000"/>
          <w:sz w:val="28"/>
          <w:szCs w:val="28"/>
        </w:rPr>
        <w:t xml:space="preserve">out of capital</w:t>
      </w:r>
    </w:p>
    <w:p>
      <w:pPr>
        <w:spacing w:after="60" w:line="360" w:lineRule="auto"/>
        <w:ind w:left="240"/>
      </w:pPr>
      <w:r>
        <w:rPr>
          <w:rFonts w:ascii="Calibri" w:cs="Calibri" w:eastAsia="Calibri" w:hAnsi="Calibri"/>
          <w:color w:val="000000"/>
          <w:sz w:val="28"/>
          <w:szCs w:val="28"/>
        </w:rPr>
        <w:t xml:space="preserve">by partners individually in the proportions in which they were entitled to share profits</w:t>
      </w:r>
    </w:p>
    <w:p>
      <w:pPr>
        <w:spacing w:after="60" w:line="360" w:lineRule="auto"/>
        <w:ind w:left="240"/>
      </w:pPr>
      <w:r>
        <w:rPr>
          <w:rFonts w:ascii="Calibri" w:cs="Calibri" w:eastAsia="Calibri" w:hAnsi="Calibri"/>
          <w:color w:val="000000"/>
          <w:sz w:val="28"/>
          <w:szCs w:val="28"/>
        </w:rPr>
        <w:t xml:space="preserve">out of profits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 (a),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(c), (a)</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C     Q2: C     Q3: A     Q4: A     Q5: C</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Q6: 1     Q7: 3</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Q8: 3     Q9: 3     Q10: 3     Q11: 1</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Q12: 4     Q13: 2     Q14: 2</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Q15: 3     Q16: 4     Q17: 3</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Q18: 1     Q19: 2</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Q20: 4     Q21: 1     Q22: 4</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Q23: 4     Q24: 2     Q25: 2</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Q26: 2     Q27: 1</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Q28: B     Q29: B     Q30: B</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Q31: 4     Q32: 4</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Q33: 4     Q34: 4     Q35: 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Indian Partnership Act, 1932</dc:title>
  <dc:creator>Law Guru Institute compilation</dc:creator>
  <cp:lastModifiedBy>Un-named</cp:lastModifiedBy>
  <cp:revision>1</cp:revision>
  <dcterms:created xsi:type="dcterms:W3CDTF">2026-05-31T20:38:04.997Z</dcterms:created>
  <dcterms:modified xsi:type="dcterms:W3CDTF">2026-05-31T20:38:04.997Z</dcterms:modified>
</cp:coreProperties>
</file>

<file path=docProps/custom.xml><?xml version="1.0" encoding="utf-8"?>
<Properties xmlns="http://schemas.openxmlformats.org/officeDocument/2006/custom-properties" xmlns:vt="http://schemas.openxmlformats.org/officeDocument/2006/docPropsVTypes"/>
</file>