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color w:val="000000"/>
          <w:sz w:val="36"/>
          <w:szCs w:val="36"/>
        </w:rPr>
        <w:t xml:space="preserve">The Transfer of Property Act, 1882</w:t>
      </w:r>
    </w:p>
    <w:p>
      <w:pPr>
        <w:spacing w:after="120" w:line="360" w:lineRule="auto"/>
        <w:jc w:val="center"/>
      </w:pPr>
      <w:r>
        <w:rPr>
          <w:rFonts w:ascii="Calibri" w:cs="Calibri" w:eastAsia="Calibri" w:hAnsi="Calibri"/>
          <w:i/>
          <w:iCs/>
          <w:color w:val="000000"/>
          <w:sz w:val="28"/>
          <w:szCs w:val="28"/>
        </w:rPr>
        <w:t xml:space="preserve">JMFC/CJJD prelims - previous years question papers (2009-2023)</w:t>
      </w:r>
    </w:p>
    <w:p>
      <w:pPr>
        <w:spacing w:after="240" w:before="0" w:line="360" w:lineRule="auto"/>
        <w:jc w:val="center"/>
      </w:pPr>
      <w:r>
        <w:rPr>
          <w:rFonts w:ascii="Calibri" w:cs="Calibri" w:eastAsia="Calibri" w:hAnsi="Calibri"/>
          <w:b/>
          <w:bCs/>
          <w:color w:val="000000"/>
          <w:sz w:val="28"/>
          <w:szCs w:val="28"/>
        </w:rPr>
        <w:t xml:space="preserve">Total questions: 87</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2009</w:t>
      </w:r>
    </w:p>
    <w:p>
      <w:pPr>
        <w:spacing w:after="120" w:line="360" w:lineRule="auto"/>
      </w:pPr>
      <w:r>
        <w:rPr>
          <w:rFonts w:ascii="Calibri" w:cs="Calibri" w:eastAsia="Calibri" w:hAnsi="Calibri"/>
          <w:i/>
          <w:iCs/>
          <w:color w:val="000000"/>
          <w:sz w:val="24"/>
          <w:szCs w:val="24"/>
        </w:rPr>
        <w:t xml:space="preserve">(5 questions)</w:t>
      </w:r>
    </w:p>
    <w:p>
      <w:pPr>
        <w:spacing w:after="60" w:before="120" w:line="360" w:lineRule="auto"/>
        <w:jc w:val="left"/>
      </w:pPr>
      <w:r>
        <w:rPr>
          <w:rFonts w:ascii="Calibri" w:cs="Calibri" w:eastAsia="Calibri" w:hAnsi="Calibri"/>
          <w:b/>
          <w:bCs/>
          <w:color w:val="000000"/>
          <w:sz w:val="28"/>
          <w:szCs w:val="28"/>
        </w:rPr>
        <w:t xml:space="preserve">Q1. </w:t>
      </w:r>
      <w:r>
        <w:rPr>
          <w:rFonts w:ascii="Calibri" w:cs="Calibri" w:eastAsia="Calibri" w:hAnsi="Calibri"/>
          <w:b w:val="false"/>
          <w:bCs w:val="false"/>
          <w:color w:val="000000"/>
          <w:sz w:val="28"/>
          <w:szCs w:val="28"/>
        </w:rPr>
        <w:t xml:space="preserve">What is oral transfer?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Oral transfer is the transfer of property effected orally between the parties;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transfer of property may be made with consent of both parties orally;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transfer of property may be made orally if permissible in law;</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transfer of property may be made without writing in every case in which a writing is not expressly required by law.</w:t>
      </w:r>
    </w:p>
    <w:p>
      <w:pPr>
        <w:spacing w:after="60" w:before="120" w:line="360" w:lineRule="auto"/>
        <w:jc w:val="left"/>
      </w:pPr>
      <w:r>
        <w:rPr>
          <w:rFonts w:ascii="Calibri" w:cs="Calibri" w:eastAsia="Calibri" w:hAnsi="Calibri"/>
          <w:b/>
          <w:bCs/>
          <w:color w:val="000000"/>
          <w:sz w:val="28"/>
          <w:szCs w:val="28"/>
        </w:rPr>
        <w:t xml:space="preserve">Q2. </w:t>
      </w:r>
      <w:r>
        <w:rPr>
          <w:rFonts w:ascii="Calibri" w:cs="Calibri" w:eastAsia="Calibri" w:hAnsi="Calibri"/>
          <w:b w:val="false"/>
          <w:bCs w:val="false"/>
          <w:color w:val="000000"/>
          <w:sz w:val="28"/>
          <w:szCs w:val="28"/>
        </w:rPr>
        <w:t xml:space="preserve">What is the definition of "Gift"?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Gift is the Present given to some person on some special occasion;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Gift is the Present of some property to some special person free of charge;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Gift is the transfer of certain existing movable or immovable property made voluntarily and without consideration, by one person called the donor, to another, called the donee, and accepted by or on behalf of the donee;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Gift is a transfer of a property to someone out of love and affection without any return.</w:t>
      </w:r>
    </w:p>
    <w:p>
      <w:pPr>
        <w:spacing w:after="60" w:before="120" w:line="360" w:lineRule="auto"/>
        <w:jc w:val="left"/>
      </w:pPr>
      <w:r>
        <w:rPr>
          <w:rFonts w:ascii="Calibri" w:cs="Calibri" w:eastAsia="Calibri" w:hAnsi="Calibri"/>
          <w:b/>
          <w:bCs/>
          <w:color w:val="000000"/>
          <w:sz w:val="28"/>
          <w:szCs w:val="28"/>
        </w:rPr>
        <w:t xml:space="preserve">Q3. </w:t>
      </w:r>
      <w:r>
        <w:rPr>
          <w:rFonts w:ascii="Calibri" w:cs="Calibri" w:eastAsia="Calibri" w:hAnsi="Calibri"/>
          <w:b w:val="false"/>
          <w:bCs w:val="false"/>
          <w:color w:val="000000"/>
          <w:sz w:val="28"/>
          <w:szCs w:val="28"/>
        </w:rPr>
        <w:t xml:space="preserve">What are the restriction on bidding or purchasing of property by officers?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 officer or other person having any duty to perform in connection with any sale shall, either directly or indirectly, bid for, acquire or attempt to acquire any interest in the property sold;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officer or other person having any duty to perform in connection with any sale, shall not, without the permission of the court participate in bidding, acquiring or attempting to acquire any interest in the property sold;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officer or any other person having any duty to discharge in connection with any sale, shall not, without the permission of Governments bid for, acquire any interest in the property sold;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officer or any other person involved in sale proceedings cannot take part in bidding acquiring interest in the property sold.</w:t>
      </w:r>
    </w:p>
    <w:p>
      <w:pPr>
        <w:spacing w:after="60" w:before="120" w:line="360" w:lineRule="auto"/>
        <w:jc w:val="left"/>
      </w:pPr>
      <w:r>
        <w:rPr>
          <w:rFonts w:ascii="Calibri" w:cs="Calibri" w:eastAsia="Calibri" w:hAnsi="Calibri"/>
          <w:b/>
          <w:bCs/>
          <w:color w:val="000000"/>
          <w:sz w:val="28"/>
          <w:szCs w:val="28"/>
        </w:rPr>
        <w:t xml:space="preserve">Q4. </w:t>
      </w:r>
      <w:r>
        <w:rPr>
          <w:rFonts w:ascii="Calibri" w:cs="Calibri" w:eastAsia="Calibri" w:hAnsi="Calibri"/>
          <w:b w:val="false"/>
          <w:bCs w:val="false"/>
          <w:color w:val="000000"/>
          <w:sz w:val="28"/>
          <w:szCs w:val="28"/>
        </w:rPr>
        <w:t xml:space="preserve">What are the powers of purchaser of immovable property regarding repayment of purchase money?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purchaser is entitled for refund of entire purchase money in the event objection is raised by any one to the attachment of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purchaser is entitled for refund of purchase money in the event suit is filed against him by a third party challenging the Judgment debtor's title;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a sale of immovable property is set aside under rule 92, the purchaser shall be entitled to an order for repayment of his purchase-money, with or without interest as the court may direct, against any person to whom it has been paid;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the sale of immovable property is set aside on any ground, purchaser of immovable property may recover the purchase money by filing a suit against the person raising the objection.</w:t>
      </w:r>
    </w:p>
    <w:p>
      <w:pPr>
        <w:spacing w:after="60" w:before="120" w:line="360" w:lineRule="auto"/>
        <w:jc w:val="left"/>
      </w:pPr>
      <w:r>
        <w:rPr>
          <w:rFonts w:ascii="Calibri" w:cs="Calibri" w:eastAsia="Calibri" w:hAnsi="Calibri"/>
          <w:b/>
          <w:bCs/>
          <w:color w:val="000000"/>
          <w:sz w:val="28"/>
          <w:szCs w:val="28"/>
        </w:rPr>
        <w:t xml:space="preserve">Q5. </w:t>
      </w:r>
      <w:r>
        <w:rPr>
          <w:rFonts w:ascii="Calibri" w:cs="Calibri" w:eastAsia="Calibri" w:hAnsi="Calibri"/>
          <w:b w:val="false"/>
          <w:bCs w:val="false"/>
          <w:color w:val="000000"/>
          <w:sz w:val="28"/>
          <w:szCs w:val="28"/>
        </w:rPr>
        <w:t xml:space="preserve">What is contract for sale? A contract for sale of immovable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is a contract between two parties to sell the immovable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is an agreement for sale which is merely a document creating a right to obtain another document of sale on fulfillment of terms and conditions therein;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is a contract at a sale of such property shall take place on terms settled between the parties and it does not, of itself, create any interest in or charge on such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is to sell immovable property with the consent of two parties.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2010</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Q6. </w:t>
      </w:r>
      <w:r>
        <w:rPr>
          <w:rFonts w:ascii="Calibri" w:cs="Calibri" w:eastAsia="Calibri" w:hAnsi="Calibri"/>
          <w:b w:val="false"/>
          <w:bCs w:val="false"/>
          <w:color w:val="000000"/>
          <w:sz w:val="28"/>
          <w:szCs w:val="28"/>
        </w:rPr>
        <w:t xml:space="preserve">Whether transfer of property only by one of the competent co-owner of the property is legal?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Yes, only -if court permits.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Q7. </w:t>
      </w:r>
      <w:r>
        <w:rPr>
          <w:rFonts w:ascii="Calibri" w:cs="Calibri" w:eastAsia="Calibri" w:hAnsi="Calibri"/>
          <w:b w:val="false"/>
          <w:bCs w:val="false"/>
          <w:color w:val="000000"/>
          <w:sz w:val="28"/>
          <w:szCs w:val="28"/>
        </w:rPr>
        <w:t xml:space="preserve">ln exchange under the provisions of The Transfer of Property Act, which of the following statements is true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There is a consideration.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There is no consideration.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There is no transfer of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Q8. </w:t>
      </w:r>
      <w:r>
        <w:rPr>
          <w:rFonts w:ascii="Calibri" w:cs="Calibri" w:eastAsia="Calibri" w:hAnsi="Calibri"/>
          <w:b w:val="false"/>
          <w:bCs w:val="false"/>
          <w:color w:val="000000"/>
          <w:sz w:val="28"/>
          <w:szCs w:val="28"/>
        </w:rPr>
        <w:t xml:space="preserve">Whether a mortgagor can make lease of the mortgaged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Absolutely yes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Yes, with certain conditions provided by The Transfer of Property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 </w:t>
      </w:r>
      <w:r>
        <w:rPr>
          <w:rFonts w:ascii="Calibri" w:cs="Calibri" w:eastAsia="Calibri" w:hAnsi="Calibri"/>
          <w:b w:val="false"/>
          <w:bCs w:val="false"/>
          <w:color w:val="000000"/>
          <w:sz w:val="28"/>
          <w:szCs w:val="28"/>
        </w:rPr>
        <w:t xml:space="preserve">Which of the following is a legal transfer under the provisions of The Transfer of Property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right to sue,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chance of an heir-apparent to succeed,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 easement apart from dominant heritage.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Second mortgage of the property.</w:t>
      </w:r>
    </w:p>
    <w:p>
      <w:pPr>
        <w:spacing w:after="60" w:before="120" w:line="360" w:lineRule="auto"/>
        <w:jc w:val="left"/>
      </w:pPr>
      <w:r>
        <w:rPr>
          <w:rFonts w:ascii="Calibri" w:cs="Calibri" w:eastAsia="Calibri" w:hAnsi="Calibri"/>
          <w:b/>
          <w:bCs/>
          <w:color w:val="000000"/>
          <w:sz w:val="28"/>
          <w:szCs w:val="28"/>
        </w:rPr>
        <w:t xml:space="preserve">Q10. </w:t>
      </w:r>
      <w:r>
        <w:rPr>
          <w:rFonts w:ascii="Calibri" w:cs="Calibri" w:eastAsia="Calibri" w:hAnsi="Calibri"/>
          <w:b w:val="false"/>
          <w:bCs w:val="false"/>
          <w:color w:val="000000"/>
          <w:sz w:val="28"/>
          <w:szCs w:val="28"/>
        </w:rPr>
        <w:t xml:space="preserve">Whether a mortgagee under simple mortgage can take possession of the mortgaged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if court permits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 </w:t>
      </w:r>
      <w:r>
        <w:rPr>
          <w:rFonts w:ascii="Calibri" w:cs="Calibri" w:eastAsia="Calibri" w:hAnsi="Calibri"/>
          <w:b w:val="false"/>
          <w:bCs w:val="false"/>
          <w:color w:val="000000"/>
          <w:sz w:val="28"/>
          <w:szCs w:val="28"/>
        </w:rPr>
        <w:t xml:space="preserve">Which of the following is true statement as regards actionable claim?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Non-transferable.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some cases orally transferable.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Instrument is must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 </w:t>
      </w:r>
      <w:r>
        <w:rPr>
          <w:rFonts w:ascii="Calibri" w:cs="Calibri" w:eastAsia="Calibri" w:hAnsi="Calibri"/>
          <w:b w:val="false"/>
          <w:bCs w:val="false"/>
          <w:color w:val="000000"/>
          <w:sz w:val="28"/>
          <w:szCs w:val="28"/>
        </w:rPr>
        <w:t xml:space="preserve">A man gifts his property to a temple, subject to the condition, on the death of his wife. What is created by the transaction?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Spes successionis.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Contingent interest.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Vested interest.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Q13. </w:t>
      </w:r>
      <w:r>
        <w:rPr>
          <w:rFonts w:ascii="Calibri" w:cs="Calibri" w:eastAsia="Calibri" w:hAnsi="Calibri"/>
          <w:b w:val="false"/>
          <w:bCs w:val="false"/>
          <w:color w:val="000000"/>
          <w:sz w:val="28"/>
          <w:szCs w:val="28"/>
        </w:rPr>
        <w:t xml:space="preserve">Whether a gift with condition not to transfer the gifted property is legal?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Yes, only with the permission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Q14. </w:t>
      </w:r>
      <w:r>
        <w:rPr>
          <w:rFonts w:ascii="Calibri" w:cs="Calibri" w:eastAsia="Calibri" w:hAnsi="Calibri"/>
          <w:b w:val="false"/>
          <w:bCs w:val="false"/>
          <w:color w:val="000000"/>
          <w:sz w:val="28"/>
          <w:szCs w:val="28"/>
        </w:rPr>
        <w:t xml:space="preserve">Whether an oral transfer of a property is legal under the provisions of The Transfer of Property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Yes, but with permission of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 unless Karta of Hindu undivided family ·agrees.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Yes in certain cases.</w:t>
      </w:r>
    </w:p>
    <w:p>
      <w:pPr>
        <w:spacing w:after="60" w:before="120" w:line="360" w:lineRule="auto"/>
        <w:jc w:val="left"/>
      </w:pPr>
      <w:r>
        <w:rPr>
          <w:rFonts w:ascii="Calibri" w:cs="Calibri" w:eastAsia="Calibri" w:hAnsi="Calibri"/>
          <w:b/>
          <w:bCs/>
          <w:color w:val="000000"/>
          <w:sz w:val="28"/>
          <w:szCs w:val="28"/>
        </w:rPr>
        <w:t xml:space="preserve">Q15. </w:t>
      </w:r>
      <w:r>
        <w:rPr>
          <w:rFonts w:ascii="Calibri" w:cs="Calibri" w:eastAsia="Calibri" w:hAnsi="Calibri"/>
          <w:b w:val="false"/>
          <w:bCs w:val="false"/>
          <w:color w:val="000000"/>
          <w:sz w:val="28"/>
          <w:szCs w:val="28"/>
        </w:rPr>
        <w:t xml:space="preserve">The term 'subrogation' is used in The Transfer of Property Act in relation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sale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mortgage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lease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2011</w:t>
      </w:r>
    </w:p>
    <w:p>
      <w:pPr>
        <w:spacing w:after="120" w:line="360" w:lineRule="auto"/>
      </w:pPr>
      <w:r>
        <w:rPr>
          <w:rFonts w:ascii="Calibri" w:cs="Calibri" w:eastAsia="Calibri" w:hAnsi="Calibri"/>
          <w:i/>
          <w:iCs/>
          <w:color w:val="000000"/>
          <w:sz w:val="24"/>
          <w:szCs w:val="24"/>
        </w:rPr>
        <w:t xml:space="preserve">(7 questions)</w:t>
      </w:r>
    </w:p>
    <w:p>
      <w:pPr>
        <w:spacing w:after="60" w:before="120" w:line="360" w:lineRule="auto"/>
        <w:jc w:val="left"/>
      </w:pPr>
      <w:r>
        <w:rPr>
          <w:rFonts w:ascii="Calibri" w:cs="Calibri" w:eastAsia="Calibri" w:hAnsi="Calibri"/>
          <w:b/>
          <w:bCs/>
          <w:color w:val="000000"/>
          <w:sz w:val="28"/>
          <w:szCs w:val="28"/>
        </w:rPr>
        <w:t xml:space="preserve">Q16. </w:t>
      </w:r>
      <w:r>
        <w:rPr>
          <w:rFonts w:ascii="Calibri" w:cs="Calibri" w:eastAsia="Calibri" w:hAnsi="Calibri"/>
          <w:b w:val="false"/>
          <w:bCs w:val="false"/>
          <w:color w:val="000000"/>
          <w:sz w:val="28"/>
          <w:szCs w:val="28"/>
        </w:rPr>
        <w:t xml:space="preserve">'Sale' under Section 54 of the Transfer of Property Act is a transfer of ownership in exchange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Price paid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Price promised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Price-partly paid and partly promised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above</w:t>
      </w:r>
    </w:p>
    <w:p>
      <w:pPr>
        <w:spacing w:after="60" w:before="120" w:line="360" w:lineRule="auto"/>
        <w:jc w:val="left"/>
      </w:pPr>
      <w:r>
        <w:rPr>
          <w:rFonts w:ascii="Calibri" w:cs="Calibri" w:eastAsia="Calibri" w:hAnsi="Calibri"/>
          <w:b/>
          <w:bCs/>
          <w:color w:val="000000"/>
          <w:sz w:val="28"/>
          <w:szCs w:val="28"/>
        </w:rPr>
        <w:t xml:space="preserve">Q17. </w:t>
      </w:r>
      <w:r>
        <w:rPr>
          <w:rFonts w:ascii="Calibri" w:cs="Calibri" w:eastAsia="Calibri" w:hAnsi="Calibri"/>
          <w:b w:val="false"/>
          <w:bCs w:val="false"/>
          <w:color w:val="000000"/>
          <w:sz w:val="28"/>
          <w:szCs w:val="28"/>
        </w:rPr>
        <w:t xml:space="preserve">The expression 'living person' used in Section 5 of The Transfer of Property Act, 1882 includes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company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 association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Incorporated body of individuals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above</w:t>
      </w:r>
    </w:p>
    <w:p>
      <w:pPr>
        <w:spacing w:after="60" w:before="120" w:line="360" w:lineRule="auto"/>
        <w:jc w:val="left"/>
      </w:pPr>
      <w:r>
        <w:rPr>
          <w:rFonts w:ascii="Calibri" w:cs="Calibri" w:eastAsia="Calibri" w:hAnsi="Calibri"/>
          <w:b/>
          <w:bCs/>
          <w:color w:val="000000"/>
          <w:sz w:val="28"/>
          <w:szCs w:val="28"/>
        </w:rPr>
        <w:t xml:space="preserve">Q18. </w:t>
      </w:r>
      <w:r>
        <w:rPr>
          <w:rFonts w:ascii="Calibri" w:cs="Calibri" w:eastAsia="Calibri" w:hAnsi="Calibri"/>
          <w:b w:val="false"/>
          <w:bCs w:val="false"/>
          <w:color w:val="000000"/>
          <w:sz w:val="28"/>
          <w:szCs w:val="28"/>
        </w:rPr>
        <w:t xml:space="preserve">'Sale' under Section 54 of the Transfer of Property Act is a transfer of ownership in exchange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Price paid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Price promised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Price-partly paid and partly promised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above</w:t>
      </w:r>
    </w:p>
    <w:p>
      <w:pPr>
        <w:spacing w:after="60" w:before="120" w:line="360" w:lineRule="auto"/>
        <w:jc w:val="left"/>
      </w:pPr>
      <w:r>
        <w:rPr>
          <w:rFonts w:ascii="Calibri" w:cs="Calibri" w:eastAsia="Calibri" w:hAnsi="Calibri"/>
          <w:b/>
          <w:bCs/>
          <w:color w:val="000000"/>
          <w:sz w:val="28"/>
          <w:szCs w:val="28"/>
        </w:rPr>
        <w:t xml:space="preserve">Q19. </w:t>
      </w:r>
      <w:r>
        <w:rPr>
          <w:rFonts w:ascii="Calibri" w:cs="Calibri" w:eastAsia="Calibri" w:hAnsi="Calibri"/>
          <w:b w:val="false"/>
          <w:bCs w:val="false"/>
          <w:color w:val="000000"/>
          <w:sz w:val="28"/>
          <w:szCs w:val="28"/>
        </w:rPr>
        <w:t xml:space="preserve">Where the mortgager binds himself to repay mortgage money on a certain date and transfer the mortgaged property to the mortgagee, but subject to retransfer it to mortgager upon payment of the mortgage money, is called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Simple mortgage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Anomalous mortgage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English mortgage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Mortgage by conditional sale</w:t>
      </w:r>
    </w:p>
    <w:p>
      <w:pPr>
        <w:spacing w:after="60" w:before="120" w:line="360" w:lineRule="auto"/>
        <w:jc w:val="left"/>
      </w:pPr>
      <w:r>
        <w:rPr>
          <w:rFonts w:ascii="Calibri" w:cs="Calibri" w:eastAsia="Calibri" w:hAnsi="Calibri"/>
          <w:b/>
          <w:bCs/>
          <w:color w:val="000000"/>
          <w:sz w:val="28"/>
          <w:szCs w:val="28"/>
        </w:rPr>
        <w:t xml:space="preserve">Q20. </w:t>
      </w:r>
      <w:r>
        <w:rPr>
          <w:rFonts w:ascii="Calibri" w:cs="Calibri" w:eastAsia="Calibri" w:hAnsi="Calibri"/>
          <w:b w:val="false"/>
          <w:bCs w:val="false"/>
          <w:color w:val="000000"/>
          <w:sz w:val="28"/>
          <w:szCs w:val="28"/>
        </w:rPr>
        <w:t xml:space="preserve">Read the following propositions. Find out which one is incorrect.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a sale, there is an absolute transfer of all rights in the property sold and no rights are left in the transferor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a lease, there is a partial transfer or demise and the rights left in the transferor are called reversion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gift comprising both existing and future property is void as to the latter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Acceptance is not the pivotal requirement to constitute a valid gift</w:t>
      </w:r>
    </w:p>
    <w:p>
      <w:pPr>
        <w:spacing w:after="60" w:before="120" w:line="360" w:lineRule="auto"/>
        <w:jc w:val="left"/>
      </w:pPr>
      <w:r>
        <w:rPr>
          <w:rFonts w:ascii="Calibri" w:cs="Calibri" w:eastAsia="Calibri" w:hAnsi="Calibri"/>
          <w:b/>
          <w:bCs/>
          <w:color w:val="000000"/>
          <w:sz w:val="28"/>
          <w:szCs w:val="28"/>
        </w:rPr>
        <w:t xml:space="preserve">Q21. </w:t>
      </w:r>
      <w:r>
        <w:rPr>
          <w:rFonts w:ascii="Calibri" w:cs="Calibri" w:eastAsia="Calibri" w:hAnsi="Calibri"/>
          <w:b w:val="false"/>
          <w:bCs w:val="false"/>
          <w:color w:val="000000"/>
          <w:sz w:val="28"/>
          <w:szCs w:val="28"/>
        </w:rPr>
        <w:t xml:space="preserve">As per Section 122 of the 'Transfer of Property Act' "Gift"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transfer of certain existing movable property made by donor to donee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transfer of certain existing immovable property made by donor to the donee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transfer of property by donor to donee on certain consideration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transfer of certain existing movable or immovable property made voluntarily and without consideration by one person, called the donor, to another, called the donee and accepted by or on behalf of the donee</w:t>
      </w:r>
    </w:p>
    <w:p>
      <w:pPr>
        <w:spacing w:after="60" w:before="120" w:line="360" w:lineRule="auto"/>
        <w:jc w:val="left"/>
      </w:pPr>
      <w:r>
        <w:rPr>
          <w:rFonts w:ascii="Calibri" w:cs="Calibri" w:eastAsia="Calibri" w:hAnsi="Calibri"/>
          <w:b/>
          <w:bCs/>
          <w:color w:val="000000"/>
          <w:sz w:val="28"/>
          <w:szCs w:val="28"/>
        </w:rPr>
        <w:t xml:space="preserve">Q22. </w:t>
      </w:r>
      <w:r>
        <w:rPr>
          <w:rFonts w:ascii="Calibri" w:cs="Calibri" w:eastAsia="Calibri" w:hAnsi="Calibri"/>
          <w:b w:val="false"/>
          <w:bCs w:val="false"/>
          <w:color w:val="000000"/>
          <w:sz w:val="28"/>
          <w:szCs w:val="28"/>
        </w:rPr>
        <w:t xml:space="preserve">As provided under Section 25 (3) of the Limitation Act, 1963, the easement rights over the property belonging to the Government are acquired by continuous and uninterrupted user if such right is peaceably and openly enjoyed for a period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Twenty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Thirty years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2012</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Q23. </w:t>
      </w:r>
      <w:r>
        <w:rPr>
          <w:rFonts w:ascii="Calibri" w:cs="Calibri" w:eastAsia="Calibri" w:hAnsi="Calibri"/>
          <w:b w:val="false"/>
          <w:bCs w:val="false"/>
          <w:color w:val="000000"/>
          <w:sz w:val="28"/>
          <w:szCs w:val="28"/>
        </w:rPr>
        <w:t xml:space="preserve">Which of these cannot be lawfully transfer as per Transfer of Property Act, 1882?</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Salary of public officer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Machinery attached to land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Property yielding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Paddy field</w:t>
      </w:r>
    </w:p>
    <w:p>
      <w:pPr>
        <w:spacing w:after="60" w:before="120" w:line="360" w:lineRule="auto"/>
        <w:jc w:val="left"/>
      </w:pPr>
      <w:r>
        <w:rPr>
          <w:rFonts w:ascii="Calibri" w:cs="Calibri" w:eastAsia="Calibri" w:hAnsi="Calibri"/>
          <w:b/>
          <w:bCs/>
          <w:color w:val="000000"/>
          <w:sz w:val="28"/>
          <w:szCs w:val="28"/>
        </w:rPr>
        <w:t xml:space="preserve">Q24. </w:t>
      </w:r>
      <w:r>
        <w:rPr>
          <w:rFonts w:ascii="Calibri" w:cs="Calibri" w:eastAsia="Calibri" w:hAnsi="Calibri"/>
          <w:b w:val="false"/>
          <w:bCs w:val="false"/>
          <w:color w:val="000000"/>
          <w:sz w:val="28"/>
          <w:szCs w:val="28"/>
        </w:rPr>
        <w:t xml:space="preserve">As per sec, 6 of transfer of property Act, 1882, an estimate-------------- be transferred apart from the dominant heritage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Cannot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Must</w:t>
      </w:r>
    </w:p>
    <w:p>
      <w:pPr>
        <w:spacing w:after="60" w:before="120" w:line="360" w:lineRule="auto"/>
        <w:jc w:val="left"/>
      </w:pPr>
      <w:r>
        <w:rPr>
          <w:rFonts w:ascii="Calibri" w:cs="Calibri" w:eastAsia="Calibri" w:hAnsi="Calibri"/>
          <w:b/>
          <w:bCs/>
          <w:color w:val="000000"/>
          <w:sz w:val="28"/>
          <w:szCs w:val="28"/>
        </w:rPr>
        <w:t xml:space="preserve">Q25. </w:t>
      </w:r>
      <w:r>
        <w:rPr>
          <w:rFonts w:ascii="Calibri" w:cs="Calibri" w:eastAsia="Calibri" w:hAnsi="Calibri"/>
          <w:b w:val="false"/>
          <w:bCs w:val="false"/>
          <w:color w:val="000000"/>
          <w:sz w:val="28"/>
          <w:szCs w:val="28"/>
        </w:rPr>
        <w:t xml:space="preserve">Which of these immovable property as per the provisions of transfer of property act 1882?</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Standing timber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Grass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Fruit trees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Growing crops</w:t>
      </w:r>
    </w:p>
    <w:p>
      <w:pPr>
        <w:spacing w:after="60" w:before="120" w:line="360" w:lineRule="auto"/>
        <w:jc w:val="left"/>
      </w:pPr>
      <w:r>
        <w:rPr>
          <w:rFonts w:ascii="Calibri" w:cs="Calibri" w:eastAsia="Calibri" w:hAnsi="Calibri"/>
          <w:b/>
          <w:bCs/>
          <w:color w:val="000000"/>
          <w:sz w:val="28"/>
          <w:szCs w:val="28"/>
        </w:rPr>
        <w:t xml:space="preserve">Q26. </w:t>
      </w:r>
      <w:r>
        <w:rPr>
          <w:rFonts w:ascii="Calibri" w:cs="Calibri" w:eastAsia="Calibri" w:hAnsi="Calibri"/>
          <w:b w:val="false"/>
          <w:bCs w:val="false"/>
          <w:color w:val="000000"/>
          <w:sz w:val="28"/>
          <w:szCs w:val="28"/>
        </w:rPr>
        <w:t xml:space="preserve">The term 'transfer' under the transfer of property Act 1882, refers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Partly or whole transfer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Absolute or conditional transfer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Contingent transfer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(1) and (2) are correct</w:t>
      </w:r>
    </w:p>
    <w:p>
      <w:pPr>
        <w:spacing w:after="60" w:before="120" w:line="360" w:lineRule="auto"/>
        <w:jc w:val="left"/>
      </w:pPr>
      <w:r>
        <w:rPr>
          <w:rFonts w:ascii="Calibri" w:cs="Calibri" w:eastAsia="Calibri" w:hAnsi="Calibri"/>
          <w:b/>
          <w:bCs/>
          <w:color w:val="000000"/>
          <w:sz w:val="28"/>
          <w:szCs w:val="28"/>
        </w:rPr>
        <w:t xml:space="preserve">Q27. </w:t>
      </w:r>
      <w:r>
        <w:rPr>
          <w:rFonts w:ascii="Calibri" w:cs="Calibri" w:eastAsia="Calibri" w:hAnsi="Calibri"/>
          <w:b w:val="false"/>
          <w:bCs w:val="false"/>
          <w:color w:val="000000"/>
          <w:sz w:val="28"/>
          <w:szCs w:val="28"/>
        </w:rPr>
        <w:t xml:space="preserve">As per sec 9 of transfer of property Act, 1882, oral transfers are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Valid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Voidable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Conditionally transfer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Illegal</w:t>
      </w:r>
    </w:p>
    <w:p>
      <w:pPr>
        <w:spacing w:after="60" w:before="120" w:line="360" w:lineRule="auto"/>
        <w:jc w:val="left"/>
      </w:pPr>
      <w:r>
        <w:rPr>
          <w:rFonts w:ascii="Calibri" w:cs="Calibri" w:eastAsia="Calibri" w:hAnsi="Calibri"/>
          <w:b/>
          <w:bCs/>
          <w:color w:val="000000"/>
          <w:sz w:val="28"/>
          <w:szCs w:val="28"/>
        </w:rPr>
        <w:t xml:space="preserve">Q28. </w:t>
      </w:r>
      <w:r>
        <w:rPr>
          <w:rFonts w:ascii="Calibri" w:cs="Calibri" w:eastAsia="Calibri" w:hAnsi="Calibri"/>
          <w:b w:val="false"/>
          <w:bCs w:val="false"/>
          <w:color w:val="000000"/>
          <w:sz w:val="28"/>
          <w:szCs w:val="28"/>
        </w:rPr>
        <w:t xml:space="preserve">Under the provision of transfer of property Act, the unborn child acquires vested interest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Upon his birth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7 days after his birth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18 years after his birth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acquisition of vested interest</w:t>
      </w:r>
    </w:p>
    <w:p>
      <w:pPr>
        <w:spacing w:after="60" w:before="120" w:line="360" w:lineRule="auto"/>
        <w:jc w:val="left"/>
      </w:pPr>
      <w:r>
        <w:rPr>
          <w:rFonts w:ascii="Calibri" w:cs="Calibri" w:eastAsia="Calibri" w:hAnsi="Calibri"/>
          <w:b/>
          <w:bCs/>
          <w:color w:val="000000"/>
          <w:sz w:val="28"/>
          <w:szCs w:val="28"/>
        </w:rPr>
        <w:t xml:space="preserve">Q29. </w:t>
      </w:r>
      <w:r>
        <w:rPr>
          <w:rFonts w:ascii="Calibri" w:cs="Calibri" w:eastAsia="Calibri" w:hAnsi="Calibri"/>
          <w:b w:val="false"/>
          <w:bCs w:val="false"/>
          <w:color w:val="000000"/>
          <w:sz w:val="28"/>
          <w:szCs w:val="28"/>
        </w:rPr>
        <w:t xml:space="preserve">The Mortgage, in which without delivering possession of mortgaged property, the mortgagor binds himself personally to pay the mortgage money is known as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English mortgage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Mortgage by deposit to title deeds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Simple mortgage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Anomalous mortgage</w:t>
      </w:r>
    </w:p>
    <w:p>
      <w:pPr>
        <w:spacing w:after="60" w:before="120" w:line="360" w:lineRule="auto"/>
        <w:jc w:val="left"/>
      </w:pPr>
      <w:r>
        <w:rPr>
          <w:rFonts w:ascii="Calibri" w:cs="Calibri" w:eastAsia="Calibri" w:hAnsi="Calibri"/>
          <w:b/>
          <w:bCs/>
          <w:color w:val="000000"/>
          <w:sz w:val="28"/>
          <w:szCs w:val="28"/>
        </w:rPr>
        <w:t xml:space="preserve">Q30. </w:t>
      </w:r>
      <w:r>
        <w:rPr>
          <w:rFonts w:ascii="Calibri" w:cs="Calibri" w:eastAsia="Calibri" w:hAnsi="Calibri"/>
          <w:b w:val="false"/>
          <w:bCs w:val="false"/>
          <w:color w:val="000000"/>
          <w:sz w:val="28"/>
          <w:szCs w:val="28"/>
        </w:rPr>
        <w:t xml:space="preserve">The gift of future property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Voidable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Valid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Void ab initio</w:t>
      </w:r>
    </w:p>
    <w:p>
      <w:pPr>
        <w:spacing w:after="60" w:before="120" w:line="360" w:lineRule="auto"/>
        <w:jc w:val="left"/>
      </w:pPr>
      <w:r>
        <w:rPr>
          <w:rFonts w:ascii="Calibri" w:cs="Calibri" w:eastAsia="Calibri" w:hAnsi="Calibri"/>
          <w:b/>
          <w:bCs/>
          <w:color w:val="000000"/>
          <w:sz w:val="28"/>
          <w:szCs w:val="28"/>
        </w:rPr>
        <w:t xml:space="preserve">Q31. </w:t>
      </w:r>
      <w:r>
        <w:rPr>
          <w:rFonts w:ascii="Calibri" w:cs="Calibri" w:eastAsia="Calibri" w:hAnsi="Calibri"/>
          <w:b w:val="false"/>
          <w:bCs w:val="false"/>
          <w:color w:val="000000"/>
          <w:sz w:val="28"/>
          <w:szCs w:val="28"/>
        </w:rPr>
        <w:t xml:space="preserve">Rule against perpetuity prescribes that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Every transfer of immovable property must be by registered document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Every transfer of immovable property must be in writing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 transfer of property can operate to create an interest which is to take effect after the lifetime of one or more persons living on the date of such transfer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2014</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Q32. </w:t>
      </w:r>
      <w:r>
        <w:rPr>
          <w:rFonts w:ascii="Calibri" w:cs="Calibri" w:eastAsia="Calibri" w:hAnsi="Calibri"/>
          <w:b w:val="false"/>
          <w:bCs w:val="false"/>
          <w:color w:val="000000"/>
          <w:sz w:val="28"/>
          <w:szCs w:val="28"/>
        </w:rPr>
        <w:t xml:space="preserve">The following property can be transferred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Chance of their apparent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Easement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Right to sue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Land valuing less than Rs. 100</w:t>
      </w:r>
    </w:p>
    <w:p>
      <w:pPr>
        <w:spacing w:after="60" w:before="120" w:line="360" w:lineRule="auto"/>
        <w:jc w:val="left"/>
      </w:pPr>
      <w:r>
        <w:rPr>
          <w:rFonts w:ascii="Calibri" w:cs="Calibri" w:eastAsia="Calibri" w:hAnsi="Calibri"/>
          <w:b/>
          <w:bCs/>
          <w:color w:val="000000"/>
          <w:sz w:val="28"/>
          <w:szCs w:val="28"/>
        </w:rPr>
        <w:t xml:space="preserve">Q33. </w:t>
      </w:r>
      <w:r>
        <w:rPr>
          <w:rFonts w:ascii="Calibri" w:cs="Calibri" w:eastAsia="Calibri" w:hAnsi="Calibri"/>
          <w:b w:val="false"/>
          <w:bCs w:val="false"/>
          <w:color w:val="000000"/>
          <w:sz w:val="28"/>
          <w:szCs w:val="28"/>
        </w:rPr>
        <w:t xml:space="preserve">Raju transfers land to Pravin on a condition that Pravin shall marry with the consent of Usha and Pramila, Pravin is deemed to fulfil the condition when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Pravin asked for consent but both refused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Pravin asked for consent Usha consented but Pramila refused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Pramila consented but Usha refused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Pramila died and Usha consented</w:t>
      </w:r>
    </w:p>
    <w:p>
      <w:pPr>
        <w:spacing w:after="60" w:before="120" w:line="360" w:lineRule="auto"/>
        <w:jc w:val="left"/>
      </w:pPr>
      <w:r>
        <w:rPr>
          <w:rFonts w:ascii="Calibri" w:cs="Calibri" w:eastAsia="Calibri" w:hAnsi="Calibri"/>
          <w:b/>
          <w:bCs/>
          <w:color w:val="000000"/>
          <w:sz w:val="28"/>
          <w:szCs w:val="28"/>
        </w:rPr>
        <w:t xml:space="preserve">Q34. </w:t>
      </w:r>
      <w:r>
        <w:rPr>
          <w:rFonts w:ascii="Calibri" w:cs="Calibri" w:eastAsia="Calibri" w:hAnsi="Calibri"/>
          <w:b w:val="false"/>
          <w:bCs w:val="false"/>
          <w:color w:val="000000"/>
          <w:sz w:val="28"/>
          <w:szCs w:val="28"/>
        </w:rPr>
        <w:t xml:space="preserve">'A' lets 'B' land at rent to Rs. 500 and then transfers the land to 'C'. 'B' not having notice to transfer, in good faith pays the rent to 'A'. Then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 has to pay the rent to 'C'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 has to pay rent to 'C' and to 'A' again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 denies the title of 'C'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Rent is not recoverable from 'B'</w:t>
      </w:r>
    </w:p>
    <w:p>
      <w:pPr>
        <w:spacing w:after="60" w:before="120" w:line="360" w:lineRule="auto"/>
        <w:jc w:val="left"/>
      </w:pPr>
      <w:r>
        <w:rPr>
          <w:rFonts w:ascii="Calibri" w:cs="Calibri" w:eastAsia="Calibri" w:hAnsi="Calibri"/>
          <w:b/>
          <w:bCs/>
          <w:color w:val="000000"/>
          <w:sz w:val="28"/>
          <w:szCs w:val="28"/>
        </w:rPr>
        <w:t xml:space="preserve">Q35. </w:t>
      </w:r>
      <w:r>
        <w:rPr>
          <w:rFonts w:ascii="Calibri" w:cs="Calibri" w:eastAsia="Calibri" w:hAnsi="Calibri"/>
          <w:b w:val="false"/>
          <w:bCs w:val="false"/>
          <w:color w:val="000000"/>
          <w:sz w:val="28"/>
          <w:szCs w:val="28"/>
        </w:rPr>
        <w:t xml:space="preserve">Kaushik agreed to repay and transferred mortgage land in favour of Vinayak. Vinayak assures to recovery land in case Kaushik repays the entire amount to Vinayak. This mortgage is called as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Mortgage by deposit of title deeds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Usufructary mortgage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Anomalous mortgage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English mortgage</w:t>
      </w:r>
    </w:p>
    <w:p>
      <w:pPr>
        <w:spacing w:after="60" w:before="120" w:line="360" w:lineRule="auto"/>
        <w:jc w:val="left"/>
      </w:pPr>
      <w:r>
        <w:rPr>
          <w:rFonts w:ascii="Calibri" w:cs="Calibri" w:eastAsia="Calibri" w:hAnsi="Calibri"/>
          <w:b/>
          <w:bCs/>
          <w:color w:val="000000"/>
          <w:sz w:val="28"/>
          <w:szCs w:val="28"/>
        </w:rPr>
        <w:t xml:space="preserve">Q36. </w:t>
      </w:r>
      <w:r>
        <w:rPr>
          <w:rFonts w:ascii="Calibri" w:cs="Calibri" w:eastAsia="Calibri" w:hAnsi="Calibri"/>
          <w:b w:val="false"/>
          <w:bCs w:val="false"/>
          <w:color w:val="000000"/>
          <w:sz w:val="28"/>
          <w:szCs w:val="28"/>
        </w:rPr>
        <w:t xml:space="preserve">The right of the mortgagor who repays entire amount after the principal money has become due is called as right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Foreclosure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Redemption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Re-conveyance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Q37. </w:t>
      </w:r>
      <w:r>
        <w:rPr>
          <w:rFonts w:ascii="Calibri" w:cs="Calibri" w:eastAsia="Calibri" w:hAnsi="Calibri"/>
          <w:b w:val="false"/>
          <w:bCs w:val="false"/>
          <w:color w:val="000000"/>
          <w:sz w:val="28"/>
          <w:szCs w:val="28"/>
        </w:rPr>
        <w:t xml:space="preserve">Different between charge and mortgage is that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Charge is not transfer of interest whereas mortgage is transfer of interest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Charge is over movable property but mortgage is immovable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Charge is governed as per sale of goods act but mortgage is governed as per transfer of property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Mortgage is always for consideration but charge is not supported by consideration</w:t>
      </w:r>
    </w:p>
    <w:p>
      <w:pPr>
        <w:spacing w:after="60" w:before="120" w:line="360" w:lineRule="auto"/>
        <w:jc w:val="left"/>
      </w:pPr>
      <w:r>
        <w:rPr>
          <w:rFonts w:ascii="Calibri" w:cs="Calibri" w:eastAsia="Calibri" w:hAnsi="Calibri"/>
          <w:b/>
          <w:bCs/>
          <w:color w:val="000000"/>
          <w:sz w:val="28"/>
          <w:szCs w:val="28"/>
        </w:rPr>
        <w:t xml:space="preserve">Q38. </w:t>
      </w:r>
      <w:r>
        <w:rPr>
          <w:rFonts w:ascii="Calibri" w:cs="Calibri" w:eastAsia="Calibri" w:hAnsi="Calibri"/>
          <w:b w:val="false"/>
          <w:bCs w:val="false"/>
          <w:color w:val="000000"/>
          <w:sz w:val="28"/>
          <w:szCs w:val="28"/>
        </w:rPr>
        <w:t xml:space="preserve">Lease of immovable property for manufacturing purpose is determinable by giving notice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15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One month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months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Six months</w:t>
      </w:r>
    </w:p>
    <w:p>
      <w:pPr>
        <w:spacing w:after="60" w:before="120" w:line="360" w:lineRule="auto"/>
        <w:jc w:val="left"/>
      </w:pPr>
      <w:r>
        <w:rPr>
          <w:rFonts w:ascii="Calibri" w:cs="Calibri" w:eastAsia="Calibri" w:hAnsi="Calibri"/>
          <w:b/>
          <w:bCs/>
          <w:color w:val="000000"/>
          <w:sz w:val="28"/>
          <w:szCs w:val="28"/>
        </w:rPr>
        <w:t xml:space="preserve">Q39. </w:t>
      </w:r>
      <w:r>
        <w:rPr>
          <w:rFonts w:ascii="Calibri" w:cs="Calibri" w:eastAsia="Calibri" w:hAnsi="Calibri"/>
          <w:b w:val="false"/>
          <w:bCs w:val="false"/>
          <w:color w:val="000000"/>
          <w:sz w:val="28"/>
          <w:szCs w:val="28"/>
        </w:rPr>
        <w:t xml:space="preserve">The transfer of movable property is governed by which provisions of Transfer of Property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Barter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Exchange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Sale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Gift</w:t>
      </w:r>
    </w:p>
    <w:p>
      <w:pPr>
        <w:spacing w:after="60" w:before="120" w:line="360" w:lineRule="auto"/>
        <w:jc w:val="left"/>
      </w:pPr>
      <w:r>
        <w:rPr>
          <w:rFonts w:ascii="Calibri" w:cs="Calibri" w:eastAsia="Calibri" w:hAnsi="Calibri"/>
          <w:b/>
          <w:bCs/>
          <w:color w:val="000000"/>
          <w:sz w:val="28"/>
          <w:szCs w:val="28"/>
        </w:rPr>
        <w:t xml:space="preserve">Q40. </w:t>
      </w:r>
      <w:r>
        <w:rPr>
          <w:rFonts w:ascii="Calibri" w:cs="Calibri" w:eastAsia="Calibri" w:hAnsi="Calibri"/>
          <w:b w:val="false"/>
          <w:bCs w:val="false"/>
          <w:color w:val="000000"/>
          <w:sz w:val="28"/>
          <w:szCs w:val="28"/>
        </w:rPr>
        <w:t xml:space="preserve">Mohan owes an amount to Meenakshi. Mohan authorizes to sell the land belonging to him and authorizes her to appropriate her dues from the sale proceeds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Mohan can terminate authority to Meenakshi</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Authority stands automatically terminated in his death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Authority stands automatically terminated on the insolvency of Mohan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Authority cannot be terminated</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2015</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Q41. </w:t>
      </w:r>
      <w:r>
        <w:rPr>
          <w:rFonts w:ascii="Calibri" w:cs="Calibri" w:eastAsia="Calibri" w:hAnsi="Calibri"/>
          <w:b w:val="false"/>
          <w:bCs w:val="false"/>
          <w:color w:val="000000"/>
          <w:sz w:val="28"/>
          <w:szCs w:val="28"/>
        </w:rPr>
        <w:t xml:space="preserve">Which of the following cannot be transferred? a. A chance of succession after the death of kinsman b. An easement apart from the dominant heritage c. Actionable claim d. Goodwill of the business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b</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 and 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 and b</w:t>
      </w:r>
    </w:p>
    <w:p>
      <w:pPr>
        <w:spacing w:after="60" w:before="120" w:line="360" w:lineRule="auto"/>
        <w:jc w:val="left"/>
      </w:pPr>
      <w:r>
        <w:rPr>
          <w:rFonts w:ascii="Calibri" w:cs="Calibri" w:eastAsia="Calibri" w:hAnsi="Calibri"/>
          <w:b/>
          <w:bCs/>
          <w:color w:val="000000"/>
          <w:sz w:val="28"/>
          <w:szCs w:val="28"/>
        </w:rPr>
        <w:t xml:space="preserve">Q42. </w:t>
      </w:r>
      <w:r>
        <w:rPr>
          <w:rFonts w:ascii="Calibri" w:cs="Calibri" w:eastAsia="Calibri" w:hAnsi="Calibri"/>
          <w:b w:val="false"/>
          <w:bCs w:val="false"/>
          <w:color w:val="000000"/>
          <w:sz w:val="28"/>
          <w:szCs w:val="28"/>
        </w:rPr>
        <w:t xml:space="preserve">Which of the following documents requires attestation by two witnesses?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Lease deed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Sale deed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Gift deed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Release deed</w:t>
      </w:r>
    </w:p>
    <w:p>
      <w:pPr>
        <w:spacing w:after="60" w:before="120" w:line="360" w:lineRule="auto"/>
        <w:jc w:val="left"/>
      </w:pPr>
      <w:r>
        <w:rPr>
          <w:rFonts w:ascii="Calibri" w:cs="Calibri" w:eastAsia="Calibri" w:hAnsi="Calibri"/>
          <w:b/>
          <w:bCs/>
          <w:color w:val="000000"/>
          <w:sz w:val="28"/>
          <w:szCs w:val="28"/>
        </w:rPr>
        <w:t xml:space="preserve">Q43. </w:t>
      </w:r>
      <w:r>
        <w:rPr>
          <w:rFonts w:ascii="Calibri" w:cs="Calibri" w:eastAsia="Calibri" w:hAnsi="Calibri"/>
          <w:b w:val="false"/>
          <w:bCs w:val="false"/>
          <w:color w:val="000000"/>
          <w:sz w:val="28"/>
          <w:szCs w:val="28"/>
        </w:rPr>
        <w:t xml:space="preserve">Who, other than the mortgagor, has a right to sue for redemption of mortgage?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person interested in the mortgagor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Surety for the payment of mortgage debt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Unsecured creditor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2016</w:t>
      </w:r>
    </w:p>
    <w:p>
      <w:pPr>
        <w:spacing w:after="120" w:line="360" w:lineRule="auto"/>
      </w:pPr>
      <w:r>
        <w:rPr>
          <w:rFonts w:ascii="Calibri" w:cs="Calibri" w:eastAsia="Calibri" w:hAnsi="Calibri"/>
          <w:i/>
          <w:iCs/>
          <w:color w:val="000000"/>
          <w:sz w:val="24"/>
          <w:szCs w:val="24"/>
        </w:rPr>
        <w:t xml:space="preserve">(4 questions)</w:t>
      </w:r>
    </w:p>
    <w:p>
      <w:pPr>
        <w:spacing w:after="60" w:before="120" w:line="360" w:lineRule="auto"/>
        <w:jc w:val="left"/>
      </w:pPr>
      <w:r>
        <w:rPr>
          <w:rFonts w:ascii="Calibri" w:cs="Calibri" w:eastAsia="Calibri" w:hAnsi="Calibri"/>
          <w:b/>
          <w:bCs/>
          <w:color w:val="000000"/>
          <w:sz w:val="28"/>
          <w:szCs w:val="28"/>
        </w:rPr>
        <w:t xml:space="preserve">Q44. </w:t>
      </w:r>
      <w:r>
        <w:rPr>
          <w:rFonts w:ascii="Calibri" w:cs="Calibri" w:eastAsia="Calibri" w:hAnsi="Calibri"/>
          <w:b w:val="false"/>
          <w:bCs w:val="false"/>
          <w:color w:val="000000"/>
          <w:sz w:val="28"/>
          <w:szCs w:val="28"/>
        </w:rPr>
        <w:t xml:space="preserve">Sale of immovable property in execution would become absolute: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 full payment of price by the auction purchaser.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sale is confirmed by the court any time after sale.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no application for setting aside sale is made or where such an application filed is disallowed and court confirms the sale.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final bid is accepted by the court.</w:t>
      </w:r>
    </w:p>
    <w:p>
      <w:pPr>
        <w:spacing w:after="60" w:before="120" w:line="360" w:lineRule="auto"/>
        <w:jc w:val="left"/>
      </w:pPr>
      <w:r>
        <w:rPr>
          <w:rFonts w:ascii="Calibri" w:cs="Calibri" w:eastAsia="Calibri" w:hAnsi="Calibri"/>
          <w:b/>
          <w:bCs/>
          <w:color w:val="000000"/>
          <w:sz w:val="28"/>
          <w:szCs w:val="28"/>
        </w:rPr>
        <w:t xml:space="preserve">Q45. </w:t>
      </w:r>
      <w:r>
        <w:rPr>
          <w:rFonts w:ascii="Calibri" w:cs="Calibri" w:eastAsia="Calibri" w:hAnsi="Calibri"/>
          <w:b w:val="false"/>
          <w:bCs w:val="false"/>
          <w:color w:val="000000"/>
          <w:sz w:val="28"/>
          <w:szCs w:val="28"/>
        </w:rPr>
        <w:t xml:space="preserve">Onerous gift means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Gift of property in bulk by a single transfer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Gift of several things by a single transfer, of which one is burdened by an obligation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Gift of burdened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Oppressive, burdensome gift</w:t>
      </w:r>
    </w:p>
    <w:p>
      <w:pPr>
        <w:spacing w:after="60" w:before="120" w:line="360" w:lineRule="auto"/>
        <w:jc w:val="left"/>
      </w:pPr>
      <w:r>
        <w:rPr>
          <w:rFonts w:ascii="Calibri" w:cs="Calibri" w:eastAsia="Calibri" w:hAnsi="Calibri"/>
          <w:b/>
          <w:bCs/>
          <w:color w:val="000000"/>
          <w:sz w:val="28"/>
          <w:szCs w:val="28"/>
        </w:rPr>
        <w:t xml:space="preserve">Q46. </w:t>
      </w:r>
      <w:r>
        <w:rPr>
          <w:rFonts w:ascii="Calibri" w:cs="Calibri" w:eastAsia="Calibri" w:hAnsi="Calibri"/>
          <w:b w:val="false"/>
          <w:bCs w:val="false"/>
          <w:color w:val="000000"/>
          <w:sz w:val="28"/>
          <w:szCs w:val="28"/>
        </w:rPr>
        <w:t xml:space="preserve">Transfer of immovable property is said to be fraudulent: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transfer of sale is entered to defraud the purchaser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transferor is insolvent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transferor has no authority to transfer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transfer is made with an intention to defeat or delay the creditors</w:t>
      </w:r>
    </w:p>
    <w:p>
      <w:pPr>
        <w:spacing w:after="60" w:before="120" w:line="360" w:lineRule="auto"/>
        <w:jc w:val="left"/>
      </w:pPr>
      <w:r>
        <w:rPr>
          <w:rFonts w:ascii="Calibri" w:cs="Calibri" w:eastAsia="Calibri" w:hAnsi="Calibri"/>
          <w:b/>
          <w:bCs/>
          <w:color w:val="000000"/>
          <w:sz w:val="28"/>
          <w:szCs w:val="28"/>
        </w:rPr>
        <w:t xml:space="preserve">Q47. </w:t>
      </w:r>
      <w:r>
        <w:rPr>
          <w:rFonts w:ascii="Calibri" w:cs="Calibri" w:eastAsia="Calibri" w:hAnsi="Calibri"/>
          <w:b w:val="false"/>
          <w:bCs w:val="false"/>
          <w:color w:val="000000"/>
          <w:sz w:val="28"/>
          <w:szCs w:val="28"/>
        </w:rPr>
        <w:t xml:space="preserve">Which of the following can be transferred?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 actionable claim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 easement apart from the dominant heritage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Mere right to sue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Spes successionis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2017</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Q48. </w:t>
      </w:r>
      <w:r>
        <w:rPr>
          <w:rFonts w:ascii="Calibri" w:cs="Calibri" w:eastAsia="Calibri" w:hAnsi="Calibri"/>
          <w:b w:val="false"/>
          <w:bCs w:val="false"/>
          <w:color w:val="000000"/>
          <w:sz w:val="28"/>
          <w:szCs w:val="28"/>
        </w:rPr>
        <w:t xml:space="preserve">No transfer of property can operate to create an interest which is to take effect after the life time of one or more person living at the date of such transfer and minority of some person who shall be living at the expiration of that period. 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Rule against retrospective transfer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Rule of frustration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Rule against perpetuity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Q49. </w:t>
      </w:r>
      <w:r>
        <w:rPr>
          <w:rFonts w:ascii="Calibri" w:cs="Calibri" w:eastAsia="Calibri" w:hAnsi="Calibri"/>
          <w:b w:val="false"/>
          <w:bCs w:val="false"/>
          <w:color w:val="000000"/>
          <w:sz w:val="28"/>
          <w:szCs w:val="28"/>
        </w:rPr>
        <w:t xml:space="preserve">Under the Transfer of Property Act 1882 the term "attested"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Attested by two or more persons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Attested by one witness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Attested by only two persons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condition prevails</w:t>
      </w:r>
    </w:p>
    <w:p>
      <w:pPr>
        <w:spacing w:after="60" w:before="120" w:line="360" w:lineRule="auto"/>
        <w:jc w:val="left"/>
      </w:pPr>
      <w:r>
        <w:rPr>
          <w:rFonts w:ascii="Calibri" w:cs="Calibri" w:eastAsia="Calibri" w:hAnsi="Calibri"/>
          <w:b/>
          <w:bCs/>
          <w:color w:val="000000"/>
          <w:sz w:val="28"/>
          <w:szCs w:val="28"/>
        </w:rPr>
        <w:t xml:space="preserve">Q50. </w:t>
      </w:r>
      <w:r>
        <w:rPr>
          <w:rFonts w:ascii="Calibri" w:cs="Calibri" w:eastAsia="Calibri" w:hAnsi="Calibri"/>
          <w:b w:val="false"/>
          <w:bCs w:val="false"/>
          <w:color w:val="000000"/>
          <w:sz w:val="28"/>
          <w:szCs w:val="28"/>
        </w:rPr>
        <w:t xml:space="preserve">Fill in the blank by appropriate option. Every transfer of immovable property made with intent to defeat or delay the creditors of the transferor shall be------------- at the option of any creditor so defeated or delayed.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Inoperative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Void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Voidable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Ineffective</w:t>
      </w:r>
    </w:p>
    <w:p>
      <w:pPr>
        <w:spacing w:after="60" w:before="120" w:line="360" w:lineRule="auto"/>
        <w:jc w:val="left"/>
      </w:pPr>
      <w:r>
        <w:rPr>
          <w:rFonts w:ascii="Calibri" w:cs="Calibri" w:eastAsia="Calibri" w:hAnsi="Calibri"/>
          <w:b/>
          <w:bCs/>
          <w:color w:val="000000"/>
          <w:sz w:val="28"/>
          <w:szCs w:val="28"/>
        </w:rPr>
        <w:t xml:space="preserve">Q51. </w:t>
      </w:r>
      <w:r>
        <w:rPr>
          <w:rFonts w:ascii="Calibri" w:cs="Calibri" w:eastAsia="Calibri" w:hAnsi="Calibri"/>
          <w:b w:val="false"/>
          <w:bCs w:val="false"/>
          <w:color w:val="000000"/>
          <w:sz w:val="28"/>
          <w:szCs w:val="28"/>
        </w:rPr>
        <w:t xml:space="preserve">Which of the following is right under the provisions of the Transfer of Property Act 1882?</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mere right to sue can be transferred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mere right to sue cannot be transferred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right to future maintenance can be transferred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 easement apart from dominant heritage can be transferred</w:t>
      </w:r>
    </w:p>
    <w:p>
      <w:pPr>
        <w:spacing w:after="60" w:before="120" w:line="360" w:lineRule="auto"/>
        <w:jc w:val="left"/>
      </w:pPr>
      <w:r>
        <w:rPr>
          <w:rFonts w:ascii="Calibri" w:cs="Calibri" w:eastAsia="Calibri" w:hAnsi="Calibri"/>
          <w:b/>
          <w:bCs/>
          <w:color w:val="000000"/>
          <w:sz w:val="28"/>
          <w:szCs w:val="28"/>
        </w:rPr>
        <w:t xml:space="preserve">Q52. </w:t>
      </w:r>
      <w:r>
        <w:rPr>
          <w:rFonts w:ascii="Calibri" w:cs="Calibri" w:eastAsia="Calibri" w:hAnsi="Calibri"/>
          <w:b w:val="false"/>
          <w:bCs w:val="false"/>
          <w:color w:val="000000"/>
          <w:sz w:val="28"/>
          <w:szCs w:val="28"/>
        </w:rPr>
        <w:t xml:space="preserve">A lease of immovable property for agricultural or manufacturing purposes shall be terminable on the part of either lessor or lessee by notice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90 days - 3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120 days - 6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30 days - one month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15 days</w:t>
      </w:r>
    </w:p>
    <w:p>
      <w:pPr>
        <w:spacing w:after="60" w:before="120" w:line="360" w:lineRule="auto"/>
        <w:jc w:val="left"/>
      </w:pPr>
      <w:r>
        <w:rPr>
          <w:rFonts w:ascii="Calibri" w:cs="Calibri" w:eastAsia="Calibri" w:hAnsi="Calibri"/>
          <w:b/>
          <w:bCs/>
          <w:color w:val="000000"/>
          <w:sz w:val="28"/>
          <w:szCs w:val="28"/>
        </w:rPr>
        <w:t xml:space="preserve">Q53. </w:t>
      </w:r>
      <w:r>
        <w:rPr>
          <w:rFonts w:ascii="Calibri" w:cs="Calibri" w:eastAsia="Calibri" w:hAnsi="Calibri"/>
          <w:b w:val="false"/>
          <w:bCs w:val="false"/>
          <w:color w:val="000000"/>
          <w:sz w:val="28"/>
          <w:szCs w:val="28"/>
        </w:rPr>
        <w:t xml:space="preserve">Under Section 105 of the Transfer of Property Act "Rent"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Money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Share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Service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Q54. </w:t>
      </w:r>
      <w:r>
        <w:rPr>
          <w:rFonts w:ascii="Calibri" w:cs="Calibri" w:eastAsia="Calibri" w:hAnsi="Calibri"/>
          <w:b w:val="false"/>
          <w:bCs w:val="false"/>
          <w:color w:val="000000"/>
          <w:sz w:val="28"/>
          <w:szCs w:val="28"/>
        </w:rPr>
        <w:t xml:space="preserve">According to the Transfer of Property Act "Instrument"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non-testamentary instrument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All documents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Testamentary instrument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Q55. </w:t>
      </w:r>
      <w:r>
        <w:rPr>
          <w:rFonts w:ascii="Calibri" w:cs="Calibri" w:eastAsia="Calibri" w:hAnsi="Calibri"/>
          <w:b w:val="false"/>
          <w:bCs w:val="false"/>
          <w:color w:val="000000"/>
          <w:sz w:val="28"/>
          <w:szCs w:val="28"/>
        </w:rPr>
        <w:t xml:space="preserve">Where an immovable property is transferred, in which a third person has a right to maintenance or a provision for advancement or marriage from the profit of said property of which transferee has a notice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Such right may be enforced against such transferee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Such a right cannot be enforced against such transferee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Such right can be enforced against transferor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 or 3 at the option of the third person</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2019</w:t>
      </w:r>
    </w:p>
    <w:p>
      <w:pPr>
        <w:spacing w:after="120" w:line="360" w:lineRule="auto"/>
      </w:pPr>
      <w:r>
        <w:rPr>
          <w:rFonts w:ascii="Calibri" w:cs="Calibri" w:eastAsia="Calibri" w:hAnsi="Calibri"/>
          <w:i/>
          <w:iCs/>
          <w:color w:val="000000"/>
          <w:sz w:val="24"/>
          <w:szCs w:val="24"/>
        </w:rPr>
        <w:t xml:space="preserve">(5 questions)</w:t>
      </w:r>
    </w:p>
    <w:p>
      <w:pPr>
        <w:spacing w:after="60" w:before="120" w:line="360" w:lineRule="auto"/>
        <w:jc w:val="left"/>
      </w:pPr>
      <w:r>
        <w:rPr>
          <w:rFonts w:ascii="Calibri" w:cs="Calibri" w:eastAsia="Calibri" w:hAnsi="Calibri"/>
          <w:b/>
          <w:bCs/>
          <w:color w:val="000000"/>
          <w:sz w:val="28"/>
          <w:szCs w:val="28"/>
        </w:rPr>
        <w:t xml:space="preserve">Q56. </w:t>
      </w:r>
      <w:r>
        <w:rPr>
          <w:rFonts w:ascii="Calibri" w:cs="Calibri" w:eastAsia="Calibri" w:hAnsi="Calibri"/>
          <w:b w:val="false"/>
          <w:bCs w:val="false"/>
          <w:color w:val="000000"/>
          <w:sz w:val="28"/>
          <w:szCs w:val="28"/>
        </w:rPr>
        <w:t xml:space="preserve">As per the Transfer of Property Act, monthly tenancy is terminable on notice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month from the date of notice.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One month from the date of receipt.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15 days from the date of notice.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15 days from the date of receipt.</w:t>
      </w:r>
    </w:p>
    <w:p>
      <w:pPr>
        <w:spacing w:after="60" w:before="120" w:line="360" w:lineRule="auto"/>
        <w:jc w:val="left"/>
      </w:pPr>
      <w:r>
        <w:rPr>
          <w:rFonts w:ascii="Calibri" w:cs="Calibri" w:eastAsia="Calibri" w:hAnsi="Calibri"/>
          <w:b/>
          <w:bCs/>
          <w:color w:val="000000"/>
          <w:sz w:val="28"/>
          <w:szCs w:val="28"/>
        </w:rPr>
        <w:t xml:space="preserve">Q57. </w:t>
      </w:r>
      <w:r>
        <w:rPr>
          <w:rFonts w:ascii="Calibri" w:cs="Calibri" w:eastAsia="Calibri" w:hAnsi="Calibri"/>
          <w:b w:val="false"/>
          <w:bCs w:val="false"/>
          <w:color w:val="000000"/>
          <w:sz w:val="28"/>
          <w:szCs w:val="28"/>
        </w:rPr>
        <w:t xml:space="preserve">One of the requirements of Section 53A of the Transfer of Property Act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Transferee is in adverse possession of the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Transferee has been or is willing to perform his part of contract.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Transferee's right to set the specific performance has been declared as unenforceable.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Transferee has paid the whole amount of consideration.</w:t>
      </w:r>
    </w:p>
    <w:p>
      <w:pPr>
        <w:spacing w:after="60" w:before="120" w:line="360" w:lineRule="auto"/>
        <w:jc w:val="left"/>
      </w:pPr>
      <w:r>
        <w:rPr>
          <w:rFonts w:ascii="Calibri" w:cs="Calibri" w:eastAsia="Calibri" w:hAnsi="Calibri"/>
          <w:b/>
          <w:bCs/>
          <w:color w:val="000000"/>
          <w:sz w:val="28"/>
          <w:szCs w:val="28"/>
        </w:rPr>
        <w:t xml:space="preserve">Q58. </w:t>
      </w:r>
      <w:r>
        <w:rPr>
          <w:rFonts w:ascii="Calibri" w:cs="Calibri" w:eastAsia="Calibri" w:hAnsi="Calibri"/>
          <w:b w:val="false"/>
          <w:bCs w:val="false"/>
          <w:color w:val="000000"/>
          <w:sz w:val="28"/>
          <w:szCs w:val="28"/>
        </w:rPr>
        <w:t xml:space="preserve">A contract for sale of immovable property creates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interest in such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charge on such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(1) and (2) above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Neither interest nor charge</w:t>
      </w:r>
    </w:p>
    <w:p>
      <w:pPr>
        <w:spacing w:after="60" w:before="120" w:line="360" w:lineRule="auto"/>
        <w:jc w:val="left"/>
      </w:pPr>
      <w:r>
        <w:rPr>
          <w:rFonts w:ascii="Calibri" w:cs="Calibri" w:eastAsia="Calibri" w:hAnsi="Calibri"/>
          <w:b/>
          <w:bCs/>
          <w:color w:val="000000"/>
          <w:sz w:val="28"/>
          <w:szCs w:val="28"/>
        </w:rPr>
        <w:t xml:space="preserve">Q59. </w:t>
      </w:r>
      <w:r>
        <w:rPr>
          <w:rFonts w:ascii="Calibri" w:cs="Calibri" w:eastAsia="Calibri" w:hAnsi="Calibri"/>
          <w:b w:val="false"/>
          <w:bCs w:val="false"/>
          <w:color w:val="000000"/>
          <w:sz w:val="28"/>
          <w:szCs w:val="28"/>
        </w:rPr>
        <w:t xml:space="preserve">Unless there is something contrary in the subject and context in the Transfer of Property Act,</w:t>
      </w:r>
    </w:p>
    <w:p>
      <w:pPr>
        <w:spacing w:after="60" w:line="360" w:lineRule="auto"/>
        <w:ind w:left="240"/>
      </w:pPr>
      <w:r>
        <w:rPr>
          <w:rFonts w:ascii="Calibri" w:cs="Calibri" w:eastAsia="Calibri" w:hAnsi="Calibri"/>
          <w:color w:val="000000"/>
          <w:sz w:val="28"/>
          <w:szCs w:val="28"/>
        </w:rPr>
        <w:t xml:space="preserve">"Immovable property" includes standing timber.</w:t>
      </w:r>
    </w:p>
    <w:p>
      <w:pPr>
        <w:spacing w:after="60" w:line="360" w:lineRule="auto"/>
        <w:ind w:left="240"/>
      </w:pPr>
      <w:r>
        <w:rPr>
          <w:rFonts w:ascii="Calibri" w:cs="Calibri" w:eastAsia="Calibri" w:hAnsi="Calibri"/>
          <w:color w:val="000000"/>
          <w:sz w:val="28"/>
          <w:szCs w:val="28"/>
        </w:rPr>
        <w:t xml:space="preserve">"Instrument" means testamentary instrument.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60" w:before="120" w:line="360" w:lineRule="auto"/>
        <w:jc w:val="left"/>
      </w:pPr>
      <w:r>
        <w:rPr>
          <w:rFonts w:ascii="Calibri" w:cs="Calibri" w:eastAsia="Calibri" w:hAnsi="Calibri"/>
          <w:b/>
          <w:bCs/>
          <w:color w:val="000000"/>
          <w:sz w:val="28"/>
          <w:szCs w:val="28"/>
        </w:rPr>
        <w:t xml:space="preserve">Q60. </w:t>
      </w:r>
      <w:r>
        <w:rPr>
          <w:rFonts w:ascii="Calibri" w:cs="Calibri" w:eastAsia="Calibri" w:hAnsi="Calibri"/>
          <w:b w:val="false"/>
          <w:bCs w:val="false"/>
          <w:color w:val="000000"/>
          <w:sz w:val="28"/>
          <w:szCs w:val="28"/>
        </w:rPr>
        <w:t xml:space="preserve">Limitation to enforce payment of money secured by mortgage of property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Twenty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Thirty years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2020</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Q61. </w:t>
      </w:r>
      <w:r>
        <w:rPr>
          <w:rFonts w:ascii="Calibri" w:cs="Calibri" w:eastAsia="Calibri" w:hAnsi="Calibri"/>
          <w:b w:val="false"/>
          <w:bCs w:val="false"/>
          <w:color w:val="000000"/>
          <w:sz w:val="28"/>
          <w:szCs w:val="28"/>
        </w:rPr>
        <w:t xml:space="preserve">The transfer of an actionable claim shall be effected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by oral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by the execution of an instrument in writing signed by the transferor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partly oral and partly by execution of an instrument in writing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Q62. </w:t>
      </w:r>
      <w:r>
        <w:rPr>
          <w:rFonts w:ascii="Calibri" w:cs="Calibri" w:eastAsia="Calibri" w:hAnsi="Calibri"/>
          <w:b w:val="false"/>
          <w:bCs w:val="false"/>
          <w:color w:val="000000"/>
          <w:sz w:val="28"/>
          <w:szCs w:val="28"/>
        </w:rPr>
        <w:t xml:space="preserve">The transaction will not be hit by doctrine of lis pendens if the suit is pending in the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within the limits of Maharashtra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within the limits of India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beyond the limits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Q63. </w:t>
      </w:r>
      <w:r>
        <w:rPr>
          <w:rFonts w:ascii="Calibri" w:cs="Calibri" w:eastAsia="Calibri" w:hAnsi="Calibri"/>
          <w:b w:val="false"/>
          <w:bCs w:val="false"/>
          <w:color w:val="000000"/>
          <w:sz w:val="28"/>
          <w:szCs w:val="28"/>
        </w:rPr>
        <w:t xml:space="preserve">Where a person delivers to a creditor documents of title to immovable property, with intent to create a security, the transaction is called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English Mortgage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Charge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Mortgage by deposit of title-deeds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Anomalous mortgage</w:t>
      </w:r>
    </w:p>
    <w:p>
      <w:pPr>
        <w:spacing w:after="60" w:before="120" w:line="360" w:lineRule="auto"/>
        <w:jc w:val="left"/>
      </w:pPr>
      <w:r>
        <w:rPr>
          <w:rFonts w:ascii="Calibri" w:cs="Calibri" w:eastAsia="Calibri" w:hAnsi="Calibri"/>
          <w:b/>
          <w:bCs/>
          <w:color w:val="000000"/>
          <w:sz w:val="28"/>
          <w:szCs w:val="28"/>
        </w:rPr>
        <w:t xml:space="preserve">Q64. </w:t>
      </w:r>
      <w:r>
        <w:rPr>
          <w:rFonts w:ascii="Calibri" w:cs="Calibri" w:eastAsia="Calibri" w:hAnsi="Calibri"/>
          <w:b w:val="false"/>
          <w:bCs w:val="false"/>
          <w:color w:val="000000"/>
          <w:sz w:val="28"/>
          <w:szCs w:val="28"/>
        </w:rPr>
        <w:t xml:space="preserve">Who cannot acquire the right of subrogation?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person who has interest in the property mortgaged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 surety for payment of the mortgage-debt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creditor of the mortgagor who has obtained a decree for sale of the mortgaged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mortgagor</w:t>
      </w:r>
    </w:p>
    <w:p>
      <w:pPr>
        <w:spacing w:after="60" w:before="120" w:line="360" w:lineRule="auto"/>
        <w:jc w:val="left"/>
      </w:pPr>
      <w:r>
        <w:rPr>
          <w:rFonts w:ascii="Calibri" w:cs="Calibri" w:eastAsia="Calibri" w:hAnsi="Calibri"/>
          <w:b/>
          <w:bCs/>
          <w:color w:val="000000"/>
          <w:sz w:val="28"/>
          <w:szCs w:val="28"/>
        </w:rPr>
        <w:t xml:space="preserve">Q65. </w:t>
      </w:r>
      <w:r>
        <w:rPr>
          <w:rFonts w:ascii="Calibri" w:cs="Calibri" w:eastAsia="Calibri" w:hAnsi="Calibri"/>
          <w:b w:val="false"/>
          <w:bCs w:val="false"/>
          <w:color w:val="000000"/>
          <w:sz w:val="28"/>
          <w:szCs w:val="28"/>
        </w:rPr>
        <w:t xml:space="preserve">Sale of tangible immovable property may be made by delivery of the property if the value of the property is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hundred rupees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Two hundred rupees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One thousand rupees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Less than one hundred rupees</w:t>
      </w:r>
    </w:p>
    <w:p>
      <w:pPr>
        <w:spacing w:after="60" w:before="120" w:line="360" w:lineRule="auto"/>
        <w:jc w:val="left"/>
      </w:pPr>
      <w:r>
        <w:rPr>
          <w:rFonts w:ascii="Calibri" w:cs="Calibri" w:eastAsia="Calibri" w:hAnsi="Calibri"/>
          <w:b/>
          <w:bCs/>
          <w:color w:val="000000"/>
          <w:sz w:val="28"/>
          <w:szCs w:val="28"/>
        </w:rPr>
        <w:t xml:space="preserve">Q66. </w:t>
      </w:r>
      <w:r>
        <w:rPr>
          <w:rFonts w:ascii="Calibri" w:cs="Calibri" w:eastAsia="Calibri" w:hAnsi="Calibri"/>
          <w:b w:val="false"/>
          <w:bCs w:val="false"/>
          <w:color w:val="000000"/>
          <w:sz w:val="28"/>
          <w:szCs w:val="28"/>
        </w:rPr>
        <w:t xml:space="preserve">A transfer of property in completion of an exchange can be made only in the manner provided for the transfer of such property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mortgage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gift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sale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lease</w:t>
      </w:r>
    </w:p>
    <w:p>
      <w:pPr>
        <w:spacing w:after="60" w:before="120" w:line="360" w:lineRule="auto"/>
        <w:jc w:val="left"/>
      </w:pPr>
      <w:r>
        <w:rPr>
          <w:rFonts w:ascii="Calibri" w:cs="Calibri" w:eastAsia="Calibri" w:hAnsi="Calibri"/>
          <w:b/>
          <w:bCs/>
          <w:color w:val="000000"/>
          <w:sz w:val="28"/>
          <w:szCs w:val="28"/>
        </w:rPr>
        <w:t xml:space="preserve">Q67. </w:t>
      </w:r>
      <w:r>
        <w:rPr>
          <w:rFonts w:ascii="Calibri" w:cs="Calibri" w:eastAsia="Calibri" w:hAnsi="Calibri"/>
          <w:b w:val="false"/>
          <w:bCs w:val="false"/>
          <w:color w:val="000000"/>
          <w:sz w:val="28"/>
          <w:szCs w:val="28"/>
        </w:rPr>
        <w:t xml:space="preserve">All the provisions apply to charge which apply to 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Mortgage by deposit of title-deeds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Simple mortgage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Anomalous mortgage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Usufructuary mortgage</w:t>
      </w:r>
    </w:p>
    <w:p>
      <w:pPr>
        <w:spacing w:after="60" w:before="120" w:line="360" w:lineRule="auto"/>
        <w:jc w:val="left"/>
      </w:pPr>
      <w:r>
        <w:rPr>
          <w:rFonts w:ascii="Calibri" w:cs="Calibri" w:eastAsia="Calibri" w:hAnsi="Calibri"/>
          <w:b/>
          <w:bCs/>
          <w:color w:val="000000"/>
          <w:sz w:val="28"/>
          <w:szCs w:val="28"/>
        </w:rPr>
        <w:t xml:space="preserve">Q68. </w:t>
      </w:r>
      <w:r>
        <w:rPr>
          <w:rFonts w:ascii="Calibri" w:cs="Calibri" w:eastAsia="Calibri" w:hAnsi="Calibri"/>
          <w:b w:val="false"/>
          <w:bCs w:val="false"/>
          <w:color w:val="000000"/>
          <w:sz w:val="28"/>
          <w:szCs w:val="28"/>
        </w:rPr>
        <w:t xml:space="preserve">Every transfer of immovable property made with intent to defeat or delay the creditors of the transferor shall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Invalid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Voidable at the option of any creditor so defeated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Valid</w:t>
      </w:r>
    </w:p>
    <w:p>
      <w:pPr>
        <w:spacing w:after="60" w:before="120" w:line="360" w:lineRule="auto"/>
        <w:jc w:val="left"/>
      </w:pPr>
      <w:r>
        <w:rPr>
          <w:rFonts w:ascii="Calibri" w:cs="Calibri" w:eastAsia="Calibri" w:hAnsi="Calibri"/>
          <w:b/>
          <w:bCs/>
          <w:color w:val="000000"/>
          <w:sz w:val="28"/>
          <w:szCs w:val="28"/>
        </w:rPr>
        <w:t xml:space="preserve">Q69. </w:t>
      </w:r>
      <w:r>
        <w:rPr>
          <w:rFonts w:ascii="Calibri" w:cs="Calibri" w:eastAsia="Calibri" w:hAnsi="Calibri"/>
          <w:b w:val="false"/>
          <w:bCs w:val="false"/>
          <w:color w:val="000000"/>
          <w:sz w:val="28"/>
          <w:szCs w:val="28"/>
        </w:rPr>
        <w:t xml:space="preserve">The liability of the Universal donee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the extent of part of the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the extent of the property comprised therein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Beyond the property acquired by him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Q70. </w:t>
      </w:r>
      <w:r>
        <w:rPr>
          <w:rFonts w:ascii="Calibri" w:cs="Calibri" w:eastAsia="Calibri" w:hAnsi="Calibri"/>
          <w:b w:val="false"/>
          <w:bCs w:val="false"/>
          <w:color w:val="000000"/>
          <w:sz w:val="28"/>
          <w:szCs w:val="28"/>
        </w:rPr>
        <w:t xml:space="preserve">Option to determine lease :- Where the time so limited is expressed to be terminable before its expiration, and the lease omits to mention at whose option it is so terminable.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the lessor shall have such option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the lessee shall have such option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lessor and lessee have such option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2021</w:t>
      </w:r>
    </w:p>
    <w:p>
      <w:pPr>
        <w:spacing w:after="120" w:line="360" w:lineRule="auto"/>
      </w:pPr>
      <w:r>
        <w:rPr>
          <w:rFonts w:ascii="Calibri" w:cs="Calibri" w:eastAsia="Calibri" w:hAnsi="Calibri"/>
          <w:i/>
          <w:iCs/>
          <w:color w:val="000000"/>
          <w:sz w:val="24"/>
          <w:szCs w:val="24"/>
        </w:rPr>
        <w:t xml:space="preserve">(7 questions)</w:t>
      </w:r>
    </w:p>
    <w:p>
      <w:pPr>
        <w:spacing w:after="60" w:before="120" w:line="360" w:lineRule="auto"/>
        <w:jc w:val="left"/>
      </w:pPr>
      <w:r>
        <w:rPr>
          <w:rFonts w:ascii="Calibri" w:cs="Calibri" w:eastAsia="Calibri" w:hAnsi="Calibri"/>
          <w:b/>
          <w:bCs/>
          <w:color w:val="000000"/>
          <w:sz w:val="28"/>
          <w:szCs w:val="28"/>
        </w:rPr>
        <w:t xml:space="preserve">Q71. </w:t>
      </w:r>
      <w:r>
        <w:rPr>
          <w:rFonts w:ascii="Calibri" w:cs="Calibri" w:eastAsia="Calibri" w:hAnsi="Calibri"/>
          <w:b w:val="false"/>
          <w:bCs w:val="false"/>
          <w:color w:val="000000"/>
          <w:sz w:val="28"/>
          <w:szCs w:val="28"/>
        </w:rPr>
        <w:t xml:space="preserve">In which transfer, right to enjoy such property transfers?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Sale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Mortgage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Lease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Q72. </w:t>
      </w:r>
      <w:r>
        <w:rPr>
          <w:rFonts w:ascii="Calibri" w:cs="Calibri" w:eastAsia="Calibri" w:hAnsi="Calibri"/>
          <w:b w:val="false"/>
          <w:bCs w:val="false"/>
          <w:color w:val="000000"/>
          <w:sz w:val="28"/>
          <w:szCs w:val="28"/>
        </w:rPr>
        <w:t xml:space="preserve">Definition of mortgage is given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57 of the Transfer of Property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58 of the Transfer of Property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59 of the Transfer of Property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60 of the Transfer of Property Act.</w:t>
      </w:r>
    </w:p>
    <w:p>
      <w:pPr>
        <w:spacing w:after="60" w:before="120" w:line="360" w:lineRule="auto"/>
        <w:jc w:val="left"/>
      </w:pPr>
      <w:r>
        <w:rPr>
          <w:rFonts w:ascii="Calibri" w:cs="Calibri" w:eastAsia="Calibri" w:hAnsi="Calibri"/>
          <w:b/>
          <w:bCs/>
          <w:color w:val="000000"/>
          <w:sz w:val="28"/>
          <w:szCs w:val="28"/>
        </w:rPr>
        <w:t xml:space="preserve">Q73. </w:t>
      </w:r>
      <w:r>
        <w:rPr>
          <w:rFonts w:ascii="Calibri" w:cs="Calibri" w:eastAsia="Calibri" w:hAnsi="Calibri"/>
          <w:b w:val="false"/>
          <w:bCs w:val="false"/>
          <w:color w:val="000000"/>
          <w:sz w:val="28"/>
          <w:szCs w:val="28"/>
        </w:rPr>
        <w:t xml:space="preserve">Where, on a transfer of property, an interest therein is created in favour of a person to take effect only on the happening of a specified uncertain event is called: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rule against perpetuity.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contingent interest.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vested interest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Q74. </w:t>
      </w:r>
      <w:r>
        <w:rPr>
          <w:rFonts w:ascii="Calibri" w:cs="Calibri" w:eastAsia="Calibri" w:hAnsi="Calibri"/>
          <w:b w:val="false"/>
          <w:bCs w:val="false"/>
          <w:color w:val="000000"/>
          <w:sz w:val="28"/>
          <w:szCs w:val="28"/>
        </w:rPr>
        <w:t xml:space="preserve">Provision for determination of lease is given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109 of the Transfer of Property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110 of the Transfer of Property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111 of the Transfer of Property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112 of the Transfer of Property Act.</w:t>
      </w:r>
    </w:p>
    <w:p>
      <w:pPr>
        <w:spacing w:after="60" w:before="120" w:line="360" w:lineRule="auto"/>
        <w:jc w:val="left"/>
      </w:pPr>
      <w:r>
        <w:rPr>
          <w:rFonts w:ascii="Calibri" w:cs="Calibri" w:eastAsia="Calibri" w:hAnsi="Calibri"/>
          <w:b/>
          <w:bCs/>
          <w:color w:val="000000"/>
          <w:sz w:val="28"/>
          <w:szCs w:val="28"/>
        </w:rPr>
        <w:t xml:space="preserve">Q75. </w:t>
      </w:r>
      <w:r>
        <w:rPr>
          <w:rFonts w:ascii="Calibri" w:cs="Calibri" w:eastAsia="Calibri" w:hAnsi="Calibri"/>
          <w:b w:val="false"/>
          <w:bCs w:val="false"/>
          <w:color w:val="000000"/>
          <w:sz w:val="28"/>
          <w:szCs w:val="28"/>
        </w:rPr>
        <w:t xml:space="preserve">Every transfer of immovable property made with intent to defeat or delay the creditors of the transferor is called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transfer by ostensible owner.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voidable transfer.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valid transfer.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fraudulent transfer.</w:t>
      </w:r>
    </w:p>
    <w:p>
      <w:pPr>
        <w:spacing w:after="60" w:before="120" w:line="360" w:lineRule="auto"/>
        <w:jc w:val="left"/>
      </w:pPr>
      <w:r>
        <w:rPr>
          <w:rFonts w:ascii="Calibri" w:cs="Calibri" w:eastAsia="Calibri" w:hAnsi="Calibri"/>
          <w:b/>
          <w:bCs/>
          <w:color w:val="000000"/>
          <w:sz w:val="28"/>
          <w:szCs w:val="28"/>
        </w:rPr>
        <w:t xml:space="preserve">Q76. </w:t>
      </w:r>
      <w:r>
        <w:rPr>
          <w:rFonts w:ascii="Calibri" w:cs="Calibri" w:eastAsia="Calibri" w:hAnsi="Calibri"/>
          <w:b w:val="false"/>
          <w:bCs w:val="false"/>
          <w:color w:val="000000"/>
          <w:sz w:val="28"/>
          <w:szCs w:val="28"/>
        </w:rPr>
        <w:t xml:space="preserve">Where a person in the town of Bombay, delivers to a creditor document of title to immovable property, with intent to create a security thereon, the transaction is called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mortgage by conditional sale.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simple mortgage.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English mortgage.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mortgage by deposit of title deeds.</w:t>
      </w:r>
    </w:p>
    <w:p>
      <w:pPr>
        <w:spacing w:after="60" w:before="120" w:line="360" w:lineRule="auto"/>
        <w:jc w:val="left"/>
      </w:pPr>
      <w:r>
        <w:rPr>
          <w:rFonts w:ascii="Calibri" w:cs="Calibri" w:eastAsia="Calibri" w:hAnsi="Calibri"/>
          <w:b/>
          <w:bCs/>
          <w:color w:val="000000"/>
          <w:sz w:val="28"/>
          <w:szCs w:val="28"/>
        </w:rPr>
        <w:t xml:space="preserve">Q77. </w:t>
      </w:r>
      <w:r>
        <w:rPr>
          <w:rFonts w:ascii="Calibri" w:cs="Calibri" w:eastAsia="Calibri" w:hAnsi="Calibri"/>
          <w:b w:val="false"/>
          <w:bCs w:val="false"/>
          <w:color w:val="000000"/>
          <w:sz w:val="28"/>
          <w:szCs w:val="28"/>
        </w:rPr>
        <w:t xml:space="preserve">Which of the following proposition is 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right to future maintenance can be transferred.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mere right to sue can be transferred.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public office cannot be transferred.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(2)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2022</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Q78. </w:t>
      </w:r>
      <w:r>
        <w:rPr>
          <w:rFonts w:ascii="Calibri" w:cs="Calibri" w:eastAsia="Calibri" w:hAnsi="Calibri"/>
          <w:b w:val="false"/>
          <w:bCs w:val="false"/>
          <w:color w:val="000000"/>
          <w:sz w:val="28"/>
          <w:szCs w:val="28"/>
        </w:rPr>
        <w:t xml:space="preserve">Which of following is correct? A mortgagee in possession of property has right to spend money and add such money with interest to principal money,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for supporting the mortgagor's title to the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for making his own title thereto good against the mortgagor.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for the preservation of the mortgaged property from destruction, forfeiture sale.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above are correct.</w:t>
      </w:r>
    </w:p>
    <w:p>
      <w:pPr>
        <w:spacing w:after="60" w:before="120" w:line="360" w:lineRule="auto"/>
        <w:jc w:val="left"/>
      </w:pPr>
      <w:r>
        <w:rPr>
          <w:rFonts w:ascii="Calibri" w:cs="Calibri" w:eastAsia="Calibri" w:hAnsi="Calibri"/>
          <w:b/>
          <w:bCs/>
          <w:color w:val="000000"/>
          <w:sz w:val="28"/>
          <w:szCs w:val="28"/>
        </w:rPr>
        <w:t xml:space="preserve">Q79. </w:t>
      </w:r>
      <w:r>
        <w:rPr>
          <w:rFonts w:ascii="Calibri" w:cs="Calibri" w:eastAsia="Calibri" w:hAnsi="Calibri"/>
          <w:b w:val="false"/>
          <w:bCs w:val="false"/>
          <w:color w:val="000000"/>
          <w:sz w:val="28"/>
          <w:szCs w:val="28"/>
        </w:rPr>
        <w:t xml:space="preserve">Where a right of easement is claimed over the property belonging to the Government such person must have been peaceably and openly enjoyed the same for the period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Twenty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Twenty-two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Thirty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Forty years</w:t>
      </w:r>
    </w:p>
    <w:p>
      <w:pPr>
        <w:spacing w:after="60" w:before="120" w:line="360" w:lineRule="auto"/>
        <w:jc w:val="left"/>
      </w:pPr>
      <w:r>
        <w:rPr>
          <w:rFonts w:ascii="Calibri" w:cs="Calibri" w:eastAsia="Calibri" w:hAnsi="Calibri"/>
          <w:b/>
          <w:bCs/>
          <w:color w:val="000000"/>
          <w:sz w:val="28"/>
          <w:szCs w:val="28"/>
        </w:rPr>
        <w:t xml:space="preserve">Q80. </w:t>
      </w:r>
      <w:r>
        <w:rPr>
          <w:rFonts w:ascii="Calibri" w:cs="Calibri" w:eastAsia="Calibri" w:hAnsi="Calibri"/>
          <w:b w:val="false"/>
          <w:bCs w:val="false"/>
          <w:color w:val="000000"/>
          <w:sz w:val="28"/>
          <w:szCs w:val="28"/>
        </w:rPr>
        <w:t xml:space="preserve">In which type of mortgage, the mortgagor binds himself personally to pay the mortgage money without specifying date?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English mortgage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Mortgage by conditional sale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Simple mortgage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Usufructuary mortgage</w:t>
      </w:r>
    </w:p>
    <w:p>
      <w:pPr>
        <w:spacing w:after="60" w:before="120" w:line="360" w:lineRule="auto"/>
        <w:jc w:val="left"/>
      </w:pPr>
      <w:r>
        <w:rPr>
          <w:rFonts w:ascii="Calibri" w:cs="Calibri" w:eastAsia="Calibri" w:hAnsi="Calibri"/>
          <w:b/>
          <w:bCs/>
          <w:color w:val="000000"/>
          <w:sz w:val="28"/>
          <w:szCs w:val="28"/>
        </w:rPr>
        <w:t xml:space="preserve">Q81. </w:t>
      </w:r>
      <w:r>
        <w:rPr>
          <w:rFonts w:ascii="Calibri" w:cs="Calibri" w:eastAsia="Calibri" w:hAnsi="Calibri"/>
          <w:b w:val="false"/>
          <w:bCs w:val="false"/>
          <w:color w:val="000000"/>
          <w:sz w:val="28"/>
          <w:szCs w:val="28"/>
        </w:rPr>
        <w:t xml:space="preserve">A lease of immovable property determines: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efflux of the time limited thereby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implied surrender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case the lessee renounces his character as such by claiming title in himself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above correct</w:t>
      </w:r>
    </w:p>
    <w:p>
      <w:pPr>
        <w:spacing w:after="60" w:before="120" w:line="360" w:lineRule="auto"/>
        <w:jc w:val="left"/>
      </w:pPr>
      <w:r>
        <w:rPr>
          <w:rFonts w:ascii="Calibri" w:cs="Calibri" w:eastAsia="Calibri" w:hAnsi="Calibri"/>
          <w:b/>
          <w:bCs/>
          <w:color w:val="000000"/>
          <w:sz w:val="28"/>
          <w:szCs w:val="28"/>
        </w:rPr>
        <w:t xml:space="preserve">Q82. </w:t>
      </w:r>
      <w:r>
        <w:rPr>
          <w:rFonts w:ascii="Calibri" w:cs="Calibri" w:eastAsia="Calibri" w:hAnsi="Calibri"/>
          <w:b w:val="false"/>
          <w:bCs w:val="false"/>
          <w:color w:val="000000"/>
          <w:sz w:val="28"/>
          <w:szCs w:val="28"/>
        </w:rPr>
        <w:t xml:space="preserve">Which of the following is true? A contract for the sale of immovable property, itself does not create: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interest in such property but there may be a charge on such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 interest in or charge on such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charge on such property but may create interest on such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Q83. </w:t>
      </w:r>
      <w:r>
        <w:rPr>
          <w:rFonts w:ascii="Calibri" w:cs="Calibri" w:eastAsia="Calibri" w:hAnsi="Calibri"/>
          <w:b w:val="false"/>
          <w:bCs w:val="false"/>
          <w:color w:val="000000"/>
          <w:sz w:val="28"/>
          <w:szCs w:val="28"/>
        </w:rPr>
        <w:t xml:space="preserve">Under Transfer of Property Act "actionable claim" does not include: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debt secured by mortgage of immovable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hypothecation of movable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pledge of movable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Q84. </w:t>
      </w:r>
      <w:r>
        <w:rPr>
          <w:rFonts w:ascii="Calibri" w:cs="Calibri" w:eastAsia="Calibri" w:hAnsi="Calibri"/>
          <w:b w:val="false"/>
          <w:bCs w:val="false"/>
          <w:color w:val="000000"/>
          <w:sz w:val="28"/>
          <w:szCs w:val="28"/>
        </w:rPr>
        <w:t xml:space="preserve">As per section 31 of Transfer of Property Act 'A' transfers a farm to 'B' for his life with a proviso that in case 'B' cuts down a certain wood, the transfer shall cease to have any effect. 'B' cuts down the wood: Which of the following is 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such condition is 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 loses his life interest in the farm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As a part of ownership B' entitled to retain farm and wood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Q85. </w:t>
      </w:r>
      <w:r>
        <w:rPr>
          <w:rFonts w:ascii="Calibri" w:cs="Calibri" w:eastAsia="Calibri" w:hAnsi="Calibri"/>
          <w:b w:val="false"/>
          <w:bCs w:val="false"/>
          <w:color w:val="000000"/>
          <w:sz w:val="28"/>
          <w:szCs w:val="28"/>
        </w:rPr>
        <w:t xml:space="preserve">A lease of immovable property is transfer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title to enjoy the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right to enjoy the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interest to enjoy the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Q86. </w:t>
      </w:r>
      <w:r>
        <w:rPr>
          <w:rFonts w:ascii="Calibri" w:cs="Calibri" w:eastAsia="Calibri" w:hAnsi="Calibri"/>
          <w:b w:val="false"/>
          <w:bCs w:val="false"/>
          <w:color w:val="000000"/>
          <w:sz w:val="28"/>
          <w:szCs w:val="28"/>
        </w:rPr>
        <w:t xml:space="preserve">Which of following is false? A vested interest means, where, on transfer of property, an interest therein is created in favour of a person.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terms specifying that it is to take effect forthwith.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 happening of a special uncertain event.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without specifying the time when it is to take effect.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Q87. </w:t>
      </w:r>
      <w:r>
        <w:rPr>
          <w:rFonts w:ascii="Calibri" w:cs="Calibri" w:eastAsia="Calibri" w:hAnsi="Calibri"/>
          <w:b w:val="false"/>
          <w:bCs w:val="false"/>
          <w:color w:val="000000"/>
          <w:sz w:val="28"/>
          <w:szCs w:val="28"/>
        </w:rPr>
        <w:t xml:space="preserve">Which of the following is false?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transfer of property passes forthwith to the transferee all the interest which the transferor is then capable of passing in the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Every person competent to contract and authorized to disposed of transferable property not his own is competent to transfer such property either wholly or in part.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 easement can be transferred apart from the dominant heritage.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mere right to sue cannot be transferred.</w:t>
      </w:r>
    </w:p>
    <w:p>
      <w:r>
        <w:br w:type="page"/>
      </w:r>
    </w:p>
    <w:p>
      <w:pPr>
        <w:spacing w:after="240" w:line="360" w:lineRule="auto"/>
        <w:jc w:val="center"/>
      </w:pPr>
      <w:r>
        <w:rPr>
          <w:rFonts w:ascii="Calibri" w:cs="Calibri" w:eastAsia="Calibri" w:hAnsi="Calibri"/>
          <w:b/>
          <w:bCs/>
          <w:color w:val="000000"/>
          <w:sz w:val="36"/>
          <w:szCs w:val="36"/>
        </w:rPr>
        <w:t xml:space="preserve">Answer Key</w:t>
      </w:r>
    </w:p>
    <w:p>
      <w:pPr>
        <w:spacing w:after="60" w:before="120" w:line="360" w:lineRule="auto"/>
      </w:pPr>
      <w:r>
        <w:rPr>
          <w:rFonts w:ascii="Calibri" w:cs="Calibri" w:eastAsia="Calibri" w:hAnsi="Calibri"/>
          <w:b/>
          <w:bCs/>
          <w:color w:val="000000"/>
          <w:sz w:val="28"/>
          <w:szCs w:val="28"/>
        </w:rPr>
        <w:t xml:space="preserve">Year 2009</w:t>
      </w:r>
    </w:p>
    <w:p>
      <w:pPr>
        <w:spacing w:after="60" w:line="360" w:lineRule="auto"/>
      </w:pPr>
      <w:r>
        <w:rPr>
          <w:rFonts w:ascii="Calibri" w:cs="Calibri" w:eastAsia="Calibri" w:hAnsi="Calibri"/>
          <w:color w:val="000000"/>
          <w:sz w:val="28"/>
          <w:szCs w:val="28"/>
        </w:rPr>
        <w:t xml:space="preserve">Q1: D     Q2: C     Q3: A     Q4: C     Q5: C</w:t>
      </w:r>
    </w:p>
    <w:p>
      <w:pPr>
        <w:spacing w:after="60" w:before="120" w:line="360" w:lineRule="auto"/>
      </w:pPr>
      <w:r>
        <w:rPr>
          <w:rFonts w:ascii="Calibri" w:cs="Calibri" w:eastAsia="Calibri" w:hAnsi="Calibri"/>
          <w:b/>
          <w:bCs/>
          <w:color w:val="000000"/>
          <w:sz w:val="28"/>
          <w:szCs w:val="28"/>
        </w:rPr>
        <w:t xml:space="preserve">Year 2010</w:t>
      </w:r>
    </w:p>
    <w:p>
      <w:pPr>
        <w:spacing w:after="60" w:line="360" w:lineRule="auto"/>
      </w:pPr>
      <w:r>
        <w:rPr>
          <w:rFonts w:ascii="Calibri" w:cs="Calibri" w:eastAsia="Calibri" w:hAnsi="Calibri"/>
          <w:color w:val="000000"/>
          <w:sz w:val="28"/>
          <w:szCs w:val="28"/>
        </w:rPr>
        <w:t xml:space="preserve">Q6: 1     Q7: 1     Q8: 2     Q9: 4     Q10: 2</w:t>
      </w:r>
    </w:p>
    <w:p>
      <w:pPr>
        <w:spacing w:after="60" w:line="360" w:lineRule="auto"/>
      </w:pPr>
      <w:r>
        <w:rPr>
          <w:rFonts w:ascii="Calibri" w:cs="Calibri" w:eastAsia="Calibri" w:hAnsi="Calibri"/>
          <w:color w:val="000000"/>
          <w:sz w:val="28"/>
          <w:szCs w:val="28"/>
        </w:rPr>
        <w:t xml:space="preserve">Q11: 3     Q12: 3     Q13: 1     Q14: 4     Q15: 2</w:t>
      </w:r>
    </w:p>
    <w:p>
      <w:pPr>
        <w:spacing w:after="60" w:before="120" w:line="360" w:lineRule="auto"/>
      </w:pPr>
      <w:r>
        <w:rPr>
          <w:rFonts w:ascii="Calibri" w:cs="Calibri" w:eastAsia="Calibri" w:hAnsi="Calibri"/>
          <w:b/>
          <w:bCs/>
          <w:color w:val="000000"/>
          <w:sz w:val="28"/>
          <w:szCs w:val="28"/>
        </w:rPr>
        <w:t xml:space="preserve">Year 2011</w:t>
      </w:r>
    </w:p>
    <w:p>
      <w:pPr>
        <w:spacing w:after="60" w:line="360" w:lineRule="auto"/>
      </w:pPr>
      <w:r>
        <w:rPr>
          <w:rFonts w:ascii="Calibri" w:cs="Calibri" w:eastAsia="Calibri" w:hAnsi="Calibri"/>
          <w:color w:val="000000"/>
          <w:sz w:val="28"/>
          <w:szCs w:val="28"/>
        </w:rPr>
        <w:t xml:space="preserve">Q16: 4     Q17: 4     Q18: 4     Q19: 3     Q20: 4</w:t>
      </w:r>
    </w:p>
    <w:p>
      <w:pPr>
        <w:spacing w:after="60" w:line="360" w:lineRule="auto"/>
      </w:pPr>
      <w:r>
        <w:rPr>
          <w:rFonts w:ascii="Calibri" w:cs="Calibri" w:eastAsia="Calibri" w:hAnsi="Calibri"/>
          <w:color w:val="000000"/>
          <w:sz w:val="28"/>
          <w:szCs w:val="28"/>
        </w:rPr>
        <w:t xml:space="preserve">Q21: 4     Q22: 4</w:t>
      </w:r>
    </w:p>
    <w:p>
      <w:pPr>
        <w:spacing w:after="60" w:before="120" w:line="360" w:lineRule="auto"/>
      </w:pPr>
      <w:r>
        <w:rPr>
          <w:rFonts w:ascii="Calibri" w:cs="Calibri" w:eastAsia="Calibri" w:hAnsi="Calibri"/>
          <w:b/>
          <w:bCs/>
          <w:color w:val="000000"/>
          <w:sz w:val="28"/>
          <w:szCs w:val="28"/>
        </w:rPr>
        <w:t xml:space="preserve">Year 2012</w:t>
      </w:r>
    </w:p>
    <w:p>
      <w:pPr>
        <w:spacing w:after="60" w:line="360" w:lineRule="auto"/>
      </w:pPr>
      <w:r>
        <w:rPr>
          <w:rFonts w:ascii="Calibri" w:cs="Calibri" w:eastAsia="Calibri" w:hAnsi="Calibri"/>
          <w:color w:val="000000"/>
          <w:sz w:val="28"/>
          <w:szCs w:val="28"/>
        </w:rPr>
        <w:t xml:space="preserve">Q23: 1     Q24: 2     Q25: 3     Q26: 4     Q27: 3</w:t>
      </w:r>
    </w:p>
    <w:p>
      <w:pPr>
        <w:spacing w:after="60" w:line="360" w:lineRule="auto"/>
      </w:pPr>
      <w:r>
        <w:rPr>
          <w:rFonts w:ascii="Calibri" w:cs="Calibri" w:eastAsia="Calibri" w:hAnsi="Calibri"/>
          <w:color w:val="000000"/>
          <w:sz w:val="28"/>
          <w:szCs w:val="28"/>
        </w:rPr>
        <w:t xml:space="preserve">Q28: 1     Q29: 3     Q30: 1     Q31: 3</w:t>
      </w:r>
    </w:p>
    <w:p>
      <w:pPr>
        <w:spacing w:after="60" w:before="120" w:line="360" w:lineRule="auto"/>
      </w:pPr>
      <w:r>
        <w:rPr>
          <w:rFonts w:ascii="Calibri" w:cs="Calibri" w:eastAsia="Calibri" w:hAnsi="Calibri"/>
          <w:b/>
          <w:bCs/>
          <w:color w:val="000000"/>
          <w:sz w:val="28"/>
          <w:szCs w:val="28"/>
        </w:rPr>
        <w:t xml:space="preserve">Year 2014</w:t>
      </w:r>
    </w:p>
    <w:p>
      <w:pPr>
        <w:spacing w:after="60" w:line="360" w:lineRule="auto"/>
      </w:pPr>
      <w:r>
        <w:rPr>
          <w:rFonts w:ascii="Calibri" w:cs="Calibri" w:eastAsia="Calibri" w:hAnsi="Calibri"/>
          <w:color w:val="000000"/>
          <w:sz w:val="28"/>
          <w:szCs w:val="28"/>
        </w:rPr>
        <w:t xml:space="preserve">Q32: 4     Q33: 4     Q34: 4     Q35: 4     Q36: 2</w:t>
      </w:r>
    </w:p>
    <w:p>
      <w:pPr>
        <w:spacing w:after="60" w:line="360" w:lineRule="auto"/>
      </w:pPr>
      <w:r>
        <w:rPr>
          <w:rFonts w:ascii="Calibri" w:cs="Calibri" w:eastAsia="Calibri" w:hAnsi="Calibri"/>
          <w:color w:val="000000"/>
          <w:sz w:val="28"/>
          <w:szCs w:val="28"/>
        </w:rPr>
        <w:t xml:space="preserve">Q37: 1     Q38: 4     Q39: 4     Q40: 4</w:t>
      </w:r>
    </w:p>
    <w:p>
      <w:pPr>
        <w:spacing w:after="60" w:before="120" w:line="360" w:lineRule="auto"/>
      </w:pPr>
      <w:r>
        <w:rPr>
          <w:rFonts w:ascii="Calibri" w:cs="Calibri" w:eastAsia="Calibri" w:hAnsi="Calibri"/>
          <w:b/>
          <w:bCs/>
          <w:color w:val="000000"/>
          <w:sz w:val="28"/>
          <w:szCs w:val="28"/>
        </w:rPr>
        <w:t xml:space="preserve">Year 2015</w:t>
      </w:r>
    </w:p>
    <w:p>
      <w:pPr>
        <w:spacing w:after="60" w:line="360" w:lineRule="auto"/>
      </w:pPr>
      <w:r>
        <w:rPr>
          <w:rFonts w:ascii="Calibri" w:cs="Calibri" w:eastAsia="Calibri" w:hAnsi="Calibri"/>
          <w:color w:val="000000"/>
          <w:sz w:val="28"/>
          <w:szCs w:val="28"/>
        </w:rPr>
        <w:t xml:space="preserve">Q41: 4     Q42: 3     Q43: 2</w:t>
      </w:r>
    </w:p>
    <w:p>
      <w:pPr>
        <w:spacing w:after="60" w:before="120" w:line="360" w:lineRule="auto"/>
      </w:pPr>
      <w:r>
        <w:rPr>
          <w:rFonts w:ascii="Calibri" w:cs="Calibri" w:eastAsia="Calibri" w:hAnsi="Calibri"/>
          <w:b/>
          <w:bCs/>
          <w:color w:val="000000"/>
          <w:sz w:val="28"/>
          <w:szCs w:val="28"/>
        </w:rPr>
        <w:t xml:space="preserve">Year 2016</w:t>
      </w:r>
    </w:p>
    <w:p>
      <w:pPr>
        <w:spacing w:after="60" w:line="360" w:lineRule="auto"/>
      </w:pPr>
      <w:r>
        <w:rPr>
          <w:rFonts w:ascii="Calibri" w:cs="Calibri" w:eastAsia="Calibri" w:hAnsi="Calibri"/>
          <w:color w:val="000000"/>
          <w:sz w:val="28"/>
          <w:szCs w:val="28"/>
        </w:rPr>
        <w:t xml:space="preserve">Q44: 3     Q45: 3     Q46: 1     Q47: 4</w:t>
      </w:r>
    </w:p>
    <w:p>
      <w:pPr>
        <w:spacing w:after="60" w:before="120" w:line="360" w:lineRule="auto"/>
      </w:pPr>
      <w:r>
        <w:rPr>
          <w:rFonts w:ascii="Calibri" w:cs="Calibri" w:eastAsia="Calibri" w:hAnsi="Calibri"/>
          <w:b/>
          <w:bCs/>
          <w:color w:val="000000"/>
          <w:sz w:val="28"/>
          <w:szCs w:val="28"/>
        </w:rPr>
        <w:t xml:space="preserve">Year 2017</w:t>
      </w:r>
    </w:p>
    <w:p>
      <w:pPr>
        <w:spacing w:after="60" w:line="360" w:lineRule="auto"/>
      </w:pPr>
      <w:r>
        <w:rPr>
          <w:rFonts w:ascii="Calibri" w:cs="Calibri" w:eastAsia="Calibri" w:hAnsi="Calibri"/>
          <w:color w:val="000000"/>
          <w:sz w:val="28"/>
          <w:szCs w:val="28"/>
        </w:rPr>
        <w:t xml:space="preserve">Q48: 3     Q49: 1     Q50: 3     Q51: 2     Q52: 2</w:t>
      </w:r>
    </w:p>
    <w:p>
      <w:pPr>
        <w:spacing w:after="60" w:line="360" w:lineRule="auto"/>
      </w:pPr>
      <w:r>
        <w:rPr>
          <w:rFonts w:ascii="Calibri" w:cs="Calibri" w:eastAsia="Calibri" w:hAnsi="Calibri"/>
          <w:color w:val="000000"/>
          <w:sz w:val="28"/>
          <w:szCs w:val="28"/>
        </w:rPr>
        <w:t xml:space="preserve">Q53: 4     Q54: 1     Q55: 1</w:t>
      </w:r>
    </w:p>
    <w:p>
      <w:pPr>
        <w:spacing w:after="60" w:before="120" w:line="360" w:lineRule="auto"/>
      </w:pPr>
      <w:r>
        <w:rPr>
          <w:rFonts w:ascii="Calibri" w:cs="Calibri" w:eastAsia="Calibri" w:hAnsi="Calibri"/>
          <w:b/>
          <w:bCs/>
          <w:color w:val="000000"/>
          <w:sz w:val="28"/>
          <w:szCs w:val="28"/>
        </w:rPr>
        <w:t xml:space="preserve">Year 2019</w:t>
      </w:r>
    </w:p>
    <w:p>
      <w:pPr>
        <w:spacing w:after="60" w:line="360" w:lineRule="auto"/>
      </w:pPr>
      <w:r>
        <w:rPr>
          <w:rFonts w:ascii="Calibri" w:cs="Calibri" w:eastAsia="Calibri" w:hAnsi="Calibri"/>
          <w:color w:val="000000"/>
          <w:sz w:val="28"/>
          <w:szCs w:val="28"/>
        </w:rPr>
        <w:t xml:space="preserve">Q56: 2     Q57: 4     Q58: 3     Q59: 2     Q60: 2</w:t>
      </w:r>
    </w:p>
    <w:p>
      <w:pPr>
        <w:spacing w:after="60" w:before="120" w:line="360" w:lineRule="auto"/>
      </w:pPr>
      <w:r>
        <w:rPr>
          <w:rFonts w:ascii="Calibri" w:cs="Calibri" w:eastAsia="Calibri" w:hAnsi="Calibri"/>
          <w:b/>
          <w:bCs/>
          <w:color w:val="000000"/>
          <w:sz w:val="28"/>
          <w:szCs w:val="28"/>
        </w:rPr>
        <w:t xml:space="preserve">Year 2020</w:t>
      </w:r>
    </w:p>
    <w:p>
      <w:pPr>
        <w:spacing w:after="60" w:line="360" w:lineRule="auto"/>
      </w:pPr>
      <w:r>
        <w:rPr>
          <w:rFonts w:ascii="Calibri" w:cs="Calibri" w:eastAsia="Calibri" w:hAnsi="Calibri"/>
          <w:color w:val="000000"/>
          <w:sz w:val="28"/>
          <w:szCs w:val="28"/>
        </w:rPr>
        <w:t xml:space="preserve">Q61: B     Q62: C     Q63: C     Q64: B     Q65: B</w:t>
      </w:r>
    </w:p>
    <w:p>
      <w:pPr>
        <w:spacing w:after="60" w:line="360" w:lineRule="auto"/>
      </w:pPr>
      <w:r>
        <w:rPr>
          <w:rFonts w:ascii="Calibri" w:cs="Calibri" w:eastAsia="Calibri" w:hAnsi="Calibri"/>
          <w:color w:val="000000"/>
          <w:sz w:val="28"/>
          <w:szCs w:val="28"/>
        </w:rPr>
        <w:t xml:space="preserve">Q66: A     Q67: B     Q68: D     Q69: B     Q70: C</w:t>
      </w:r>
    </w:p>
    <w:p>
      <w:pPr>
        <w:spacing w:after="60" w:before="120" w:line="360" w:lineRule="auto"/>
      </w:pPr>
      <w:r>
        <w:rPr>
          <w:rFonts w:ascii="Calibri" w:cs="Calibri" w:eastAsia="Calibri" w:hAnsi="Calibri"/>
          <w:b/>
          <w:bCs/>
          <w:color w:val="000000"/>
          <w:sz w:val="28"/>
          <w:szCs w:val="28"/>
        </w:rPr>
        <w:t xml:space="preserve">Year 2021</w:t>
      </w:r>
    </w:p>
    <w:p>
      <w:pPr>
        <w:spacing w:after="60" w:line="360" w:lineRule="auto"/>
      </w:pPr>
      <w:r>
        <w:rPr>
          <w:rFonts w:ascii="Calibri" w:cs="Calibri" w:eastAsia="Calibri" w:hAnsi="Calibri"/>
          <w:color w:val="000000"/>
          <w:sz w:val="28"/>
          <w:szCs w:val="28"/>
        </w:rPr>
        <w:t xml:space="preserve">Q71: #     Q72: 2     Q73: 2     Q74: 3     Q75: 4</w:t>
      </w:r>
    </w:p>
    <w:p>
      <w:pPr>
        <w:spacing w:after="60" w:line="360" w:lineRule="auto"/>
      </w:pPr>
      <w:r>
        <w:rPr>
          <w:rFonts w:ascii="Calibri" w:cs="Calibri" w:eastAsia="Calibri" w:hAnsi="Calibri"/>
          <w:color w:val="000000"/>
          <w:sz w:val="28"/>
          <w:szCs w:val="28"/>
        </w:rPr>
        <w:t xml:space="preserve">Q76: 4     Q77: 3</w:t>
      </w:r>
    </w:p>
    <w:p>
      <w:pPr>
        <w:spacing w:after="60" w:before="120" w:line="360" w:lineRule="auto"/>
      </w:pPr>
      <w:r>
        <w:rPr>
          <w:rFonts w:ascii="Calibri" w:cs="Calibri" w:eastAsia="Calibri" w:hAnsi="Calibri"/>
          <w:b/>
          <w:bCs/>
          <w:color w:val="000000"/>
          <w:sz w:val="28"/>
          <w:szCs w:val="28"/>
        </w:rPr>
        <w:t xml:space="preserve">Year 2022</w:t>
      </w:r>
    </w:p>
    <w:p>
      <w:pPr>
        <w:spacing w:after="60" w:line="360" w:lineRule="auto"/>
      </w:pPr>
      <w:r>
        <w:rPr>
          <w:rFonts w:ascii="Calibri" w:cs="Calibri" w:eastAsia="Calibri" w:hAnsi="Calibri"/>
          <w:color w:val="000000"/>
          <w:sz w:val="28"/>
          <w:szCs w:val="28"/>
        </w:rPr>
        <w:t xml:space="preserve">Q78: 4     Q79: 3     Q80: 3     Q81: 4     Q82: 2</w:t>
      </w:r>
    </w:p>
    <w:p>
      <w:pPr>
        <w:spacing w:after="60" w:line="360" w:lineRule="auto"/>
      </w:pPr>
      <w:r>
        <w:rPr>
          <w:rFonts w:ascii="Calibri" w:cs="Calibri" w:eastAsia="Calibri" w:hAnsi="Calibri"/>
          <w:color w:val="000000"/>
          <w:sz w:val="28"/>
          <w:szCs w:val="28"/>
        </w:rPr>
        <w:t xml:space="preserve">Q83: 4     Q84: 2     Q85: 2     Q86: 2     Q87: 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JMFC Previous Years QP - The Transfer of Property Act, 1882</dc:title>
  <dc:creator>Law Guru Institute compilation</dc:creator>
  <cp:lastModifiedBy>Un-named</cp:lastModifiedBy>
  <cp:revision>1</cp:revision>
  <dcterms:created xsi:type="dcterms:W3CDTF">2026-05-31T20:38:05.306Z</dcterms:created>
  <dcterms:modified xsi:type="dcterms:W3CDTF">2026-05-31T20:38:05.306Z</dcterms:modified>
</cp:coreProperties>
</file>

<file path=docProps/custom.xml><?xml version="1.0" encoding="utf-8"?>
<Properties xmlns="http://schemas.openxmlformats.org/officeDocument/2006/custom-properties" xmlns:vt="http://schemas.openxmlformats.org/officeDocument/2006/docPropsVTypes"/>
</file>