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03435" w14:textId="701579E5" w:rsidR="001049BE" w:rsidRPr="0016453F" w:rsidRDefault="00AF3AA5" w:rsidP="0016453F">
      <w:pPr>
        <w:ind w:left="5" w:right="6"/>
        <w:jc w:val="center"/>
        <w:rPr>
          <w:b/>
          <w:sz w:val="28"/>
          <w:szCs w:val="28"/>
        </w:rPr>
      </w:pPr>
      <w:r>
        <w:rPr>
          <w:b/>
          <w:sz w:val="28"/>
          <w:szCs w:val="28"/>
        </w:rPr>
        <w:t>Module</w:t>
      </w:r>
      <w:r>
        <w:rPr>
          <w:b/>
          <w:spacing w:val="-5"/>
          <w:sz w:val="28"/>
          <w:szCs w:val="28"/>
        </w:rPr>
        <w:t xml:space="preserve"> </w:t>
      </w:r>
      <w:r>
        <w:rPr>
          <w:b/>
          <w:spacing w:val="-10"/>
          <w:sz w:val="28"/>
          <w:szCs w:val="28"/>
        </w:rPr>
        <w:t>1 : CH : 1</w:t>
      </w:r>
    </w:p>
    <w:p w14:paraId="7DDFA400" w14:textId="77777777" w:rsidR="001049BE" w:rsidRPr="0016453F" w:rsidRDefault="00AF3AA5" w:rsidP="0016453F">
      <w:pPr>
        <w:ind w:right="6"/>
        <w:jc w:val="center"/>
        <w:rPr>
          <w:b/>
          <w:sz w:val="28"/>
          <w:szCs w:val="28"/>
        </w:rPr>
      </w:pPr>
      <w:r>
        <w:rPr>
          <w:b/>
          <w:sz w:val="28"/>
          <w:szCs w:val="28"/>
        </w:rPr>
        <w:t>Introduction</w:t>
      </w:r>
      <w:r>
        <w:rPr>
          <w:b/>
          <w:spacing w:val="-7"/>
          <w:sz w:val="28"/>
          <w:szCs w:val="28"/>
        </w:rPr>
        <w:t xml:space="preserve"> </w:t>
      </w:r>
      <w:r>
        <w:rPr>
          <w:b/>
          <w:sz w:val="28"/>
          <w:szCs w:val="28"/>
        </w:rPr>
        <w:t>to</w:t>
      </w:r>
      <w:r>
        <w:rPr>
          <w:b/>
          <w:spacing w:val="-7"/>
          <w:sz w:val="28"/>
          <w:szCs w:val="28"/>
        </w:rPr>
        <w:t xml:space="preserve"> </w:t>
      </w:r>
      <w:r>
        <w:rPr>
          <w:b/>
          <w:sz w:val="28"/>
          <w:szCs w:val="28"/>
        </w:rPr>
        <w:t>intellectual</w:t>
      </w:r>
      <w:r>
        <w:rPr>
          <w:b/>
          <w:spacing w:val="-7"/>
          <w:sz w:val="28"/>
          <w:szCs w:val="28"/>
        </w:rPr>
        <w:t xml:space="preserve"> </w:t>
      </w:r>
      <w:r>
        <w:rPr>
          <w:b/>
          <w:sz w:val="28"/>
          <w:szCs w:val="28"/>
        </w:rPr>
        <w:t>property</w:t>
      </w:r>
      <w:r>
        <w:rPr>
          <w:b/>
          <w:spacing w:val="-7"/>
          <w:sz w:val="28"/>
          <w:szCs w:val="28"/>
        </w:rPr>
        <w:t xml:space="preserve"> </w:t>
      </w:r>
      <w:r>
        <w:rPr>
          <w:b/>
          <w:sz w:val="28"/>
          <w:szCs w:val="28"/>
        </w:rPr>
        <w:t>rights</w:t>
      </w:r>
      <w:r>
        <w:rPr>
          <w:b/>
          <w:spacing w:val="-7"/>
          <w:sz w:val="28"/>
          <w:szCs w:val="28"/>
        </w:rPr>
        <w:t xml:space="preserve"> </w:t>
      </w:r>
      <w:r>
        <w:rPr>
          <w:b/>
          <w:spacing w:val="-2"/>
          <w:sz w:val="28"/>
          <w:szCs w:val="28"/>
        </w:rPr>
        <w:t>(IPR)</w:t>
      </w:r>
    </w:p>
    <w:p w14:paraId="07A39089" w14:textId="77777777" w:rsidR="001049BE" w:rsidRPr="0016453F" w:rsidRDefault="00AF3AA5" w:rsidP="0016453F">
      <w:pPr>
        <w:pStyle w:val="ListParagraph"/>
        <w:numPr>
          <w:ilvl w:val="0"/>
          <w:numId w:val="5"/>
        </w:numPr>
        <w:tabs>
          <w:tab w:val="left" w:pos="367"/>
        </w:tabs>
        <w:rPr>
          <w:b/>
          <w:sz w:val="28"/>
          <w:szCs w:val="28"/>
        </w:rPr>
      </w:pPr>
      <w:r>
        <w:rPr>
          <w:b/>
          <w:spacing w:val="-2"/>
          <w:sz w:val="28"/>
          <w:szCs w:val="28"/>
        </w:rPr>
        <w:t>Introduction</w:t>
      </w:r>
    </w:p>
    <w:p w14:paraId="28EC870D" w14:textId="77777777" w:rsidR="001049BE" w:rsidRPr="0016453F" w:rsidRDefault="00AF3AA5" w:rsidP="0016453F">
      <w:pPr>
        <w:pStyle w:val="BodyText"/>
        <w:ind w:right="109"/>
      </w:pPr>
      <w:r>
        <w:t>Intellectual Property Rights (IPR) are legal rights granted to individuals or organisations over creations of the human mind. These creations span a wide range of intellectual activity, covering inventions, literary and artistic works, trademarks, industrial</w:t>
      </w:r>
      <w:r>
        <w:rPr>
          <w:spacing w:val="-5"/>
        </w:rPr>
        <w:t xml:space="preserve"> </w:t>
      </w:r>
      <w:r>
        <w:t>designs,</w:t>
      </w:r>
      <w:r>
        <w:rPr>
          <w:spacing w:val="-5"/>
        </w:rPr>
        <w:t xml:space="preserve"> </w:t>
      </w:r>
      <w:r>
        <w:t>geographical</w:t>
      </w:r>
      <w:r>
        <w:rPr>
          <w:spacing w:val="-5"/>
        </w:rPr>
        <w:t xml:space="preserve"> </w:t>
      </w:r>
      <w:r>
        <w:t>indications,</w:t>
      </w:r>
      <w:r>
        <w:rPr>
          <w:spacing w:val="-5"/>
        </w:rPr>
        <w:t xml:space="preserve"> </w:t>
      </w:r>
      <w:r>
        <w:t>trade</w:t>
      </w:r>
      <w:r>
        <w:rPr>
          <w:spacing w:val="-5"/>
        </w:rPr>
        <w:t xml:space="preserve"> </w:t>
      </w:r>
      <w:r>
        <w:t>secrets,</w:t>
      </w:r>
      <w:r>
        <w:rPr>
          <w:spacing w:val="-5"/>
        </w:rPr>
        <w:t xml:space="preserve"> </w:t>
      </w:r>
      <w:r>
        <w:t>and</w:t>
      </w:r>
      <w:r>
        <w:rPr>
          <w:spacing w:val="-5"/>
        </w:rPr>
        <w:t xml:space="preserve"> </w:t>
      </w:r>
      <w:r>
        <w:t>other</w:t>
      </w:r>
      <w:r>
        <w:rPr>
          <w:spacing w:val="-5"/>
        </w:rPr>
        <w:t xml:space="preserve"> </w:t>
      </w:r>
      <w:r>
        <w:t>forms</w:t>
      </w:r>
      <w:r>
        <w:rPr>
          <w:spacing w:val="-5"/>
        </w:rPr>
        <w:t xml:space="preserve"> </w:t>
      </w:r>
      <w:r>
        <w:t>of</w:t>
      </w:r>
      <w:r>
        <w:rPr>
          <w:spacing w:val="-5"/>
        </w:rPr>
        <w:t xml:space="preserve"> </w:t>
      </w:r>
      <w:r>
        <w:t>creative output. At their core, IPR exist to encourage innovation and creativity by conferring exclusive rights upon creators for a defined period.</w:t>
      </w:r>
    </w:p>
    <w:p w14:paraId="1505C8CE" w14:textId="77777777" w:rsidR="001049BE" w:rsidRPr="0016453F" w:rsidRDefault="00AF3AA5" w:rsidP="0016453F">
      <w:pPr>
        <w:pStyle w:val="BodyText"/>
      </w:pPr>
      <w:r>
        <w:t>In today's knowledge-driven economy, intellectual property has become one of the most</w:t>
      </w:r>
      <w:r>
        <w:rPr>
          <w:spacing w:val="-4"/>
        </w:rPr>
        <w:t xml:space="preserve"> </w:t>
      </w:r>
      <w:r>
        <w:t>valuable</w:t>
      </w:r>
      <w:r>
        <w:rPr>
          <w:spacing w:val="-4"/>
        </w:rPr>
        <w:t xml:space="preserve"> </w:t>
      </w:r>
      <w:r>
        <w:t>assets</w:t>
      </w:r>
      <w:r>
        <w:rPr>
          <w:spacing w:val="-4"/>
        </w:rPr>
        <w:t xml:space="preserve"> </w:t>
      </w:r>
      <w:r>
        <w:t>for</w:t>
      </w:r>
      <w:r>
        <w:rPr>
          <w:spacing w:val="-4"/>
        </w:rPr>
        <w:t xml:space="preserve"> </w:t>
      </w:r>
      <w:r>
        <w:t>both</w:t>
      </w:r>
      <w:r>
        <w:rPr>
          <w:spacing w:val="-4"/>
        </w:rPr>
        <w:t xml:space="preserve"> </w:t>
      </w:r>
      <w:r>
        <w:t>businesses</w:t>
      </w:r>
      <w:r>
        <w:rPr>
          <w:spacing w:val="-4"/>
        </w:rPr>
        <w:t xml:space="preserve"> </w:t>
      </w:r>
      <w:r>
        <w:t>and</w:t>
      </w:r>
      <w:r>
        <w:rPr>
          <w:spacing w:val="-4"/>
        </w:rPr>
        <w:t xml:space="preserve"> </w:t>
      </w:r>
      <w:r>
        <w:t>nations.</w:t>
      </w:r>
      <w:r>
        <w:rPr>
          <w:spacing w:val="-4"/>
        </w:rPr>
        <w:t xml:space="preserve"> </w:t>
      </w:r>
      <w:r>
        <w:t>Protecting</w:t>
      </w:r>
      <w:r>
        <w:rPr>
          <w:spacing w:val="-4"/>
        </w:rPr>
        <w:t xml:space="preserve"> </w:t>
      </w:r>
      <w:r>
        <w:t>IP</w:t>
      </w:r>
      <w:r>
        <w:rPr>
          <w:spacing w:val="-4"/>
        </w:rPr>
        <w:t xml:space="preserve"> </w:t>
      </w:r>
      <w:r>
        <w:t>fosters</w:t>
      </w:r>
      <w:r>
        <w:rPr>
          <w:spacing w:val="-4"/>
        </w:rPr>
        <w:t xml:space="preserve"> </w:t>
      </w:r>
      <w:r>
        <w:t>research and development, technological progress, cultural expression, and fair market competition. The rapid pace of globalisation and digital transformation has only amplified its significance, leading to comprehensive national laws and international frameworks that govern the protection of intellectual creations across borders.</w:t>
      </w:r>
    </w:p>
    <w:p w14:paraId="19F53A77" w14:textId="77777777" w:rsidR="001049BE" w:rsidRPr="0016453F" w:rsidRDefault="00AF3AA5" w:rsidP="0016453F">
      <w:pPr>
        <w:pStyle w:val="Heading1"/>
        <w:numPr>
          <w:ilvl w:val="0"/>
          <w:numId w:val="5"/>
        </w:numPr>
        <w:tabs>
          <w:tab w:val="left" w:pos="367"/>
        </w:tabs>
        <w:spacing w:before="0"/>
      </w:pPr>
      <w:r>
        <w:t>Meaning</w:t>
      </w:r>
      <w:r>
        <w:rPr>
          <w:spacing w:val="-6"/>
        </w:rPr>
        <w:t xml:space="preserve"> </w:t>
      </w:r>
      <w:r>
        <w:t>of</w:t>
      </w:r>
      <w:r>
        <w:rPr>
          <w:spacing w:val="-6"/>
        </w:rPr>
        <w:t xml:space="preserve"> </w:t>
      </w:r>
      <w:r>
        <w:t>intellectual</w:t>
      </w:r>
      <w:r>
        <w:rPr>
          <w:spacing w:val="-6"/>
        </w:rPr>
        <w:t xml:space="preserve"> </w:t>
      </w:r>
      <w:r>
        <w:rPr>
          <w:spacing w:val="-2"/>
        </w:rPr>
        <w:t>property</w:t>
      </w:r>
    </w:p>
    <w:p w14:paraId="6FD0A079" w14:textId="77777777" w:rsidR="001049BE" w:rsidRPr="0016453F" w:rsidRDefault="00AF3AA5" w:rsidP="0016453F">
      <w:pPr>
        <w:pStyle w:val="BodyText"/>
      </w:pPr>
      <w:r>
        <w:t>The</w:t>
      </w:r>
      <w:r>
        <w:rPr>
          <w:spacing w:val="-4"/>
        </w:rPr>
        <w:t xml:space="preserve"> </w:t>
      </w:r>
      <w:r>
        <w:t>term</w:t>
      </w:r>
      <w:r>
        <w:rPr>
          <w:spacing w:val="-4"/>
        </w:rPr>
        <w:t xml:space="preserve"> </w:t>
      </w:r>
      <w:r>
        <w:t>'Intellectual</w:t>
      </w:r>
      <w:r>
        <w:rPr>
          <w:spacing w:val="-4"/>
        </w:rPr>
        <w:t xml:space="preserve"> </w:t>
      </w:r>
      <w:r>
        <w:t>Property'</w:t>
      </w:r>
      <w:r>
        <w:rPr>
          <w:spacing w:val="-4"/>
        </w:rPr>
        <w:t xml:space="preserve"> </w:t>
      </w:r>
      <w:r>
        <w:t>refers</w:t>
      </w:r>
      <w:r>
        <w:rPr>
          <w:spacing w:val="-4"/>
        </w:rPr>
        <w:t xml:space="preserve"> </w:t>
      </w:r>
      <w:r>
        <w:t>to</w:t>
      </w:r>
      <w:r>
        <w:rPr>
          <w:spacing w:val="-4"/>
        </w:rPr>
        <w:t xml:space="preserve"> </w:t>
      </w:r>
      <w:r>
        <w:t>property</w:t>
      </w:r>
      <w:r>
        <w:rPr>
          <w:spacing w:val="-4"/>
        </w:rPr>
        <w:t xml:space="preserve"> </w:t>
      </w:r>
      <w:r>
        <w:t>arising</w:t>
      </w:r>
      <w:r>
        <w:rPr>
          <w:spacing w:val="-4"/>
        </w:rPr>
        <w:t xml:space="preserve"> </w:t>
      </w:r>
      <w:r>
        <w:t>from</w:t>
      </w:r>
      <w:r>
        <w:rPr>
          <w:spacing w:val="-4"/>
        </w:rPr>
        <w:t xml:space="preserve"> </w:t>
      </w:r>
      <w:r>
        <w:t>intellectual</w:t>
      </w:r>
      <w:r>
        <w:rPr>
          <w:spacing w:val="-4"/>
        </w:rPr>
        <w:t xml:space="preserve"> </w:t>
      </w:r>
      <w:r>
        <w:t>activity</w:t>
      </w:r>
      <w:r>
        <w:rPr>
          <w:spacing w:val="-4"/>
        </w:rPr>
        <w:t xml:space="preserve"> </w:t>
      </w:r>
      <w:r>
        <w:t xml:space="preserve">in the industrial, scientific, literary, and artistic domains. Unlike tangible property, it is intangible in nature — it does not exist in a physical form but rather as ideas, expressions, inventions, symbols, and creations of the mind. The law, however, recognises such intangible creations as property and extends legal protection to </w:t>
      </w:r>
      <w:r>
        <w:rPr>
          <w:spacing w:val="-2"/>
        </w:rPr>
        <w:t>them.</w:t>
      </w:r>
    </w:p>
    <w:p w14:paraId="31A93978" w14:textId="77777777" w:rsidR="001049BE" w:rsidRPr="0016453F" w:rsidRDefault="00AF3AA5" w:rsidP="0016453F">
      <w:pPr>
        <w:pStyle w:val="BodyText"/>
      </w:pPr>
      <w:r>
        <w:t>According to the Convention Establishing the World Intellectual Property Organization (WIPO), intellectual property encompasses rights relating to literary, artistic</w:t>
      </w:r>
      <w:r>
        <w:rPr>
          <w:spacing w:val="-4"/>
        </w:rPr>
        <w:t xml:space="preserve"> </w:t>
      </w:r>
      <w:r>
        <w:t>and</w:t>
      </w:r>
      <w:r>
        <w:rPr>
          <w:spacing w:val="-4"/>
        </w:rPr>
        <w:t xml:space="preserve"> </w:t>
      </w:r>
      <w:r>
        <w:t>scientific</w:t>
      </w:r>
      <w:r>
        <w:rPr>
          <w:spacing w:val="-4"/>
        </w:rPr>
        <w:t xml:space="preserve"> </w:t>
      </w:r>
      <w:r>
        <w:t>works;</w:t>
      </w:r>
      <w:r>
        <w:rPr>
          <w:spacing w:val="-4"/>
        </w:rPr>
        <w:t xml:space="preserve"> </w:t>
      </w:r>
      <w:r>
        <w:t>performances</w:t>
      </w:r>
      <w:r>
        <w:rPr>
          <w:spacing w:val="-4"/>
        </w:rPr>
        <w:t xml:space="preserve"> </w:t>
      </w:r>
      <w:r>
        <w:t>of</w:t>
      </w:r>
      <w:r>
        <w:rPr>
          <w:spacing w:val="-4"/>
        </w:rPr>
        <w:t xml:space="preserve"> </w:t>
      </w:r>
      <w:r>
        <w:t>artists;</w:t>
      </w:r>
      <w:r>
        <w:rPr>
          <w:spacing w:val="-4"/>
        </w:rPr>
        <w:t xml:space="preserve"> </w:t>
      </w:r>
      <w:r>
        <w:t>inventions</w:t>
      </w:r>
      <w:r>
        <w:rPr>
          <w:spacing w:val="-4"/>
        </w:rPr>
        <w:t xml:space="preserve"> </w:t>
      </w:r>
      <w:r>
        <w:t>in</w:t>
      </w:r>
      <w:r>
        <w:rPr>
          <w:spacing w:val="-4"/>
        </w:rPr>
        <w:t xml:space="preserve"> </w:t>
      </w:r>
      <w:r>
        <w:t>all</w:t>
      </w:r>
      <w:r>
        <w:rPr>
          <w:spacing w:val="-4"/>
        </w:rPr>
        <w:t xml:space="preserve"> </w:t>
      </w:r>
      <w:r>
        <w:t>fields</w:t>
      </w:r>
      <w:r>
        <w:rPr>
          <w:spacing w:val="-4"/>
        </w:rPr>
        <w:t xml:space="preserve"> </w:t>
      </w:r>
      <w:r>
        <w:t>of</w:t>
      </w:r>
      <w:r>
        <w:rPr>
          <w:spacing w:val="-4"/>
        </w:rPr>
        <w:t xml:space="preserve"> </w:t>
      </w:r>
      <w:r>
        <w:t>human endeavour; scientific discoveries; industrial designs; trademarks, service marks and commercial names; and protection against unfair competition. IPR are thus the legal mechanisms through which creators obtain formal recognition and derive economic value from their work.</w:t>
      </w:r>
    </w:p>
    <w:p w14:paraId="440E7FA5" w14:textId="77777777" w:rsidR="001049BE" w:rsidRPr="0016453F" w:rsidRDefault="00AF3AA5" w:rsidP="0016453F">
      <w:pPr>
        <w:pStyle w:val="Heading1"/>
        <w:spacing w:before="0"/>
      </w:pPr>
      <w:r>
        <w:t>Essential</w:t>
      </w:r>
      <w:r>
        <w:rPr>
          <w:spacing w:val="-6"/>
        </w:rPr>
        <w:t xml:space="preserve"> </w:t>
      </w:r>
      <w:r>
        <w:t>features</w:t>
      </w:r>
      <w:r>
        <w:rPr>
          <w:spacing w:val="-6"/>
        </w:rPr>
        <w:t xml:space="preserve"> </w:t>
      </w:r>
      <w:r>
        <w:t>of</w:t>
      </w:r>
      <w:r>
        <w:rPr>
          <w:spacing w:val="-6"/>
        </w:rPr>
        <w:t xml:space="preserve"> </w:t>
      </w:r>
      <w:r>
        <w:t>intellectual</w:t>
      </w:r>
      <w:r>
        <w:rPr>
          <w:spacing w:val="-6"/>
        </w:rPr>
        <w:t xml:space="preserve"> </w:t>
      </w:r>
      <w:r>
        <w:rPr>
          <w:spacing w:val="-2"/>
        </w:rPr>
        <w:t>property</w:t>
      </w:r>
    </w:p>
    <w:p w14:paraId="7B43A89E" w14:textId="77777777" w:rsidR="001049BE" w:rsidRPr="0016453F" w:rsidRDefault="00AF3AA5" w:rsidP="0016453F">
      <w:pPr>
        <w:pStyle w:val="ListParagraph"/>
        <w:numPr>
          <w:ilvl w:val="1"/>
          <w:numId w:val="5"/>
        </w:numPr>
        <w:tabs>
          <w:tab w:val="left" w:pos="807"/>
        </w:tabs>
        <w:ind w:left="807" w:right="696"/>
        <w:rPr>
          <w:sz w:val="28"/>
          <w:szCs w:val="28"/>
        </w:rPr>
      </w:pPr>
      <w:r>
        <w:rPr>
          <w:sz w:val="28"/>
          <w:szCs w:val="28"/>
        </w:rPr>
        <w:t>It</w:t>
      </w:r>
      <w:r>
        <w:rPr>
          <w:spacing w:val="-3"/>
          <w:sz w:val="28"/>
          <w:szCs w:val="28"/>
        </w:rPr>
        <w:t xml:space="preserve"> </w:t>
      </w:r>
      <w:r>
        <w:rPr>
          <w:sz w:val="28"/>
          <w:szCs w:val="28"/>
        </w:rPr>
        <w:t>is</w:t>
      </w:r>
      <w:r>
        <w:rPr>
          <w:spacing w:val="-3"/>
          <w:sz w:val="28"/>
          <w:szCs w:val="28"/>
        </w:rPr>
        <w:t xml:space="preserve"> </w:t>
      </w:r>
      <w:r>
        <w:rPr>
          <w:sz w:val="28"/>
          <w:szCs w:val="28"/>
        </w:rPr>
        <w:t>a</w:t>
      </w:r>
      <w:r>
        <w:rPr>
          <w:spacing w:val="-3"/>
          <w:sz w:val="28"/>
          <w:szCs w:val="28"/>
        </w:rPr>
        <w:t xml:space="preserve"> </w:t>
      </w:r>
      <w:r>
        <w:rPr>
          <w:sz w:val="28"/>
          <w:szCs w:val="28"/>
        </w:rPr>
        <w:t>creation</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z w:val="28"/>
          <w:szCs w:val="28"/>
        </w:rPr>
        <w:t>human</w:t>
      </w:r>
      <w:r>
        <w:rPr>
          <w:spacing w:val="-3"/>
          <w:sz w:val="28"/>
          <w:szCs w:val="28"/>
        </w:rPr>
        <w:t xml:space="preserve"> </w:t>
      </w:r>
      <w:r>
        <w:rPr>
          <w:sz w:val="28"/>
          <w:szCs w:val="28"/>
        </w:rPr>
        <w:t>intellect</w:t>
      </w:r>
      <w:r>
        <w:rPr>
          <w:spacing w:val="-3"/>
          <w:sz w:val="28"/>
          <w:szCs w:val="28"/>
        </w:rPr>
        <w:t xml:space="preserve"> </w:t>
      </w:r>
      <w:r>
        <w:rPr>
          <w:sz w:val="28"/>
          <w:szCs w:val="28"/>
        </w:rPr>
        <w:t>and</w:t>
      </w:r>
      <w:r>
        <w:rPr>
          <w:spacing w:val="-3"/>
          <w:sz w:val="28"/>
          <w:szCs w:val="28"/>
        </w:rPr>
        <w:t xml:space="preserve"> </w:t>
      </w:r>
      <w:r>
        <w:rPr>
          <w:sz w:val="28"/>
          <w:szCs w:val="28"/>
        </w:rPr>
        <w:t>not</w:t>
      </w:r>
      <w:r>
        <w:rPr>
          <w:spacing w:val="-3"/>
          <w:sz w:val="28"/>
          <w:szCs w:val="28"/>
        </w:rPr>
        <w:t xml:space="preserve"> </w:t>
      </w:r>
      <w:r>
        <w:rPr>
          <w:sz w:val="28"/>
          <w:szCs w:val="28"/>
        </w:rPr>
        <w:t>merely</w:t>
      </w:r>
      <w:r>
        <w:rPr>
          <w:spacing w:val="-3"/>
          <w:sz w:val="28"/>
          <w:szCs w:val="28"/>
        </w:rPr>
        <w:t xml:space="preserve"> </w:t>
      </w:r>
      <w:r>
        <w:rPr>
          <w:sz w:val="28"/>
          <w:szCs w:val="28"/>
        </w:rPr>
        <w:t>a</w:t>
      </w:r>
      <w:r>
        <w:rPr>
          <w:spacing w:val="-3"/>
          <w:sz w:val="28"/>
          <w:szCs w:val="28"/>
        </w:rPr>
        <w:t xml:space="preserve"> </w:t>
      </w:r>
      <w:r>
        <w:rPr>
          <w:sz w:val="28"/>
          <w:szCs w:val="28"/>
        </w:rPr>
        <w:t>product</w:t>
      </w:r>
      <w:r>
        <w:rPr>
          <w:spacing w:val="-3"/>
          <w:sz w:val="28"/>
          <w:szCs w:val="28"/>
        </w:rPr>
        <w:t xml:space="preserve"> </w:t>
      </w:r>
      <w:r>
        <w:rPr>
          <w:sz w:val="28"/>
          <w:szCs w:val="28"/>
        </w:rPr>
        <w:t>of</w:t>
      </w:r>
      <w:r>
        <w:rPr>
          <w:spacing w:val="-3"/>
          <w:sz w:val="28"/>
          <w:szCs w:val="28"/>
        </w:rPr>
        <w:t xml:space="preserve"> </w:t>
      </w:r>
      <w:r>
        <w:rPr>
          <w:sz w:val="28"/>
          <w:szCs w:val="28"/>
        </w:rPr>
        <w:t xml:space="preserve">physical </w:t>
      </w:r>
      <w:r>
        <w:rPr>
          <w:spacing w:val="-2"/>
          <w:sz w:val="28"/>
          <w:szCs w:val="28"/>
        </w:rPr>
        <w:t>labour.</w:t>
      </w:r>
    </w:p>
    <w:p w14:paraId="6DA8A0C5" w14:textId="77777777" w:rsidR="001049BE" w:rsidRPr="0016453F" w:rsidRDefault="00AF3AA5" w:rsidP="0016453F">
      <w:pPr>
        <w:pStyle w:val="ListParagraph"/>
        <w:numPr>
          <w:ilvl w:val="1"/>
          <w:numId w:val="5"/>
        </w:numPr>
        <w:tabs>
          <w:tab w:val="left" w:pos="807"/>
        </w:tabs>
        <w:ind w:left="807" w:right="1141"/>
        <w:rPr>
          <w:sz w:val="28"/>
          <w:szCs w:val="28"/>
        </w:rPr>
      </w:pPr>
      <w:r>
        <w:rPr>
          <w:sz w:val="28"/>
          <w:szCs w:val="28"/>
        </w:rPr>
        <w:t>It</w:t>
      </w:r>
      <w:r>
        <w:rPr>
          <w:spacing w:val="-4"/>
          <w:sz w:val="28"/>
          <w:szCs w:val="28"/>
        </w:rPr>
        <w:t xml:space="preserve"> </w:t>
      </w:r>
      <w:r>
        <w:rPr>
          <w:sz w:val="28"/>
          <w:szCs w:val="28"/>
        </w:rPr>
        <w:t>is</w:t>
      </w:r>
      <w:r>
        <w:rPr>
          <w:spacing w:val="-4"/>
          <w:sz w:val="28"/>
          <w:szCs w:val="28"/>
        </w:rPr>
        <w:t xml:space="preserve"> </w:t>
      </w:r>
      <w:r>
        <w:rPr>
          <w:sz w:val="28"/>
          <w:szCs w:val="28"/>
        </w:rPr>
        <w:t>intangible</w:t>
      </w:r>
      <w:r>
        <w:rPr>
          <w:spacing w:val="-4"/>
          <w:sz w:val="28"/>
          <w:szCs w:val="28"/>
        </w:rPr>
        <w:t xml:space="preserve"> </w:t>
      </w:r>
      <w:r>
        <w:rPr>
          <w:sz w:val="28"/>
          <w:szCs w:val="28"/>
        </w:rPr>
        <w:t>property,</w:t>
      </w:r>
      <w:r>
        <w:rPr>
          <w:spacing w:val="-4"/>
          <w:sz w:val="28"/>
          <w:szCs w:val="28"/>
        </w:rPr>
        <w:t xml:space="preserve"> </w:t>
      </w:r>
      <w:r>
        <w:rPr>
          <w:sz w:val="28"/>
          <w:szCs w:val="28"/>
        </w:rPr>
        <w:t>existing</w:t>
      </w:r>
      <w:r>
        <w:rPr>
          <w:spacing w:val="-4"/>
          <w:sz w:val="28"/>
          <w:szCs w:val="28"/>
        </w:rPr>
        <w:t xml:space="preserve"> </w:t>
      </w:r>
      <w:r>
        <w:rPr>
          <w:sz w:val="28"/>
          <w:szCs w:val="28"/>
        </w:rPr>
        <w:t>in</w:t>
      </w:r>
      <w:r>
        <w:rPr>
          <w:spacing w:val="-4"/>
          <w:sz w:val="28"/>
          <w:szCs w:val="28"/>
        </w:rPr>
        <w:t xml:space="preserve"> </w:t>
      </w:r>
      <w:r>
        <w:rPr>
          <w:sz w:val="28"/>
          <w:szCs w:val="28"/>
        </w:rPr>
        <w:t>the</w:t>
      </w:r>
      <w:r>
        <w:rPr>
          <w:spacing w:val="-4"/>
          <w:sz w:val="28"/>
          <w:szCs w:val="28"/>
        </w:rPr>
        <w:t xml:space="preserve"> </w:t>
      </w:r>
      <w:r>
        <w:rPr>
          <w:sz w:val="28"/>
          <w:szCs w:val="28"/>
        </w:rPr>
        <w:t>form</w:t>
      </w:r>
      <w:r>
        <w:rPr>
          <w:spacing w:val="-4"/>
          <w:sz w:val="28"/>
          <w:szCs w:val="28"/>
        </w:rPr>
        <w:t xml:space="preserve"> </w:t>
      </w:r>
      <w:r>
        <w:rPr>
          <w:sz w:val="28"/>
          <w:szCs w:val="28"/>
        </w:rPr>
        <w:t>of</w:t>
      </w:r>
      <w:r>
        <w:rPr>
          <w:spacing w:val="-4"/>
          <w:sz w:val="28"/>
          <w:szCs w:val="28"/>
        </w:rPr>
        <w:t xml:space="preserve"> </w:t>
      </w:r>
      <w:r>
        <w:rPr>
          <w:sz w:val="28"/>
          <w:szCs w:val="28"/>
        </w:rPr>
        <w:t>ideas,</w:t>
      </w:r>
      <w:r>
        <w:rPr>
          <w:spacing w:val="-4"/>
          <w:sz w:val="28"/>
          <w:szCs w:val="28"/>
        </w:rPr>
        <w:t xml:space="preserve"> </w:t>
      </w:r>
      <w:r>
        <w:rPr>
          <w:sz w:val="28"/>
          <w:szCs w:val="28"/>
        </w:rPr>
        <w:t>expressions,</w:t>
      </w:r>
      <w:r>
        <w:rPr>
          <w:spacing w:val="-4"/>
          <w:sz w:val="28"/>
          <w:szCs w:val="28"/>
        </w:rPr>
        <w:t xml:space="preserve"> </w:t>
      </w:r>
      <w:r>
        <w:rPr>
          <w:sz w:val="28"/>
          <w:szCs w:val="28"/>
        </w:rPr>
        <w:t xml:space="preserve">and </w:t>
      </w:r>
      <w:r>
        <w:rPr>
          <w:spacing w:val="-2"/>
          <w:sz w:val="28"/>
          <w:szCs w:val="28"/>
        </w:rPr>
        <w:t>knowledge.</w:t>
      </w:r>
    </w:p>
    <w:p w14:paraId="792C8AA4" w14:textId="77777777" w:rsidR="001049BE" w:rsidRPr="0016453F" w:rsidRDefault="00AF3AA5" w:rsidP="0016453F">
      <w:pPr>
        <w:pStyle w:val="ListParagraph"/>
        <w:numPr>
          <w:ilvl w:val="1"/>
          <w:numId w:val="5"/>
        </w:numPr>
        <w:tabs>
          <w:tab w:val="left" w:pos="807"/>
        </w:tabs>
        <w:ind w:left="807" w:right="741"/>
        <w:rPr>
          <w:sz w:val="28"/>
          <w:szCs w:val="28"/>
        </w:rPr>
      </w:pPr>
      <w:r>
        <w:rPr>
          <w:sz w:val="28"/>
          <w:szCs w:val="28"/>
        </w:rPr>
        <w:t>It</w:t>
      </w:r>
      <w:r>
        <w:rPr>
          <w:spacing w:val="-4"/>
          <w:sz w:val="28"/>
          <w:szCs w:val="28"/>
        </w:rPr>
        <w:t xml:space="preserve"> </w:t>
      </w:r>
      <w:r>
        <w:rPr>
          <w:sz w:val="28"/>
          <w:szCs w:val="28"/>
        </w:rPr>
        <w:t>confers</w:t>
      </w:r>
      <w:r>
        <w:rPr>
          <w:spacing w:val="-4"/>
          <w:sz w:val="28"/>
          <w:szCs w:val="28"/>
        </w:rPr>
        <w:t xml:space="preserve"> </w:t>
      </w:r>
      <w:r>
        <w:rPr>
          <w:sz w:val="28"/>
          <w:szCs w:val="28"/>
        </w:rPr>
        <w:t>exclusive</w:t>
      </w:r>
      <w:r>
        <w:rPr>
          <w:spacing w:val="-4"/>
          <w:sz w:val="28"/>
          <w:szCs w:val="28"/>
        </w:rPr>
        <w:t xml:space="preserve"> </w:t>
      </w:r>
      <w:r>
        <w:rPr>
          <w:sz w:val="28"/>
          <w:szCs w:val="28"/>
        </w:rPr>
        <w:t>rights</w:t>
      </w:r>
      <w:r>
        <w:rPr>
          <w:spacing w:val="-4"/>
          <w:sz w:val="28"/>
          <w:szCs w:val="28"/>
        </w:rPr>
        <w:t xml:space="preserve"> </w:t>
      </w:r>
      <w:r>
        <w:rPr>
          <w:sz w:val="28"/>
          <w:szCs w:val="28"/>
        </w:rPr>
        <w:t>upon</w:t>
      </w:r>
      <w:r>
        <w:rPr>
          <w:spacing w:val="-4"/>
          <w:sz w:val="28"/>
          <w:szCs w:val="28"/>
        </w:rPr>
        <w:t xml:space="preserve"> </w:t>
      </w:r>
      <w:r>
        <w:rPr>
          <w:sz w:val="28"/>
          <w:szCs w:val="28"/>
        </w:rPr>
        <w:t>the</w:t>
      </w:r>
      <w:r>
        <w:rPr>
          <w:spacing w:val="-4"/>
          <w:sz w:val="28"/>
          <w:szCs w:val="28"/>
        </w:rPr>
        <w:t xml:space="preserve"> </w:t>
      </w:r>
      <w:r>
        <w:rPr>
          <w:sz w:val="28"/>
          <w:szCs w:val="28"/>
        </w:rPr>
        <w:t>owner</w:t>
      </w:r>
      <w:r>
        <w:rPr>
          <w:spacing w:val="-4"/>
          <w:sz w:val="28"/>
          <w:szCs w:val="28"/>
        </w:rPr>
        <w:t xml:space="preserve"> </w:t>
      </w:r>
      <w:r>
        <w:rPr>
          <w:sz w:val="28"/>
          <w:szCs w:val="28"/>
        </w:rPr>
        <w:t>to</w:t>
      </w:r>
      <w:r>
        <w:rPr>
          <w:spacing w:val="-4"/>
          <w:sz w:val="28"/>
          <w:szCs w:val="28"/>
        </w:rPr>
        <w:t xml:space="preserve"> </w:t>
      </w:r>
      <w:r>
        <w:rPr>
          <w:sz w:val="28"/>
          <w:szCs w:val="28"/>
        </w:rPr>
        <w:t>use,</w:t>
      </w:r>
      <w:r>
        <w:rPr>
          <w:spacing w:val="-4"/>
          <w:sz w:val="28"/>
          <w:szCs w:val="28"/>
        </w:rPr>
        <w:t xml:space="preserve"> </w:t>
      </w:r>
      <w:r>
        <w:rPr>
          <w:sz w:val="28"/>
          <w:szCs w:val="28"/>
        </w:rPr>
        <w:t>exploit,</w:t>
      </w:r>
      <w:r>
        <w:rPr>
          <w:spacing w:val="-4"/>
          <w:sz w:val="28"/>
          <w:szCs w:val="28"/>
        </w:rPr>
        <w:t xml:space="preserve"> </w:t>
      </w:r>
      <w:r>
        <w:rPr>
          <w:sz w:val="28"/>
          <w:szCs w:val="28"/>
        </w:rPr>
        <w:t>or</w:t>
      </w:r>
      <w:r>
        <w:rPr>
          <w:spacing w:val="-4"/>
          <w:sz w:val="28"/>
          <w:szCs w:val="28"/>
        </w:rPr>
        <w:t xml:space="preserve"> </w:t>
      </w:r>
      <w:r>
        <w:rPr>
          <w:sz w:val="28"/>
          <w:szCs w:val="28"/>
        </w:rPr>
        <w:t>deal</w:t>
      </w:r>
      <w:r>
        <w:rPr>
          <w:spacing w:val="-4"/>
          <w:sz w:val="28"/>
          <w:szCs w:val="28"/>
        </w:rPr>
        <w:t xml:space="preserve"> </w:t>
      </w:r>
      <w:r>
        <w:rPr>
          <w:sz w:val="28"/>
          <w:szCs w:val="28"/>
        </w:rPr>
        <w:t>with</w:t>
      </w:r>
      <w:r>
        <w:rPr>
          <w:spacing w:val="-4"/>
          <w:sz w:val="28"/>
          <w:szCs w:val="28"/>
        </w:rPr>
        <w:t xml:space="preserve"> </w:t>
      </w:r>
      <w:r>
        <w:rPr>
          <w:sz w:val="28"/>
          <w:szCs w:val="28"/>
        </w:rPr>
        <w:t>the protected creation.</w:t>
      </w:r>
    </w:p>
    <w:p w14:paraId="3CCFB721" w14:textId="77777777" w:rsidR="001049BE" w:rsidRPr="0016453F" w:rsidRDefault="00AF3AA5" w:rsidP="0016453F">
      <w:pPr>
        <w:pStyle w:val="ListParagraph"/>
        <w:numPr>
          <w:ilvl w:val="1"/>
          <w:numId w:val="5"/>
        </w:numPr>
        <w:tabs>
          <w:tab w:val="left" w:pos="807"/>
        </w:tabs>
        <w:ind w:left="807" w:right="261"/>
        <w:rPr>
          <w:sz w:val="28"/>
          <w:szCs w:val="28"/>
        </w:rPr>
      </w:pPr>
      <w:r>
        <w:rPr>
          <w:sz w:val="28"/>
          <w:szCs w:val="28"/>
        </w:rPr>
        <w:t>Protection</w:t>
      </w:r>
      <w:r>
        <w:rPr>
          <w:spacing w:val="-4"/>
          <w:sz w:val="28"/>
          <w:szCs w:val="28"/>
        </w:rPr>
        <w:t xml:space="preserve"> </w:t>
      </w:r>
      <w:r>
        <w:rPr>
          <w:sz w:val="28"/>
          <w:szCs w:val="28"/>
        </w:rPr>
        <w:t>is</w:t>
      </w:r>
      <w:r>
        <w:rPr>
          <w:spacing w:val="-4"/>
          <w:sz w:val="28"/>
          <w:szCs w:val="28"/>
        </w:rPr>
        <w:t xml:space="preserve"> </w:t>
      </w:r>
      <w:r>
        <w:rPr>
          <w:sz w:val="28"/>
          <w:szCs w:val="28"/>
        </w:rPr>
        <w:t>generally</w:t>
      </w:r>
      <w:r>
        <w:rPr>
          <w:spacing w:val="-4"/>
          <w:sz w:val="28"/>
          <w:szCs w:val="28"/>
        </w:rPr>
        <w:t xml:space="preserve"> </w:t>
      </w:r>
      <w:r>
        <w:rPr>
          <w:sz w:val="28"/>
          <w:szCs w:val="28"/>
        </w:rPr>
        <w:t>granted</w:t>
      </w:r>
      <w:r>
        <w:rPr>
          <w:spacing w:val="-4"/>
          <w:sz w:val="28"/>
          <w:szCs w:val="28"/>
        </w:rPr>
        <w:t xml:space="preserve"> </w:t>
      </w:r>
      <w:r>
        <w:rPr>
          <w:sz w:val="28"/>
          <w:szCs w:val="28"/>
        </w:rPr>
        <w:t>for</w:t>
      </w:r>
      <w:r>
        <w:rPr>
          <w:spacing w:val="-4"/>
          <w:sz w:val="28"/>
          <w:szCs w:val="28"/>
        </w:rPr>
        <w:t xml:space="preserve"> </w:t>
      </w:r>
      <w:r>
        <w:rPr>
          <w:sz w:val="28"/>
          <w:szCs w:val="28"/>
        </w:rPr>
        <w:t>a</w:t>
      </w:r>
      <w:r>
        <w:rPr>
          <w:spacing w:val="-4"/>
          <w:sz w:val="28"/>
          <w:szCs w:val="28"/>
        </w:rPr>
        <w:t xml:space="preserve"> </w:t>
      </w:r>
      <w:r>
        <w:rPr>
          <w:sz w:val="28"/>
          <w:szCs w:val="28"/>
        </w:rPr>
        <w:t>limited</w:t>
      </w:r>
      <w:r>
        <w:rPr>
          <w:spacing w:val="-4"/>
          <w:sz w:val="28"/>
          <w:szCs w:val="28"/>
        </w:rPr>
        <w:t xml:space="preserve"> </w:t>
      </w:r>
      <w:r>
        <w:rPr>
          <w:sz w:val="28"/>
          <w:szCs w:val="28"/>
        </w:rPr>
        <w:t>duration,</w:t>
      </w:r>
      <w:r>
        <w:rPr>
          <w:spacing w:val="-4"/>
          <w:sz w:val="28"/>
          <w:szCs w:val="28"/>
        </w:rPr>
        <w:t xml:space="preserve"> </w:t>
      </w:r>
      <w:r>
        <w:rPr>
          <w:sz w:val="28"/>
          <w:szCs w:val="28"/>
        </w:rPr>
        <w:t>after</w:t>
      </w:r>
      <w:r>
        <w:rPr>
          <w:spacing w:val="-4"/>
          <w:sz w:val="28"/>
          <w:szCs w:val="28"/>
        </w:rPr>
        <w:t xml:space="preserve"> </w:t>
      </w:r>
      <w:r>
        <w:rPr>
          <w:sz w:val="28"/>
          <w:szCs w:val="28"/>
        </w:rPr>
        <w:t>which</w:t>
      </w:r>
      <w:r>
        <w:rPr>
          <w:spacing w:val="-4"/>
          <w:sz w:val="28"/>
          <w:szCs w:val="28"/>
        </w:rPr>
        <w:t xml:space="preserve"> </w:t>
      </w:r>
      <w:r>
        <w:rPr>
          <w:sz w:val="28"/>
          <w:szCs w:val="28"/>
        </w:rPr>
        <w:t>the</w:t>
      </w:r>
      <w:r>
        <w:rPr>
          <w:spacing w:val="-4"/>
          <w:sz w:val="28"/>
          <w:szCs w:val="28"/>
        </w:rPr>
        <w:t xml:space="preserve"> </w:t>
      </w:r>
      <w:r>
        <w:rPr>
          <w:sz w:val="28"/>
          <w:szCs w:val="28"/>
        </w:rPr>
        <w:t>creation enters the public domain (except trade secrets and certain moral rights).</w:t>
      </w:r>
    </w:p>
    <w:p w14:paraId="374D40CF" w14:textId="77777777" w:rsidR="001049BE" w:rsidRPr="0016453F" w:rsidRDefault="00AF3AA5" w:rsidP="0016453F">
      <w:pPr>
        <w:pStyle w:val="ListParagraph"/>
        <w:numPr>
          <w:ilvl w:val="1"/>
          <w:numId w:val="5"/>
        </w:numPr>
        <w:tabs>
          <w:tab w:val="left" w:pos="807"/>
        </w:tabs>
        <w:ind w:left="807"/>
        <w:rPr>
          <w:sz w:val="28"/>
          <w:szCs w:val="28"/>
        </w:rPr>
      </w:pPr>
      <w:r>
        <w:rPr>
          <w:sz w:val="28"/>
          <w:szCs w:val="28"/>
        </w:rPr>
        <w:t>It</w:t>
      </w:r>
      <w:r>
        <w:rPr>
          <w:spacing w:val="-6"/>
          <w:sz w:val="28"/>
          <w:szCs w:val="28"/>
        </w:rPr>
        <w:t xml:space="preserve"> </w:t>
      </w:r>
      <w:r>
        <w:rPr>
          <w:sz w:val="28"/>
          <w:szCs w:val="28"/>
        </w:rPr>
        <w:t>promotes</w:t>
      </w:r>
      <w:r>
        <w:rPr>
          <w:spacing w:val="-4"/>
          <w:sz w:val="28"/>
          <w:szCs w:val="28"/>
        </w:rPr>
        <w:t xml:space="preserve"> </w:t>
      </w:r>
      <w:r>
        <w:rPr>
          <w:sz w:val="28"/>
          <w:szCs w:val="28"/>
        </w:rPr>
        <w:t>innovation,</w:t>
      </w:r>
      <w:r>
        <w:rPr>
          <w:spacing w:val="-4"/>
          <w:sz w:val="28"/>
          <w:szCs w:val="28"/>
        </w:rPr>
        <w:t xml:space="preserve"> </w:t>
      </w:r>
      <w:r>
        <w:rPr>
          <w:sz w:val="28"/>
          <w:szCs w:val="28"/>
        </w:rPr>
        <w:t>creativity,</w:t>
      </w:r>
      <w:r>
        <w:rPr>
          <w:spacing w:val="-4"/>
          <w:sz w:val="28"/>
          <w:szCs w:val="28"/>
        </w:rPr>
        <w:t xml:space="preserve"> </w:t>
      </w:r>
      <w:r>
        <w:rPr>
          <w:sz w:val="28"/>
          <w:szCs w:val="28"/>
        </w:rPr>
        <w:t>and</w:t>
      </w:r>
      <w:r>
        <w:rPr>
          <w:spacing w:val="-3"/>
          <w:sz w:val="28"/>
          <w:szCs w:val="28"/>
        </w:rPr>
        <w:t xml:space="preserve"> </w:t>
      </w:r>
      <w:r>
        <w:rPr>
          <w:sz w:val="28"/>
          <w:szCs w:val="28"/>
        </w:rPr>
        <w:t>the</w:t>
      </w:r>
      <w:r>
        <w:rPr>
          <w:spacing w:val="-4"/>
          <w:sz w:val="28"/>
          <w:szCs w:val="28"/>
        </w:rPr>
        <w:t xml:space="preserve"> </w:t>
      </w:r>
      <w:r>
        <w:rPr>
          <w:sz w:val="28"/>
          <w:szCs w:val="28"/>
        </w:rPr>
        <w:t>progress</w:t>
      </w:r>
      <w:r>
        <w:rPr>
          <w:spacing w:val="-4"/>
          <w:sz w:val="28"/>
          <w:szCs w:val="28"/>
        </w:rPr>
        <w:t xml:space="preserve"> </w:t>
      </w:r>
      <w:r>
        <w:rPr>
          <w:sz w:val="28"/>
          <w:szCs w:val="28"/>
        </w:rPr>
        <w:t>of</w:t>
      </w:r>
      <w:r>
        <w:rPr>
          <w:spacing w:val="-4"/>
          <w:sz w:val="28"/>
          <w:szCs w:val="28"/>
        </w:rPr>
        <w:t xml:space="preserve"> </w:t>
      </w:r>
      <w:r>
        <w:rPr>
          <w:sz w:val="28"/>
          <w:szCs w:val="28"/>
        </w:rPr>
        <w:t>science</w:t>
      </w:r>
      <w:r>
        <w:rPr>
          <w:spacing w:val="-4"/>
          <w:sz w:val="28"/>
          <w:szCs w:val="28"/>
        </w:rPr>
        <w:t xml:space="preserve"> </w:t>
      </w:r>
      <w:r>
        <w:rPr>
          <w:sz w:val="28"/>
          <w:szCs w:val="28"/>
        </w:rPr>
        <w:t>and</w:t>
      </w:r>
      <w:r>
        <w:rPr>
          <w:spacing w:val="-3"/>
          <w:sz w:val="28"/>
          <w:szCs w:val="28"/>
        </w:rPr>
        <w:t xml:space="preserve"> </w:t>
      </w:r>
      <w:r>
        <w:rPr>
          <w:spacing w:val="-2"/>
          <w:sz w:val="28"/>
          <w:szCs w:val="28"/>
        </w:rPr>
        <w:t>culture.</w:t>
      </w:r>
    </w:p>
    <w:p w14:paraId="29BC160C" w14:textId="77777777" w:rsidR="001049BE" w:rsidRPr="0016453F" w:rsidRDefault="00AF3AA5" w:rsidP="0016453F">
      <w:pPr>
        <w:pStyle w:val="ListParagraph"/>
        <w:numPr>
          <w:ilvl w:val="1"/>
          <w:numId w:val="5"/>
        </w:numPr>
        <w:tabs>
          <w:tab w:val="left" w:pos="807"/>
        </w:tabs>
        <w:ind w:left="807" w:right="444"/>
        <w:rPr>
          <w:sz w:val="28"/>
          <w:szCs w:val="28"/>
        </w:rPr>
      </w:pPr>
      <w:r>
        <w:rPr>
          <w:sz w:val="28"/>
          <w:szCs w:val="28"/>
        </w:rPr>
        <w:t>It</w:t>
      </w:r>
      <w:r>
        <w:rPr>
          <w:spacing w:val="-4"/>
          <w:sz w:val="28"/>
          <w:szCs w:val="28"/>
        </w:rPr>
        <w:t xml:space="preserve"> </w:t>
      </w:r>
      <w:r>
        <w:rPr>
          <w:sz w:val="28"/>
          <w:szCs w:val="28"/>
        </w:rPr>
        <w:t>possesses</w:t>
      </w:r>
      <w:r>
        <w:rPr>
          <w:spacing w:val="-4"/>
          <w:sz w:val="28"/>
          <w:szCs w:val="28"/>
        </w:rPr>
        <w:t xml:space="preserve"> </w:t>
      </w:r>
      <w:r>
        <w:rPr>
          <w:sz w:val="28"/>
          <w:szCs w:val="28"/>
        </w:rPr>
        <w:t>commercial</w:t>
      </w:r>
      <w:r>
        <w:rPr>
          <w:spacing w:val="-4"/>
          <w:sz w:val="28"/>
          <w:szCs w:val="28"/>
        </w:rPr>
        <w:t xml:space="preserve"> </w:t>
      </w:r>
      <w:r>
        <w:rPr>
          <w:sz w:val="28"/>
          <w:szCs w:val="28"/>
        </w:rPr>
        <w:t>value</w:t>
      </w:r>
      <w:r>
        <w:rPr>
          <w:spacing w:val="-4"/>
          <w:sz w:val="28"/>
          <w:szCs w:val="28"/>
        </w:rPr>
        <w:t xml:space="preserve"> </w:t>
      </w:r>
      <w:r>
        <w:rPr>
          <w:sz w:val="28"/>
          <w:szCs w:val="28"/>
        </w:rPr>
        <w:t>and</w:t>
      </w:r>
      <w:r>
        <w:rPr>
          <w:spacing w:val="-4"/>
          <w:sz w:val="28"/>
          <w:szCs w:val="28"/>
        </w:rPr>
        <w:t xml:space="preserve"> </w:t>
      </w:r>
      <w:r>
        <w:rPr>
          <w:sz w:val="28"/>
          <w:szCs w:val="28"/>
        </w:rPr>
        <w:t>may</w:t>
      </w:r>
      <w:r>
        <w:rPr>
          <w:spacing w:val="-4"/>
          <w:sz w:val="28"/>
          <w:szCs w:val="28"/>
        </w:rPr>
        <w:t xml:space="preserve"> </w:t>
      </w:r>
      <w:r>
        <w:rPr>
          <w:sz w:val="28"/>
          <w:szCs w:val="28"/>
        </w:rPr>
        <w:t>be</w:t>
      </w:r>
      <w:r>
        <w:rPr>
          <w:spacing w:val="-4"/>
          <w:sz w:val="28"/>
          <w:szCs w:val="28"/>
        </w:rPr>
        <w:t xml:space="preserve"> </w:t>
      </w:r>
      <w:r>
        <w:rPr>
          <w:sz w:val="28"/>
          <w:szCs w:val="28"/>
        </w:rPr>
        <w:t>licensed,</w:t>
      </w:r>
      <w:r>
        <w:rPr>
          <w:spacing w:val="-4"/>
          <w:sz w:val="28"/>
          <w:szCs w:val="28"/>
        </w:rPr>
        <w:t xml:space="preserve"> </w:t>
      </w:r>
      <w:r>
        <w:rPr>
          <w:sz w:val="28"/>
          <w:szCs w:val="28"/>
        </w:rPr>
        <w:t>assigned,</w:t>
      </w:r>
      <w:r>
        <w:rPr>
          <w:spacing w:val="-4"/>
          <w:sz w:val="28"/>
          <w:szCs w:val="28"/>
        </w:rPr>
        <w:t xml:space="preserve"> </w:t>
      </w:r>
      <w:r>
        <w:rPr>
          <w:sz w:val="28"/>
          <w:szCs w:val="28"/>
        </w:rPr>
        <w:t>mortgaged,</w:t>
      </w:r>
      <w:r>
        <w:rPr>
          <w:spacing w:val="-4"/>
          <w:sz w:val="28"/>
          <w:szCs w:val="28"/>
        </w:rPr>
        <w:t xml:space="preserve"> </w:t>
      </w:r>
      <w:r>
        <w:rPr>
          <w:sz w:val="28"/>
          <w:szCs w:val="28"/>
        </w:rPr>
        <w:t>or transferred like any other property.</w:t>
      </w:r>
    </w:p>
    <w:p w14:paraId="2FA6A3D3" w14:textId="77777777" w:rsidR="001049BE" w:rsidRPr="0016453F" w:rsidRDefault="00AF3AA5" w:rsidP="0016453F">
      <w:pPr>
        <w:pStyle w:val="Heading1"/>
        <w:numPr>
          <w:ilvl w:val="0"/>
          <w:numId w:val="5"/>
        </w:numPr>
        <w:tabs>
          <w:tab w:val="left" w:pos="367"/>
        </w:tabs>
        <w:spacing w:before="0"/>
      </w:pPr>
      <w:r>
        <w:t>History</w:t>
      </w:r>
      <w:r>
        <w:rPr>
          <w:spacing w:val="-5"/>
        </w:rPr>
        <w:t xml:space="preserve"> </w:t>
      </w:r>
      <w:r>
        <w:t>and</w:t>
      </w:r>
      <w:r>
        <w:rPr>
          <w:spacing w:val="-5"/>
        </w:rPr>
        <w:t xml:space="preserve"> </w:t>
      </w:r>
      <w:r>
        <w:t>origin</w:t>
      </w:r>
      <w:r>
        <w:rPr>
          <w:spacing w:val="-5"/>
        </w:rPr>
        <w:t xml:space="preserve"> </w:t>
      </w:r>
      <w:r>
        <w:t>of</w:t>
      </w:r>
      <w:r>
        <w:rPr>
          <w:spacing w:val="-5"/>
        </w:rPr>
        <w:t xml:space="preserve"> </w:t>
      </w:r>
      <w:r>
        <w:t>intellectual</w:t>
      </w:r>
      <w:r>
        <w:rPr>
          <w:spacing w:val="-5"/>
        </w:rPr>
        <w:t xml:space="preserve"> </w:t>
      </w:r>
      <w:r>
        <w:t>property</w:t>
      </w:r>
      <w:r>
        <w:rPr>
          <w:spacing w:val="-5"/>
        </w:rPr>
        <w:t xml:space="preserve"> </w:t>
      </w:r>
      <w:r>
        <w:rPr>
          <w:spacing w:val="-2"/>
        </w:rPr>
        <w:t>rights</w:t>
      </w:r>
    </w:p>
    <w:p w14:paraId="26E7AAD9" w14:textId="77777777" w:rsidR="001049BE" w:rsidRPr="0016453F" w:rsidRDefault="00AF3AA5" w:rsidP="0016453F">
      <w:pPr>
        <w:pStyle w:val="BodyText"/>
      </w:pPr>
      <w:r>
        <w:t xml:space="preserve">The concept of intellectual property developed over several centuries, evolving </w:t>
      </w:r>
      <w:r>
        <w:lastRenderedPageBreak/>
        <w:t>alongside</w:t>
      </w:r>
      <w:r>
        <w:rPr>
          <w:spacing w:val="-5"/>
        </w:rPr>
        <w:t xml:space="preserve"> </w:t>
      </w:r>
      <w:r>
        <w:t>advancements</w:t>
      </w:r>
      <w:r>
        <w:rPr>
          <w:spacing w:val="-5"/>
        </w:rPr>
        <w:t xml:space="preserve"> </w:t>
      </w:r>
      <w:r>
        <w:t>in</w:t>
      </w:r>
      <w:r>
        <w:rPr>
          <w:spacing w:val="-5"/>
        </w:rPr>
        <w:t xml:space="preserve"> </w:t>
      </w:r>
      <w:r>
        <w:t>trade,</w:t>
      </w:r>
      <w:r>
        <w:rPr>
          <w:spacing w:val="-5"/>
        </w:rPr>
        <w:t xml:space="preserve"> </w:t>
      </w:r>
      <w:r>
        <w:t>commerce,</w:t>
      </w:r>
      <w:r>
        <w:rPr>
          <w:spacing w:val="-5"/>
        </w:rPr>
        <w:t xml:space="preserve"> </w:t>
      </w:r>
      <w:r>
        <w:t>science,</w:t>
      </w:r>
      <w:r>
        <w:rPr>
          <w:spacing w:val="-5"/>
        </w:rPr>
        <w:t xml:space="preserve"> </w:t>
      </w:r>
      <w:r>
        <w:t>literature,</w:t>
      </w:r>
      <w:r>
        <w:rPr>
          <w:spacing w:val="-5"/>
        </w:rPr>
        <w:t xml:space="preserve"> </w:t>
      </w:r>
      <w:r>
        <w:t>and</w:t>
      </w:r>
      <w:r>
        <w:rPr>
          <w:spacing w:val="-5"/>
        </w:rPr>
        <w:t xml:space="preserve"> </w:t>
      </w:r>
      <w:r>
        <w:t>technology.</w:t>
      </w:r>
      <w:r>
        <w:rPr>
          <w:spacing w:val="-5"/>
        </w:rPr>
        <w:t xml:space="preserve"> </w:t>
      </w:r>
      <w:r>
        <w:t>The formal legal frameworks in existence today are the outcome of a long process of historical development at both national and international levels.</w:t>
      </w:r>
    </w:p>
    <w:p w14:paraId="20920E77" w14:textId="77777777" w:rsidR="001049BE" w:rsidRPr="0016453F" w:rsidRDefault="00AF3AA5" w:rsidP="0016453F">
      <w:pPr>
        <w:pStyle w:val="Heading1"/>
        <w:numPr>
          <w:ilvl w:val="0"/>
          <w:numId w:val="4"/>
        </w:numPr>
        <w:tabs>
          <w:tab w:val="left" w:pos="394"/>
        </w:tabs>
        <w:spacing w:before="0"/>
        <w:ind w:left="394" w:hanging="307"/>
      </w:pPr>
      <w:r>
        <w:t>Early</w:t>
      </w:r>
      <w:r>
        <w:rPr>
          <w:spacing w:val="-3"/>
        </w:rPr>
        <w:t xml:space="preserve"> </w:t>
      </w:r>
      <w:r>
        <w:rPr>
          <w:spacing w:val="-2"/>
        </w:rPr>
        <w:t>development</w:t>
      </w:r>
    </w:p>
    <w:p w14:paraId="1E41B796" w14:textId="77777777" w:rsidR="001049BE" w:rsidRPr="0016453F" w:rsidRDefault="00AF3AA5" w:rsidP="0016453F">
      <w:pPr>
        <w:pStyle w:val="BodyText"/>
      </w:pPr>
      <w:r>
        <w:t>The earliest forms of IP protection can be traced to ancient civilisations, where craftsmen</w:t>
      </w:r>
      <w:r>
        <w:rPr>
          <w:spacing w:val="-2"/>
        </w:rPr>
        <w:t xml:space="preserve"> </w:t>
      </w:r>
      <w:r>
        <w:t>used</w:t>
      </w:r>
      <w:r>
        <w:rPr>
          <w:spacing w:val="-2"/>
        </w:rPr>
        <w:t xml:space="preserve"> </w:t>
      </w:r>
      <w:r>
        <w:t>distinctive</w:t>
      </w:r>
      <w:r>
        <w:rPr>
          <w:spacing w:val="-2"/>
        </w:rPr>
        <w:t xml:space="preserve"> </w:t>
      </w:r>
      <w:r>
        <w:t>marks</w:t>
      </w:r>
      <w:r>
        <w:rPr>
          <w:spacing w:val="-2"/>
        </w:rPr>
        <w:t xml:space="preserve"> </w:t>
      </w:r>
      <w:r>
        <w:t>on</w:t>
      </w:r>
      <w:r>
        <w:rPr>
          <w:spacing w:val="-2"/>
        </w:rPr>
        <w:t xml:space="preserve"> </w:t>
      </w:r>
      <w:r>
        <w:t>goods</w:t>
      </w:r>
      <w:r>
        <w:rPr>
          <w:spacing w:val="-2"/>
        </w:rPr>
        <w:t xml:space="preserve"> </w:t>
      </w:r>
      <w:r>
        <w:t>to</w:t>
      </w:r>
      <w:r>
        <w:rPr>
          <w:spacing w:val="-2"/>
        </w:rPr>
        <w:t xml:space="preserve"> </w:t>
      </w:r>
      <w:r>
        <w:t>indicate</w:t>
      </w:r>
      <w:r>
        <w:rPr>
          <w:spacing w:val="-2"/>
        </w:rPr>
        <w:t xml:space="preserve"> </w:t>
      </w:r>
      <w:r>
        <w:t>their</w:t>
      </w:r>
      <w:r>
        <w:rPr>
          <w:spacing w:val="-2"/>
        </w:rPr>
        <w:t xml:space="preserve"> </w:t>
      </w:r>
      <w:r>
        <w:t>origin</w:t>
      </w:r>
      <w:r>
        <w:rPr>
          <w:spacing w:val="-2"/>
        </w:rPr>
        <w:t xml:space="preserve"> </w:t>
      </w:r>
      <w:r>
        <w:t>and</w:t>
      </w:r>
      <w:r>
        <w:rPr>
          <w:spacing w:val="-2"/>
        </w:rPr>
        <w:t xml:space="preserve"> </w:t>
      </w:r>
      <w:r>
        <w:t>quality.</w:t>
      </w:r>
      <w:r>
        <w:rPr>
          <w:spacing w:val="-2"/>
        </w:rPr>
        <w:t xml:space="preserve"> </w:t>
      </w:r>
      <w:r>
        <w:t>During the</w:t>
      </w:r>
      <w:r>
        <w:rPr>
          <w:spacing w:val="-5"/>
        </w:rPr>
        <w:t xml:space="preserve"> </w:t>
      </w:r>
      <w:r>
        <w:t>Renaissance,</w:t>
      </w:r>
      <w:r>
        <w:rPr>
          <w:spacing w:val="-5"/>
        </w:rPr>
        <w:t xml:space="preserve"> </w:t>
      </w:r>
      <w:r>
        <w:t>inventors</w:t>
      </w:r>
      <w:r>
        <w:rPr>
          <w:spacing w:val="-5"/>
        </w:rPr>
        <w:t xml:space="preserve"> </w:t>
      </w:r>
      <w:r>
        <w:t>began</w:t>
      </w:r>
      <w:r>
        <w:rPr>
          <w:spacing w:val="-5"/>
        </w:rPr>
        <w:t xml:space="preserve"> </w:t>
      </w:r>
      <w:r>
        <w:t>seeking</w:t>
      </w:r>
      <w:r>
        <w:rPr>
          <w:spacing w:val="-5"/>
        </w:rPr>
        <w:t xml:space="preserve"> </w:t>
      </w:r>
      <w:r>
        <w:t>protection</w:t>
      </w:r>
      <w:r>
        <w:rPr>
          <w:spacing w:val="-5"/>
        </w:rPr>
        <w:t xml:space="preserve"> </w:t>
      </w:r>
      <w:r>
        <w:t>against</w:t>
      </w:r>
      <w:r>
        <w:rPr>
          <w:spacing w:val="-5"/>
        </w:rPr>
        <w:t xml:space="preserve"> </w:t>
      </w:r>
      <w:r>
        <w:t>unauthorised</w:t>
      </w:r>
      <w:r>
        <w:rPr>
          <w:spacing w:val="-5"/>
        </w:rPr>
        <w:t xml:space="preserve"> </w:t>
      </w:r>
      <w:r>
        <w:t>copying</w:t>
      </w:r>
      <w:r>
        <w:rPr>
          <w:spacing w:val="-5"/>
        </w:rPr>
        <w:t xml:space="preserve"> </w:t>
      </w:r>
      <w:r>
        <w:t>of their work to safeguard economic returns.</w:t>
      </w:r>
    </w:p>
    <w:p w14:paraId="5A2CAC7D" w14:textId="77777777" w:rsidR="001049BE" w:rsidRPr="0016453F" w:rsidRDefault="00AF3AA5" w:rsidP="0016453F">
      <w:pPr>
        <w:pStyle w:val="BodyText"/>
        <w:ind w:right="140"/>
      </w:pPr>
      <w:r>
        <w:t>The first formal patent system is acknowledged to have emerged in Venice in 1474, when the Venetian Republic enacted a statute granting exclusive rights to inventors for</w:t>
      </w:r>
      <w:r>
        <w:rPr>
          <w:spacing w:val="-4"/>
        </w:rPr>
        <w:t xml:space="preserve"> </w:t>
      </w:r>
      <w:r>
        <w:t>novel</w:t>
      </w:r>
      <w:r>
        <w:rPr>
          <w:spacing w:val="-4"/>
        </w:rPr>
        <w:t xml:space="preserve"> </w:t>
      </w:r>
      <w:r>
        <w:t>devices</w:t>
      </w:r>
      <w:r>
        <w:rPr>
          <w:spacing w:val="-4"/>
        </w:rPr>
        <w:t xml:space="preserve"> </w:t>
      </w:r>
      <w:r>
        <w:t>—</w:t>
      </w:r>
      <w:r>
        <w:rPr>
          <w:spacing w:val="-4"/>
        </w:rPr>
        <w:t xml:space="preserve"> </w:t>
      </w:r>
      <w:r>
        <w:t>considered</w:t>
      </w:r>
      <w:r>
        <w:rPr>
          <w:spacing w:val="-4"/>
        </w:rPr>
        <w:t xml:space="preserve"> </w:t>
      </w:r>
      <w:r>
        <w:t>the</w:t>
      </w:r>
      <w:r>
        <w:rPr>
          <w:spacing w:val="-4"/>
        </w:rPr>
        <w:t xml:space="preserve"> </w:t>
      </w:r>
      <w:r>
        <w:t>earliest</w:t>
      </w:r>
      <w:r>
        <w:rPr>
          <w:spacing w:val="-4"/>
        </w:rPr>
        <w:t xml:space="preserve"> </w:t>
      </w:r>
      <w:r>
        <w:t>statutory</w:t>
      </w:r>
      <w:r>
        <w:rPr>
          <w:spacing w:val="-4"/>
        </w:rPr>
        <w:t xml:space="preserve"> </w:t>
      </w:r>
      <w:r>
        <w:t>patent</w:t>
      </w:r>
      <w:r>
        <w:rPr>
          <w:spacing w:val="-4"/>
        </w:rPr>
        <w:t xml:space="preserve"> </w:t>
      </w:r>
      <w:r>
        <w:t>law</w:t>
      </w:r>
      <w:r>
        <w:rPr>
          <w:spacing w:val="-4"/>
        </w:rPr>
        <w:t xml:space="preserve"> </w:t>
      </w:r>
      <w:r>
        <w:t>in</w:t>
      </w:r>
      <w:r>
        <w:rPr>
          <w:spacing w:val="-4"/>
        </w:rPr>
        <w:t xml:space="preserve"> </w:t>
      </w:r>
      <w:r>
        <w:t>recorded</w:t>
      </w:r>
      <w:r>
        <w:rPr>
          <w:spacing w:val="-4"/>
        </w:rPr>
        <w:t xml:space="preserve"> </w:t>
      </w:r>
      <w:r>
        <w:t>history. In England, the Statute of Monopolies, 1624, laid the foundations of modern patent law by restricting Crown monopolies and confining patent rights to genuine inventors. The Statute of Anne, 1710, is generally regarded as the first modern copyright statute, recognising authors' rights over their published works.</w:t>
      </w:r>
    </w:p>
    <w:p w14:paraId="7EE21DAF" w14:textId="77777777" w:rsidR="001049BE" w:rsidRPr="0016453F" w:rsidRDefault="00AF3AA5" w:rsidP="0016453F">
      <w:pPr>
        <w:pStyle w:val="Heading1"/>
        <w:numPr>
          <w:ilvl w:val="0"/>
          <w:numId w:val="4"/>
        </w:numPr>
        <w:tabs>
          <w:tab w:val="left" w:pos="381"/>
        </w:tabs>
        <w:spacing w:before="0"/>
        <w:ind w:left="381" w:hanging="294"/>
      </w:pPr>
      <w:r>
        <w:t>International</w:t>
      </w:r>
      <w:r>
        <w:rPr>
          <w:spacing w:val="-12"/>
        </w:rPr>
        <w:t xml:space="preserve"> </w:t>
      </w:r>
      <w:r>
        <w:rPr>
          <w:spacing w:val="-2"/>
        </w:rPr>
        <w:t>development</w:t>
      </w:r>
    </w:p>
    <w:p w14:paraId="4399C074" w14:textId="77777777" w:rsidR="001049BE" w:rsidRPr="0016453F" w:rsidRDefault="00AF3AA5" w:rsidP="0016453F">
      <w:pPr>
        <w:pStyle w:val="BodyText"/>
      </w:pPr>
      <w:r>
        <w:t>As global trade expanded, the inadequacy of purely domestic protection became clear.</w:t>
      </w:r>
      <w:r>
        <w:rPr>
          <w:spacing w:val="-1"/>
        </w:rPr>
        <w:t xml:space="preserve"> </w:t>
      </w:r>
      <w:r>
        <w:t>Creators</w:t>
      </w:r>
      <w:r>
        <w:rPr>
          <w:spacing w:val="-1"/>
        </w:rPr>
        <w:t xml:space="preserve"> </w:t>
      </w:r>
      <w:r>
        <w:t>required</w:t>
      </w:r>
      <w:r>
        <w:rPr>
          <w:spacing w:val="-1"/>
        </w:rPr>
        <w:t xml:space="preserve"> </w:t>
      </w:r>
      <w:r>
        <w:t>protection</w:t>
      </w:r>
      <w:r>
        <w:rPr>
          <w:spacing w:val="-1"/>
        </w:rPr>
        <w:t xml:space="preserve"> </w:t>
      </w:r>
      <w:r>
        <w:t>not</w:t>
      </w:r>
      <w:r>
        <w:rPr>
          <w:spacing w:val="-1"/>
        </w:rPr>
        <w:t xml:space="preserve"> </w:t>
      </w:r>
      <w:r>
        <w:t>only</w:t>
      </w:r>
      <w:r>
        <w:rPr>
          <w:spacing w:val="-1"/>
        </w:rPr>
        <w:t xml:space="preserve"> </w:t>
      </w:r>
      <w:r>
        <w:t>within</w:t>
      </w:r>
      <w:r>
        <w:rPr>
          <w:spacing w:val="-1"/>
        </w:rPr>
        <w:t xml:space="preserve"> </w:t>
      </w:r>
      <w:r>
        <w:t>their</w:t>
      </w:r>
      <w:r>
        <w:rPr>
          <w:spacing w:val="-1"/>
        </w:rPr>
        <w:t xml:space="preserve"> </w:t>
      </w:r>
      <w:r>
        <w:t>home</w:t>
      </w:r>
      <w:r>
        <w:rPr>
          <w:spacing w:val="-1"/>
        </w:rPr>
        <w:t xml:space="preserve"> </w:t>
      </w:r>
      <w:r>
        <w:t>countries</w:t>
      </w:r>
      <w:r>
        <w:rPr>
          <w:spacing w:val="-1"/>
        </w:rPr>
        <w:t xml:space="preserve"> </w:t>
      </w:r>
      <w:r>
        <w:t>but</w:t>
      </w:r>
      <w:r>
        <w:rPr>
          <w:spacing w:val="-1"/>
        </w:rPr>
        <w:t xml:space="preserve"> </w:t>
      </w:r>
      <w:r>
        <w:t>also</w:t>
      </w:r>
      <w:r>
        <w:rPr>
          <w:spacing w:val="-1"/>
        </w:rPr>
        <w:t xml:space="preserve"> </w:t>
      </w:r>
      <w:r>
        <w:t>in foreign</w:t>
      </w:r>
      <w:r>
        <w:rPr>
          <w:spacing w:val="-7"/>
        </w:rPr>
        <w:t xml:space="preserve"> </w:t>
      </w:r>
      <w:r>
        <w:t>markets.</w:t>
      </w:r>
      <w:r>
        <w:rPr>
          <w:spacing w:val="-4"/>
        </w:rPr>
        <w:t xml:space="preserve"> </w:t>
      </w:r>
      <w:r>
        <w:t>This</w:t>
      </w:r>
      <w:r>
        <w:rPr>
          <w:spacing w:val="-5"/>
        </w:rPr>
        <w:t xml:space="preserve"> </w:t>
      </w:r>
      <w:r>
        <w:t>need</w:t>
      </w:r>
      <w:r>
        <w:rPr>
          <w:spacing w:val="-4"/>
        </w:rPr>
        <w:t xml:space="preserve"> </w:t>
      </w:r>
      <w:r>
        <w:t>gave</w:t>
      </w:r>
      <w:r>
        <w:rPr>
          <w:spacing w:val="-5"/>
        </w:rPr>
        <w:t xml:space="preserve"> </w:t>
      </w:r>
      <w:r>
        <w:t>rise</w:t>
      </w:r>
      <w:r>
        <w:rPr>
          <w:spacing w:val="-4"/>
        </w:rPr>
        <w:t xml:space="preserve"> </w:t>
      </w:r>
      <w:r>
        <w:t>to</w:t>
      </w:r>
      <w:r>
        <w:rPr>
          <w:spacing w:val="-5"/>
        </w:rPr>
        <w:t xml:space="preserve"> </w:t>
      </w:r>
      <w:r>
        <w:t>several</w:t>
      </w:r>
      <w:r>
        <w:rPr>
          <w:spacing w:val="-4"/>
        </w:rPr>
        <w:t xml:space="preserve"> </w:t>
      </w:r>
      <w:r>
        <w:t>landmark</w:t>
      </w:r>
      <w:r>
        <w:rPr>
          <w:spacing w:val="-5"/>
        </w:rPr>
        <w:t xml:space="preserve"> </w:t>
      </w:r>
      <w:r>
        <w:t>international</w:t>
      </w:r>
      <w:r>
        <w:rPr>
          <w:spacing w:val="-4"/>
        </w:rPr>
        <w:t xml:space="preserve"> </w:t>
      </w:r>
      <w:r>
        <w:rPr>
          <w:spacing w:val="-2"/>
        </w:rPr>
        <w:t>conventions:</w:t>
      </w:r>
    </w:p>
    <w:p w14:paraId="7C7901F8" w14:textId="77777777" w:rsidR="001049BE" w:rsidRPr="0016453F" w:rsidRDefault="00AF3AA5" w:rsidP="0016453F">
      <w:pPr>
        <w:pStyle w:val="ListParagraph"/>
        <w:numPr>
          <w:ilvl w:val="1"/>
          <w:numId w:val="4"/>
        </w:numPr>
        <w:tabs>
          <w:tab w:val="left" w:pos="807"/>
        </w:tabs>
        <w:ind w:left="807" w:right="401"/>
        <w:rPr>
          <w:sz w:val="28"/>
          <w:szCs w:val="28"/>
        </w:rPr>
      </w:pPr>
      <w:r>
        <w:rPr>
          <w:sz w:val="28"/>
          <w:szCs w:val="28"/>
        </w:rPr>
        <w:t>The</w:t>
      </w:r>
      <w:r>
        <w:rPr>
          <w:spacing w:val="-4"/>
          <w:sz w:val="28"/>
          <w:szCs w:val="28"/>
        </w:rPr>
        <w:t xml:space="preserve"> </w:t>
      </w:r>
      <w:r>
        <w:rPr>
          <w:sz w:val="28"/>
          <w:szCs w:val="28"/>
        </w:rPr>
        <w:t>Paris</w:t>
      </w:r>
      <w:r>
        <w:rPr>
          <w:spacing w:val="-4"/>
          <w:sz w:val="28"/>
          <w:szCs w:val="28"/>
        </w:rPr>
        <w:t xml:space="preserve"> </w:t>
      </w:r>
      <w:r>
        <w:rPr>
          <w:sz w:val="28"/>
          <w:szCs w:val="28"/>
        </w:rPr>
        <w:t>Convention</w:t>
      </w:r>
      <w:r>
        <w:rPr>
          <w:spacing w:val="-4"/>
          <w:sz w:val="28"/>
          <w:szCs w:val="28"/>
        </w:rPr>
        <w:t xml:space="preserve"> </w:t>
      </w:r>
      <w:r>
        <w:rPr>
          <w:sz w:val="28"/>
          <w:szCs w:val="28"/>
        </w:rPr>
        <w:t>for</w:t>
      </w:r>
      <w:r>
        <w:rPr>
          <w:spacing w:val="-4"/>
          <w:sz w:val="28"/>
          <w:szCs w:val="28"/>
        </w:rPr>
        <w:t xml:space="preserve"> </w:t>
      </w:r>
      <w:r>
        <w:rPr>
          <w:sz w:val="28"/>
          <w:szCs w:val="28"/>
        </w:rPr>
        <w:t>the</w:t>
      </w:r>
      <w:r>
        <w:rPr>
          <w:spacing w:val="-4"/>
          <w:sz w:val="28"/>
          <w:szCs w:val="28"/>
        </w:rPr>
        <w:t xml:space="preserve"> </w:t>
      </w:r>
      <w:r>
        <w:rPr>
          <w:sz w:val="28"/>
          <w:szCs w:val="28"/>
        </w:rPr>
        <w:t>Protection</w:t>
      </w:r>
      <w:r>
        <w:rPr>
          <w:spacing w:val="-4"/>
          <w:sz w:val="28"/>
          <w:szCs w:val="28"/>
        </w:rPr>
        <w:t xml:space="preserve"> </w:t>
      </w:r>
      <w:r>
        <w:rPr>
          <w:sz w:val="28"/>
          <w:szCs w:val="28"/>
        </w:rPr>
        <w:t>of</w:t>
      </w:r>
      <w:r>
        <w:rPr>
          <w:spacing w:val="-4"/>
          <w:sz w:val="28"/>
          <w:szCs w:val="28"/>
        </w:rPr>
        <w:t xml:space="preserve"> </w:t>
      </w:r>
      <w:r>
        <w:rPr>
          <w:sz w:val="28"/>
          <w:szCs w:val="28"/>
        </w:rPr>
        <w:t>Industrial</w:t>
      </w:r>
      <w:r>
        <w:rPr>
          <w:spacing w:val="-4"/>
          <w:sz w:val="28"/>
          <w:szCs w:val="28"/>
        </w:rPr>
        <w:t xml:space="preserve"> </w:t>
      </w:r>
      <w:r>
        <w:rPr>
          <w:sz w:val="28"/>
          <w:szCs w:val="28"/>
        </w:rPr>
        <w:t>Property,</w:t>
      </w:r>
      <w:r>
        <w:rPr>
          <w:spacing w:val="-4"/>
          <w:sz w:val="28"/>
          <w:szCs w:val="28"/>
        </w:rPr>
        <w:t xml:space="preserve"> </w:t>
      </w:r>
      <w:r>
        <w:rPr>
          <w:sz w:val="28"/>
          <w:szCs w:val="28"/>
        </w:rPr>
        <w:t>1883,</w:t>
      </w:r>
      <w:r>
        <w:rPr>
          <w:spacing w:val="-4"/>
          <w:sz w:val="28"/>
          <w:szCs w:val="28"/>
        </w:rPr>
        <w:t xml:space="preserve"> </w:t>
      </w:r>
      <w:r>
        <w:rPr>
          <w:sz w:val="28"/>
          <w:szCs w:val="28"/>
        </w:rPr>
        <w:t>was</w:t>
      </w:r>
      <w:r>
        <w:rPr>
          <w:spacing w:val="-4"/>
          <w:sz w:val="28"/>
          <w:szCs w:val="28"/>
        </w:rPr>
        <w:t xml:space="preserve"> </w:t>
      </w:r>
      <w:r>
        <w:rPr>
          <w:sz w:val="28"/>
          <w:szCs w:val="28"/>
        </w:rPr>
        <w:t>the first major multilateral treaty on industrial property, covering patents, trademarks, and industrial designs.</w:t>
      </w:r>
    </w:p>
    <w:p w14:paraId="494D9382" w14:textId="77777777" w:rsidR="001049BE" w:rsidRPr="0016453F" w:rsidRDefault="00AF3AA5" w:rsidP="0016453F">
      <w:pPr>
        <w:pStyle w:val="ListParagraph"/>
        <w:numPr>
          <w:ilvl w:val="1"/>
          <w:numId w:val="4"/>
        </w:numPr>
        <w:tabs>
          <w:tab w:val="left" w:pos="807"/>
        </w:tabs>
        <w:ind w:left="807" w:right="280"/>
        <w:jc w:val="both"/>
        <w:rPr>
          <w:sz w:val="28"/>
          <w:szCs w:val="28"/>
        </w:rPr>
      </w:pPr>
      <w:r>
        <w:rPr>
          <w:sz w:val="28"/>
          <w:szCs w:val="28"/>
        </w:rPr>
        <w:t>The Berne Convention for the Protection of Literary and Artistic Works, 1886, established</w:t>
      </w:r>
      <w:r>
        <w:rPr>
          <w:spacing w:val="-6"/>
          <w:sz w:val="28"/>
          <w:szCs w:val="28"/>
        </w:rPr>
        <w:t xml:space="preserve"> </w:t>
      </w:r>
      <w:r>
        <w:rPr>
          <w:sz w:val="28"/>
          <w:szCs w:val="28"/>
        </w:rPr>
        <w:t>the</w:t>
      </w:r>
      <w:r>
        <w:rPr>
          <w:spacing w:val="-6"/>
          <w:sz w:val="28"/>
          <w:szCs w:val="28"/>
        </w:rPr>
        <w:t xml:space="preserve"> </w:t>
      </w:r>
      <w:r>
        <w:rPr>
          <w:sz w:val="28"/>
          <w:szCs w:val="28"/>
        </w:rPr>
        <w:t>first</w:t>
      </w:r>
      <w:r>
        <w:rPr>
          <w:spacing w:val="-6"/>
          <w:sz w:val="28"/>
          <w:szCs w:val="28"/>
        </w:rPr>
        <w:t xml:space="preserve"> </w:t>
      </w:r>
      <w:r>
        <w:rPr>
          <w:sz w:val="28"/>
          <w:szCs w:val="28"/>
        </w:rPr>
        <w:t>international</w:t>
      </w:r>
      <w:r>
        <w:rPr>
          <w:spacing w:val="-6"/>
          <w:sz w:val="28"/>
          <w:szCs w:val="28"/>
        </w:rPr>
        <w:t xml:space="preserve"> </w:t>
      </w:r>
      <w:r>
        <w:rPr>
          <w:sz w:val="28"/>
          <w:szCs w:val="28"/>
        </w:rPr>
        <w:t>framework</w:t>
      </w:r>
      <w:r>
        <w:rPr>
          <w:spacing w:val="-6"/>
          <w:sz w:val="28"/>
          <w:szCs w:val="28"/>
        </w:rPr>
        <w:t xml:space="preserve"> </w:t>
      </w:r>
      <w:r>
        <w:rPr>
          <w:sz w:val="28"/>
          <w:szCs w:val="28"/>
        </w:rPr>
        <w:t>for</w:t>
      </w:r>
      <w:r>
        <w:rPr>
          <w:spacing w:val="-6"/>
          <w:sz w:val="28"/>
          <w:szCs w:val="28"/>
        </w:rPr>
        <w:t xml:space="preserve"> </w:t>
      </w:r>
      <w:r>
        <w:rPr>
          <w:sz w:val="28"/>
          <w:szCs w:val="28"/>
        </w:rPr>
        <w:t>copyright,</w:t>
      </w:r>
      <w:r>
        <w:rPr>
          <w:spacing w:val="-6"/>
          <w:sz w:val="28"/>
          <w:szCs w:val="28"/>
        </w:rPr>
        <w:t xml:space="preserve"> </w:t>
      </w:r>
      <w:r>
        <w:rPr>
          <w:sz w:val="28"/>
          <w:szCs w:val="28"/>
        </w:rPr>
        <w:t>requiring</w:t>
      </w:r>
      <w:r>
        <w:rPr>
          <w:spacing w:val="-6"/>
          <w:sz w:val="28"/>
          <w:szCs w:val="28"/>
        </w:rPr>
        <w:t xml:space="preserve"> </w:t>
      </w:r>
      <w:r>
        <w:rPr>
          <w:sz w:val="28"/>
          <w:szCs w:val="28"/>
        </w:rPr>
        <w:t>member states to protect works of foreign authors.</w:t>
      </w:r>
    </w:p>
    <w:p w14:paraId="4020CB5A" w14:textId="77777777" w:rsidR="001049BE" w:rsidRPr="0016453F" w:rsidRDefault="00AF3AA5" w:rsidP="0016453F">
      <w:pPr>
        <w:pStyle w:val="ListParagraph"/>
        <w:numPr>
          <w:ilvl w:val="1"/>
          <w:numId w:val="4"/>
        </w:numPr>
        <w:tabs>
          <w:tab w:val="left" w:pos="807"/>
        </w:tabs>
        <w:ind w:left="807" w:right="481"/>
        <w:rPr>
          <w:sz w:val="28"/>
          <w:szCs w:val="28"/>
        </w:rPr>
      </w:pPr>
      <w:r>
        <w:rPr>
          <w:sz w:val="28"/>
          <w:szCs w:val="28"/>
        </w:rPr>
        <w:t>The</w:t>
      </w:r>
      <w:r>
        <w:rPr>
          <w:spacing w:val="-5"/>
          <w:sz w:val="28"/>
          <w:szCs w:val="28"/>
        </w:rPr>
        <w:t xml:space="preserve"> </w:t>
      </w:r>
      <w:r>
        <w:rPr>
          <w:sz w:val="28"/>
          <w:szCs w:val="28"/>
        </w:rPr>
        <w:t>World</w:t>
      </w:r>
      <w:r>
        <w:rPr>
          <w:spacing w:val="-5"/>
          <w:sz w:val="28"/>
          <w:szCs w:val="28"/>
        </w:rPr>
        <w:t xml:space="preserve"> </w:t>
      </w:r>
      <w:r>
        <w:rPr>
          <w:sz w:val="28"/>
          <w:szCs w:val="28"/>
        </w:rPr>
        <w:t>Intellectual</w:t>
      </w:r>
      <w:r>
        <w:rPr>
          <w:spacing w:val="-5"/>
          <w:sz w:val="28"/>
          <w:szCs w:val="28"/>
        </w:rPr>
        <w:t xml:space="preserve"> </w:t>
      </w:r>
      <w:r>
        <w:rPr>
          <w:sz w:val="28"/>
          <w:szCs w:val="28"/>
        </w:rPr>
        <w:t>Property</w:t>
      </w:r>
      <w:r>
        <w:rPr>
          <w:spacing w:val="-5"/>
          <w:sz w:val="28"/>
          <w:szCs w:val="28"/>
        </w:rPr>
        <w:t xml:space="preserve"> </w:t>
      </w:r>
      <w:r>
        <w:rPr>
          <w:sz w:val="28"/>
          <w:szCs w:val="28"/>
        </w:rPr>
        <w:t>Organization</w:t>
      </w:r>
      <w:r>
        <w:rPr>
          <w:spacing w:val="-5"/>
          <w:sz w:val="28"/>
          <w:szCs w:val="28"/>
        </w:rPr>
        <w:t xml:space="preserve"> </w:t>
      </w:r>
      <w:r>
        <w:rPr>
          <w:sz w:val="28"/>
          <w:szCs w:val="28"/>
        </w:rPr>
        <w:t>(WIPO)</w:t>
      </w:r>
      <w:r>
        <w:rPr>
          <w:spacing w:val="-5"/>
          <w:sz w:val="28"/>
          <w:szCs w:val="28"/>
        </w:rPr>
        <w:t xml:space="preserve"> </w:t>
      </w:r>
      <w:r>
        <w:rPr>
          <w:sz w:val="28"/>
          <w:szCs w:val="28"/>
        </w:rPr>
        <w:t>was</w:t>
      </w:r>
      <w:r>
        <w:rPr>
          <w:spacing w:val="-5"/>
          <w:sz w:val="28"/>
          <w:szCs w:val="28"/>
        </w:rPr>
        <w:t xml:space="preserve"> </w:t>
      </w:r>
      <w:r>
        <w:rPr>
          <w:sz w:val="28"/>
          <w:szCs w:val="28"/>
        </w:rPr>
        <w:t>established</w:t>
      </w:r>
      <w:r>
        <w:rPr>
          <w:spacing w:val="-5"/>
          <w:sz w:val="28"/>
          <w:szCs w:val="28"/>
        </w:rPr>
        <w:t xml:space="preserve"> </w:t>
      </w:r>
      <w:r>
        <w:rPr>
          <w:sz w:val="28"/>
          <w:szCs w:val="28"/>
        </w:rPr>
        <w:t>by</w:t>
      </w:r>
      <w:r>
        <w:rPr>
          <w:spacing w:val="-5"/>
          <w:sz w:val="28"/>
          <w:szCs w:val="28"/>
        </w:rPr>
        <w:t xml:space="preserve"> </w:t>
      </w:r>
      <w:r>
        <w:rPr>
          <w:sz w:val="28"/>
          <w:szCs w:val="28"/>
        </w:rPr>
        <w:t>the WIPO Convention signed at Stockholm in 1967 and became a specialised United Nations agency in 1974.</w:t>
      </w:r>
    </w:p>
    <w:p w14:paraId="45260F77" w14:textId="77777777" w:rsidR="001049BE" w:rsidRPr="0016453F" w:rsidRDefault="00AF3AA5" w:rsidP="0016453F">
      <w:pPr>
        <w:pStyle w:val="ListParagraph"/>
        <w:numPr>
          <w:ilvl w:val="1"/>
          <w:numId w:val="4"/>
        </w:numPr>
        <w:tabs>
          <w:tab w:val="left" w:pos="807"/>
        </w:tabs>
        <w:ind w:left="807" w:right="355"/>
        <w:rPr>
          <w:sz w:val="28"/>
          <w:szCs w:val="28"/>
        </w:rPr>
      </w:pPr>
      <w:r>
        <w:rPr>
          <w:sz w:val="28"/>
          <w:szCs w:val="28"/>
        </w:rPr>
        <w:t>The</w:t>
      </w:r>
      <w:r>
        <w:rPr>
          <w:spacing w:val="-6"/>
          <w:sz w:val="28"/>
          <w:szCs w:val="28"/>
        </w:rPr>
        <w:t xml:space="preserve"> </w:t>
      </w:r>
      <w:r>
        <w:rPr>
          <w:sz w:val="28"/>
          <w:szCs w:val="28"/>
        </w:rPr>
        <w:t>TRIPS</w:t>
      </w:r>
      <w:r>
        <w:rPr>
          <w:spacing w:val="-6"/>
          <w:sz w:val="28"/>
          <w:szCs w:val="28"/>
        </w:rPr>
        <w:t xml:space="preserve"> </w:t>
      </w:r>
      <w:r>
        <w:rPr>
          <w:sz w:val="28"/>
          <w:szCs w:val="28"/>
        </w:rPr>
        <w:t>Agreement</w:t>
      </w:r>
      <w:r>
        <w:rPr>
          <w:spacing w:val="-6"/>
          <w:sz w:val="28"/>
          <w:szCs w:val="28"/>
        </w:rPr>
        <w:t xml:space="preserve"> </w:t>
      </w:r>
      <w:r>
        <w:rPr>
          <w:sz w:val="28"/>
          <w:szCs w:val="28"/>
        </w:rPr>
        <w:t>(Trade-Related</w:t>
      </w:r>
      <w:r>
        <w:rPr>
          <w:spacing w:val="-6"/>
          <w:sz w:val="28"/>
          <w:szCs w:val="28"/>
        </w:rPr>
        <w:t xml:space="preserve"> </w:t>
      </w:r>
      <w:r>
        <w:rPr>
          <w:sz w:val="28"/>
          <w:szCs w:val="28"/>
        </w:rPr>
        <w:t>Aspects</w:t>
      </w:r>
      <w:r>
        <w:rPr>
          <w:spacing w:val="-6"/>
          <w:sz w:val="28"/>
          <w:szCs w:val="28"/>
        </w:rPr>
        <w:t xml:space="preserve"> </w:t>
      </w:r>
      <w:r>
        <w:rPr>
          <w:sz w:val="28"/>
          <w:szCs w:val="28"/>
        </w:rPr>
        <w:t>of</w:t>
      </w:r>
      <w:r>
        <w:rPr>
          <w:spacing w:val="-6"/>
          <w:sz w:val="28"/>
          <w:szCs w:val="28"/>
        </w:rPr>
        <w:t xml:space="preserve"> </w:t>
      </w:r>
      <w:r>
        <w:rPr>
          <w:sz w:val="28"/>
          <w:szCs w:val="28"/>
        </w:rPr>
        <w:t>Intellectual</w:t>
      </w:r>
      <w:r>
        <w:rPr>
          <w:spacing w:val="-6"/>
          <w:sz w:val="28"/>
          <w:szCs w:val="28"/>
        </w:rPr>
        <w:t xml:space="preserve"> </w:t>
      </w:r>
      <w:r>
        <w:rPr>
          <w:sz w:val="28"/>
          <w:szCs w:val="28"/>
        </w:rPr>
        <w:t>Property</w:t>
      </w:r>
      <w:r>
        <w:rPr>
          <w:spacing w:val="-6"/>
          <w:sz w:val="28"/>
          <w:szCs w:val="28"/>
        </w:rPr>
        <w:t xml:space="preserve"> </w:t>
      </w:r>
      <w:r>
        <w:rPr>
          <w:sz w:val="28"/>
          <w:szCs w:val="28"/>
        </w:rPr>
        <w:t>Rights), 1994, negotiated under the WTO, set minimum standards of IP protection applicable to all WTO member states.</w:t>
      </w:r>
    </w:p>
    <w:p w14:paraId="1891194D" w14:textId="77777777" w:rsidR="001049BE" w:rsidRPr="0016453F" w:rsidRDefault="00AF3AA5" w:rsidP="0016453F">
      <w:pPr>
        <w:pStyle w:val="BodyText"/>
        <w:ind w:right="199"/>
        <w:jc w:val="both"/>
      </w:pPr>
      <w:r>
        <w:t>India,</w:t>
      </w:r>
      <w:r>
        <w:rPr>
          <w:spacing w:val="-3"/>
        </w:rPr>
        <w:t xml:space="preserve"> </w:t>
      </w:r>
      <w:r>
        <w:t>as</w:t>
      </w:r>
      <w:r>
        <w:rPr>
          <w:spacing w:val="-3"/>
        </w:rPr>
        <w:t xml:space="preserve"> </w:t>
      </w:r>
      <w:r>
        <w:t>a</w:t>
      </w:r>
      <w:r>
        <w:rPr>
          <w:spacing w:val="-3"/>
        </w:rPr>
        <w:t xml:space="preserve"> </w:t>
      </w:r>
      <w:r>
        <w:t>founding</w:t>
      </w:r>
      <w:r>
        <w:rPr>
          <w:spacing w:val="-3"/>
        </w:rPr>
        <w:t xml:space="preserve"> </w:t>
      </w:r>
      <w:r>
        <w:t>member</w:t>
      </w:r>
      <w:r>
        <w:rPr>
          <w:spacing w:val="-3"/>
        </w:rPr>
        <w:t xml:space="preserve"> </w:t>
      </w:r>
      <w:r>
        <w:t>of</w:t>
      </w:r>
      <w:r>
        <w:rPr>
          <w:spacing w:val="-3"/>
        </w:rPr>
        <w:t xml:space="preserve"> </w:t>
      </w:r>
      <w:r>
        <w:t>the</w:t>
      </w:r>
      <w:r>
        <w:rPr>
          <w:spacing w:val="-3"/>
        </w:rPr>
        <w:t xml:space="preserve"> </w:t>
      </w:r>
      <w:r>
        <w:t>WTO</w:t>
      </w:r>
      <w:r>
        <w:rPr>
          <w:spacing w:val="-3"/>
        </w:rPr>
        <w:t xml:space="preserve"> </w:t>
      </w:r>
      <w:r>
        <w:t>and</w:t>
      </w:r>
      <w:r>
        <w:rPr>
          <w:spacing w:val="-3"/>
        </w:rPr>
        <w:t xml:space="preserve"> </w:t>
      </w:r>
      <w:r>
        <w:t>party</w:t>
      </w:r>
      <w:r>
        <w:rPr>
          <w:spacing w:val="-3"/>
        </w:rPr>
        <w:t xml:space="preserve"> </w:t>
      </w:r>
      <w:r>
        <w:t>to</w:t>
      </w:r>
      <w:r>
        <w:rPr>
          <w:spacing w:val="-3"/>
        </w:rPr>
        <w:t xml:space="preserve"> </w:t>
      </w:r>
      <w:r>
        <w:t>major</w:t>
      </w:r>
      <w:r>
        <w:rPr>
          <w:spacing w:val="-3"/>
        </w:rPr>
        <w:t xml:space="preserve"> </w:t>
      </w:r>
      <w:r>
        <w:t>international</w:t>
      </w:r>
      <w:r>
        <w:rPr>
          <w:spacing w:val="-3"/>
        </w:rPr>
        <w:t xml:space="preserve"> </w:t>
      </w:r>
      <w:r>
        <w:t>IP</w:t>
      </w:r>
      <w:r>
        <w:rPr>
          <w:spacing w:val="-3"/>
        </w:rPr>
        <w:t xml:space="preserve"> </w:t>
      </w:r>
      <w:r>
        <w:t>treaties, has</w:t>
      </w:r>
      <w:r>
        <w:rPr>
          <w:spacing w:val="-5"/>
        </w:rPr>
        <w:t xml:space="preserve"> </w:t>
      </w:r>
      <w:r>
        <w:t>progressively</w:t>
      </w:r>
      <w:r>
        <w:rPr>
          <w:spacing w:val="-5"/>
        </w:rPr>
        <w:t xml:space="preserve"> </w:t>
      </w:r>
      <w:r>
        <w:t>amended</w:t>
      </w:r>
      <w:r>
        <w:rPr>
          <w:spacing w:val="-5"/>
        </w:rPr>
        <w:t xml:space="preserve"> </w:t>
      </w:r>
      <w:r>
        <w:t>its</w:t>
      </w:r>
      <w:r>
        <w:rPr>
          <w:spacing w:val="-5"/>
        </w:rPr>
        <w:t xml:space="preserve"> </w:t>
      </w:r>
      <w:r>
        <w:t>domestic</w:t>
      </w:r>
      <w:r>
        <w:rPr>
          <w:spacing w:val="-5"/>
        </w:rPr>
        <w:t xml:space="preserve"> </w:t>
      </w:r>
      <w:r>
        <w:t>legislation</w:t>
      </w:r>
      <w:r>
        <w:rPr>
          <w:spacing w:val="-5"/>
        </w:rPr>
        <w:t xml:space="preserve"> </w:t>
      </w:r>
      <w:r>
        <w:t>to</w:t>
      </w:r>
      <w:r>
        <w:rPr>
          <w:spacing w:val="-5"/>
        </w:rPr>
        <w:t xml:space="preserve"> </w:t>
      </w:r>
      <w:r>
        <w:t>meet</w:t>
      </w:r>
      <w:r>
        <w:rPr>
          <w:spacing w:val="-5"/>
        </w:rPr>
        <w:t xml:space="preserve"> </w:t>
      </w:r>
      <w:r>
        <w:t>international</w:t>
      </w:r>
      <w:r>
        <w:rPr>
          <w:spacing w:val="-5"/>
        </w:rPr>
        <w:t xml:space="preserve"> </w:t>
      </w:r>
      <w:r>
        <w:t>obligations, particularly in patent, copyright, and trademark law.</w:t>
      </w:r>
    </w:p>
    <w:p w14:paraId="11844EDB" w14:textId="77777777" w:rsidR="001049BE" w:rsidRPr="0016453F" w:rsidRDefault="00AF3AA5" w:rsidP="0016453F">
      <w:pPr>
        <w:pStyle w:val="Heading1"/>
        <w:numPr>
          <w:ilvl w:val="0"/>
          <w:numId w:val="5"/>
        </w:numPr>
        <w:tabs>
          <w:tab w:val="left" w:pos="367"/>
        </w:tabs>
        <w:spacing w:before="0"/>
      </w:pPr>
      <w:r>
        <w:t>Theories</w:t>
      </w:r>
      <w:r>
        <w:rPr>
          <w:spacing w:val="-7"/>
        </w:rPr>
        <w:t xml:space="preserve"> </w:t>
      </w:r>
      <w:r>
        <w:t>of</w:t>
      </w:r>
      <w:r>
        <w:rPr>
          <w:spacing w:val="-6"/>
        </w:rPr>
        <w:t xml:space="preserve"> </w:t>
      </w:r>
      <w:r>
        <w:t>intellectual</w:t>
      </w:r>
      <w:r>
        <w:rPr>
          <w:spacing w:val="-7"/>
        </w:rPr>
        <w:t xml:space="preserve"> </w:t>
      </w:r>
      <w:r>
        <w:t>property</w:t>
      </w:r>
      <w:r>
        <w:rPr>
          <w:spacing w:val="-6"/>
        </w:rPr>
        <w:t xml:space="preserve"> </w:t>
      </w:r>
      <w:r>
        <w:rPr>
          <w:spacing w:val="-2"/>
        </w:rPr>
        <w:t>rights</w:t>
      </w:r>
    </w:p>
    <w:p w14:paraId="1BD1DDA9" w14:textId="77777777" w:rsidR="001049BE" w:rsidRPr="0016453F" w:rsidRDefault="00AF3AA5" w:rsidP="0016453F">
      <w:pPr>
        <w:pStyle w:val="BodyText"/>
      </w:pPr>
      <w:r>
        <w:t>Theories of IPR explain the philosophical, legal, economic, and social rationale for granting protection over creations of the human mind. Each theory offers a distinct justification</w:t>
      </w:r>
      <w:r>
        <w:rPr>
          <w:spacing w:val="-4"/>
        </w:rPr>
        <w:t xml:space="preserve"> </w:t>
      </w:r>
      <w:r>
        <w:t>for</w:t>
      </w:r>
      <w:r>
        <w:rPr>
          <w:spacing w:val="-4"/>
        </w:rPr>
        <w:t xml:space="preserve"> </w:t>
      </w:r>
      <w:r>
        <w:t>why</w:t>
      </w:r>
      <w:r>
        <w:rPr>
          <w:spacing w:val="-4"/>
        </w:rPr>
        <w:t xml:space="preserve"> </w:t>
      </w:r>
      <w:r>
        <w:t>creators</w:t>
      </w:r>
      <w:r>
        <w:rPr>
          <w:spacing w:val="-4"/>
        </w:rPr>
        <w:t xml:space="preserve"> </w:t>
      </w:r>
      <w:r>
        <w:t>should</w:t>
      </w:r>
      <w:r>
        <w:rPr>
          <w:spacing w:val="-4"/>
        </w:rPr>
        <w:t xml:space="preserve"> </w:t>
      </w:r>
      <w:r>
        <w:t>receive</w:t>
      </w:r>
      <w:r>
        <w:rPr>
          <w:spacing w:val="-4"/>
        </w:rPr>
        <w:t xml:space="preserve"> </w:t>
      </w:r>
      <w:r>
        <w:t>exclusive</w:t>
      </w:r>
      <w:r>
        <w:rPr>
          <w:spacing w:val="-4"/>
        </w:rPr>
        <w:t xml:space="preserve"> </w:t>
      </w:r>
      <w:r>
        <w:t>rights</w:t>
      </w:r>
      <w:r>
        <w:rPr>
          <w:spacing w:val="-4"/>
        </w:rPr>
        <w:t xml:space="preserve"> </w:t>
      </w:r>
      <w:r>
        <w:t>and</w:t>
      </w:r>
      <w:r>
        <w:rPr>
          <w:spacing w:val="-4"/>
        </w:rPr>
        <w:t xml:space="preserve"> </w:t>
      </w:r>
      <w:r>
        <w:t>how</w:t>
      </w:r>
      <w:r>
        <w:rPr>
          <w:spacing w:val="-4"/>
        </w:rPr>
        <w:t xml:space="preserve"> </w:t>
      </w:r>
      <w:r>
        <w:t>society</w:t>
      </w:r>
      <w:r>
        <w:rPr>
          <w:spacing w:val="-4"/>
        </w:rPr>
        <w:t xml:space="preserve"> </w:t>
      </w:r>
      <w:r>
        <w:t>benefits from such protection.</w:t>
      </w:r>
    </w:p>
    <w:p w14:paraId="5D31556A" w14:textId="77777777" w:rsidR="001049BE" w:rsidRPr="0016453F" w:rsidRDefault="00AF3AA5" w:rsidP="0016453F">
      <w:pPr>
        <w:pStyle w:val="Heading1"/>
        <w:numPr>
          <w:ilvl w:val="0"/>
          <w:numId w:val="3"/>
        </w:numPr>
        <w:tabs>
          <w:tab w:val="left" w:pos="367"/>
        </w:tabs>
        <w:spacing w:before="0"/>
        <w:ind w:left="367"/>
      </w:pPr>
      <w:r>
        <w:t>Natural</w:t>
      </w:r>
      <w:r>
        <w:rPr>
          <w:spacing w:val="-7"/>
        </w:rPr>
        <w:t xml:space="preserve"> </w:t>
      </w:r>
      <w:r>
        <w:t>rights</w:t>
      </w:r>
      <w:r>
        <w:rPr>
          <w:spacing w:val="-4"/>
        </w:rPr>
        <w:t xml:space="preserve"> </w:t>
      </w:r>
      <w:r>
        <w:t>theory</w:t>
      </w:r>
      <w:r>
        <w:rPr>
          <w:spacing w:val="-4"/>
        </w:rPr>
        <w:t xml:space="preserve"> </w:t>
      </w:r>
      <w:r>
        <w:t>/</w:t>
      </w:r>
      <w:r>
        <w:rPr>
          <w:spacing w:val="-5"/>
        </w:rPr>
        <w:t xml:space="preserve"> </w:t>
      </w:r>
      <w:r>
        <w:t>Labour</w:t>
      </w:r>
      <w:r>
        <w:rPr>
          <w:spacing w:val="-4"/>
        </w:rPr>
        <w:t xml:space="preserve"> </w:t>
      </w:r>
      <w:r>
        <w:t>theory</w:t>
      </w:r>
      <w:r>
        <w:rPr>
          <w:spacing w:val="-4"/>
        </w:rPr>
        <w:t xml:space="preserve"> </w:t>
      </w:r>
      <w:r>
        <w:t>(Lockean</w:t>
      </w:r>
      <w:r>
        <w:rPr>
          <w:spacing w:val="-4"/>
        </w:rPr>
        <w:t xml:space="preserve"> </w:t>
      </w:r>
      <w:r>
        <w:rPr>
          <w:spacing w:val="-2"/>
        </w:rPr>
        <w:t>theory)</w:t>
      </w:r>
    </w:p>
    <w:p w14:paraId="48A6A61D" w14:textId="77777777" w:rsidR="001049BE" w:rsidRPr="0016453F" w:rsidRDefault="00AF3AA5" w:rsidP="0016453F">
      <w:pPr>
        <w:pStyle w:val="BodyText"/>
        <w:ind w:right="147"/>
      </w:pPr>
      <w:r>
        <w:t>Associated</w:t>
      </w:r>
      <w:r>
        <w:rPr>
          <w:spacing w:val="-4"/>
        </w:rPr>
        <w:t xml:space="preserve"> </w:t>
      </w:r>
      <w:r>
        <w:t>with</w:t>
      </w:r>
      <w:r>
        <w:rPr>
          <w:spacing w:val="-4"/>
        </w:rPr>
        <w:t xml:space="preserve"> </w:t>
      </w:r>
      <w:r>
        <w:t>philosopher</w:t>
      </w:r>
      <w:r>
        <w:rPr>
          <w:spacing w:val="-4"/>
        </w:rPr>
        <w:t xml:space="preserve"> </w:t>
      </w:r>
      <w:r>
        <w:t>John</w:t>
      </w:r>
      <w:r>
        <w:rPr>
          <w:spacing w:val="-4"/>
        </w:rPr>
        <w:t xml:space="preserve"> </w:t>
      </w:r>
      <w:r>
        <w:t>Locke,</w:t>
      </w:r>
      <w:r>
        <w:rPr>
          <w:spacing w:val="-4"/>
        </w:rPr>
        <w:t xml:space="preserve"> </w:t>
      </w:r>
      <w:r>
        <w:t>this</w:t>
      </w:r>
      <w:r>
        <w:rPr>
          <w:spacing w:val="-4"/>
        </w:rPr>
        <w:t xml:space="preserve"> </w:t>
      </w:r>
      <w:r>
        <w:t>theory</w:t>
      </w:r>
      <w:r>
        <w:rPr>
          <w:spacing w:val="-4"/>
        </w:rPr>
        <w:t xml:space="preserve"> </w:t>
      </w:r>
      <w:r>
        <w:t>holds</w:t>
      </w:r>
      <w:r>
        <w:rPr>
          <w:spacing w:val="-4"/>
        </w:rPr>
        <w:t xml:space="preserve"> </w:t>
      </w:r>
      <w:r>
        <w:t>that</w:t>
      </w:r>
      <w:r>
        <w:rPr>
          <w:spacing w:val="-4"/>
        </w:rPr>
        <w:t xml:space="preserve"> </w:t>
      </w:r>
      <w:r>
        <w:t>a</w:t>
      </w:r>
      <w:r>
        <w:rPr>
          <w:spacing w:val="-4"/>
        </w:rPr>
        <w:t xml:space="preserve"> </w:t>
      </w:r>
      <w:r>
        <w:t>person</w:t>
      </w:r>
      <w:r>
        <w:rPr>
          <w:spacing w:val="-4"/>
        </w:rPr>
        <w:t xml:space="preserve"> </w:t>
      </w:r>
      <w:r>
        <w:t>has</w:t>
      </w:r>
      <w:r>
        <w:rPr>
          <w:spacing w:val="-4"/>
        </w:rPr>
        <w:t xml:space="preserve"> </w:t>
      </w:r>
      <w:r>
        <w:t>a</w:t>
      </w:r>
      <w:r>
        <w:rPr>
          <w:spacing w:val="-4"/>
        </w:rPr>
        <w:t xml:space="preserve"> </w:t>
      </w:r>
      <w:r>
        <w:t xml:space="preserve">natural right over the products of their own labour, effort, and intellect. When an individual applies mental labour to create an invention, literary work, or artistic expression, </w:t>
      </w:r>
      <w:r>
        <w:lastRenderedPageBreak/>
        <w:t>they deserve ownership over that creation. Locke also imposed two limiting conditions: the 'enough and as good condition' (ownership is justified only if sufficient resources remain available for others) and the 'no waste condition' (one should not claim more than can be effectively used). The principal criticism is that intellectual creations, unlike physical property, can be simultaneously used by many people, so excessive protection may restrict public access to knowledge.</w:t>
      </w:r>
    </w:p>
    <w:p w14:paraId="3C3F81E0" w14:textId="77777777" w:rsidR="001049BE" w:rsidRPr="0016453F" w:rsidRDefault="00AF3AA5" w:rsidP="0016453F">
      <w:pPr>
        <w:pStyle w:val="Heading1"/>
        <w:numPr>
          <w:ilvl w:val="0"/>
          <w:numId w:val="3"/>
        </w:numPr>
        <w:tabs>
          <w:tab w:val="left" w:pos="367"/>
        </w:tabs>
        <w:spacing w:before="0"/>
        <w:ind w:left="367"/>
      </w:pPr>
      <w:r>
        <w:t>Utilitarian</w:t>
      </w:r>
      <w:r>
        <w:rPr>
          <w:spacing w:val="-6"/>
        </w:rPr>
        <w:t xml:space="preserve"> </w:t>
      </w:r>
      <w:r>
        <w:t>theory</w:t>
      </w:r>
      <w:r>
        <w:rPr>
          <w:spacing w:val="-5"/>
        </w:rPr>
        <w:t xml:space="preserve"> </w:t>
      </w:r>
      <w:r>
        <w:t>/</w:t>
      </w:r>
      <w:r>
        <w:rPr>
          <w:spacing w:val="-6"/>
        </w:rPr>
        <w:t xml:space="preserve"> </w:t>
      </w:r>
      <w:r>
        <w:t>Incentive</w:t>
      </w:r>
      <w:r>
        <w:rPr>
          <w:spacing w:val="-5"/>
        </w:rPr>
        <w:t xml:space="preserve"> </w:t>
      </w:r>
      <w:r>
        <w:rPr>
          <w:spacing w:val="-2"/>
        </w:rPr>
        <w:t>theory</w:t>
      </w:r>
    </w:p>
    <w:p w14:paraId="6B6631F5" w14:textId="77777777" w:rsidR="001049BE" w:rsidRPr="0016453F" w:rsidRDefault="00AF3AA5" w:rsidP="0016453F">
      <w:pPr>
        <w:pStyle w:val="BodyText"/>
        <w:ind w:right="108"/>
      </w:pPr>
      <w:r>
        <w:t>Linked to Jeremy Bentham and John Stuart Mill, this theory holds that IPR exist not because creators naturally own ideas, but because granting rights produces the greatest good for the greatest number. Creating inventions, books, medicines, or technology</w:t>
      </w:r>
      <w:r>
        <w:rPr>
          <w:spacing w:val="-5"/>
        </w:rPr>
        <w:t xml:space="preserve"> </w:t>
      </w:r>
      <w:r>
        <w:t>demands</w:t>
      </w:r>
      <w:r>
        <w:rPr>
          <w:spacing w:val="-5"/>
        </w:rPr>
        <w:t xml:space="preserve"> </w:t>
      </w:r>
      <w:r>
        <w:t>significant</w:t>
      </w:r>
      <w:r>
        <w:rPr>
          <w:spacing w:val="-5"/>
        </w:rPr>
        <w:t xml:space="preserve"> </w:t>
      </w:r>
      <w:r>
        <w:t>time,</w:t>
      </w:r>
      <w:r>
        <w:rPr>
          <w:spacing w:val="-5"/>
        </w:rPr>
        <w:t xml:space="preserve"> </w:t>
      </w:r>
      <w:r>
        <w:t>capital,</w:t>
      </w:r>
      <w:r>
        <w:rPr>
          <w:spacing w:val="-5"/>
        </w:rPr>
        <w:t xml:space="preserve"> </w:t>
      </w:r>
      <w:r>
        <w:t>and</w:t>
      </w:r>
      <w:r>
        <w:rPr>
          <w:spacing w:val="-5"/>
        </w:rPr>
        <w:t xml:space="preserve"> </w:t>
      </w:r>
      <w:r>
        <w:t>skill.</w:t>
      </w:r>
      <w:r>
        <w:rPr>
          <w:spacing w:val="-5"/>
        </w:rPr>
        <w:t xml:space="preserve"> </w:t>
      </w:r>
      <w:r>
        <w:t>Without</w:t>
      </w:r>
      <w:r>
        <w:rPr>
          <w:spacing w:val="-5"/>
        </w:rPr>
        <w:t xml:space="preserve"> </w:t>
      </w:r>
      <w:r>
        <w:t>legal</w:t>
      </w:r>
      <w:r>
        <w:rPr>
          <w:spacing w:val="-5"/>
        </w:rPr>
        <w:t xml:space="preserve"> </w:t>
      </w:r>
      <w:r>
        <w:t>protection,</w:t>
      </w:r>
      <w:r>
        <w:rPr>
          <w:spacing w:val="-5"/>
        </w:rPr>
        <w:t xml:space="preserve"> </w:t>
      </w:r>
      <w:r>
        <w:t>free-riding by competitors would discourage such investment. Society therefore grants temporary exclusive rights as an incentive. Once the protection period expires, the creation enters the public domain. A key criticism is that strong monopolies can inflate prices and restrict access to essential knowledge and medicines.</w:t>
      </w:r>
    </w:p>
    <w:p w14:paraId="4A977E10" w14:textId="77777777" w:rsidR="001049BE" w:rsidRPr="0016453F" w:rsidRDefault="00AF3AA5" w:rsidP="0016453F">
      <w:pPr>
        <w:pStyle w:val="Heading1"/>
        <w:numPr>
          <w:ilvl w:val="0"/>
          <w:numId w:val="3"/>
        </w:numPr>
        <w:tabs>
          <w:tab w:val="left" w:pos="367"/>
        </w:tabs>
        <w:spacing w:before="0"/>
        <w:ind w:left="367"/>
      </w:pPr>
      <w:r>
        <w:t>Personality</w:t>
      </w:r>
      <w:r>
        <w:rPr>
          <w:spacing w:val="-8"/>
        </w:rPr>
        <w:t xml:space="preserve"> </w:t>
      </w:r>
      <w:r>
        <w:t>theory</w:t>
      </w:r>
      <w:r>
        <w:rPr>
          <w:spacing w:val="-8"/>
        </w:rPr>
        <w:t xml:space="preserve"> </w:t>
      </w:r>
      <w:r>
        <w:t>(Personhood</w:t>
      </w:r>
      <w:r>
        <w:rPr>
          <w:spacing w:val="-7"/>
        </w:rPr>
        <w:t xml:space="preserve"> </w:t>
      </w:r>
      <w:r>
        <w:rPr>
          <w:spacing w:val="-2"/>
        </w:rPr>
        <w:t>theory)</w:t>
      </w:r>
    </w:p>
    <w:p w14:paraId="42EB7BD0" w14:textId="6BD08C18" w:rsidR="003967E0" w:rsidRPr="003967E0" w:rsidRDefault="00AF3AA5" w:rsidP="003967E0">
      <w:pPr>
        <w:pStyle w:val="BodyText"/>
        <w:ind w:right="108"/>
        <w:rPr>
          <w:spacing w:val="-2"/>
        </w:rPr>
      </w:pPr>
      <w:r>
        <w:t>Associated with Hegel and Kant, this theory views intellectual creations as expressions of the creator's personality, identity, and individuality. Because a creator's thoughts and feelings are embedded in their work, they should retain control over how it is used. This theory strongly influences copyright law, particularly the concept of moral rights — specifically the right of attribution (to be recognised as author)</w:t>
      </w:r>
      <w:r>
        <w:rPr>
          <w:spacing w:val="-4"/>
        </w:rPr>
        <w:t xml:space="preserve"> </w:t>
      </w:r>
      <w:r>
        <w:t>and</w:t>
      </w:r>
      <w:r>
        <w:rPr>
          <w:spacing w:val="-4"/>
        </w:rPr>
        <w:t xml:space="preserve"> </w:t>
      </w:r>
      <w:r>
        <w:t>the</w:t>
      </w:r>
      <w:r>
        <w:rPr>
          <w:spacing w:val="-4"/>
        </w:rPr>
        <w:t xml:space="preserve"> </w:t>
      </w:r>
      <w:r>
        <w:t>right</w:t>
      </w:r>
      <w:r>
        <w:rPr>
          <w:spacing w:val="-4"/>
        </w:rPr>
        <w:t xml:space="preserve"> </w:t>
      </w:r>
      <w:r>
        <w:t>of</w:t>
      </w:r>
      <w:r>
        <w:rPr>
          <w:spacing w:val="-4"/>
        </w:rPr>
        <w:t xml:space="preserve"> </w:t>
      </w:r>
      <w:r>
        <w:t>integrity</w:t>
      </w:r>
      <w:r>
        <w:rPr>
          <w:spacing w:val="-4"/>
        </w:rPr>
        <w:t xml:space="preserve"> </w:t>
      </w:r>
      <w:r>
        <w:t>(to</w:t>
      </w:r>
      <w:r>
        <w:rPr>
          <w:spacing w:val="-4"/>
        </w:rPr>
        <w:t xml:space="preserve"> </w:t>
      </w:r>
      <w:r>
        <w:t>object</w:t>
      </w:r>
      <w:r>
        <w:rPr>
          <w:spacing w:val="-4"/>
        </w:rPr>
        <w:t xml:space="preserve"> </w:t>
      </w:r>
      <w:r>
        <w:t>to</w:t>
      </w:r>
      <w:r>
        <w:rPr>
          <w:spacing w:val="-4"/>
        </w:rPr>
        <w:t xml:space="preserve"> </w:t>
      </w:r>
      <w:r>
        <w:t>distortions</w:t>
      </w:r>
      <w:r>
        <w:rPr>
          <w:spacing w:val="-4"/>
        </w:rPr>
        <w:t xml:space="preserve"> </w:t>
      </w:r>
      <w:r>
        <w:t>that</w:t>
      </w:r>
      <w:r>
        <w:rPr>
          <w:spacing w:val="-4"/>
        </w:rPr>
        <w:t xml:space="preserve"> </w:t>
      </w:r>
      <w:r>
        <w:t>damage</w:t>
      </w:r>
      <w:r>
        <w:rPr>
          <w:spacing w:val="-4"/>
        </w:rPr>
        <w:t xml:space="preserve"> </w:t>
      </w:r>
      <w:r>
        <w:t>reputation).</w:t>
      </w:r>
      <w:r>
        <w:rPr>
          <w:spacing w:val="-4"/>
        </w:rPr>
        <w:t xml:space="preserve"> </w:t>
      </w:r>
      <w:r>
        <w:t xml:space="preserve">Its primary limitation is that it applies more forcefully to artistic works than to industrial </w:t>
      </w:r>
      <w:r>
        <w:rPr>
          <w:spacing w:val="-2"/>
        </w:rPr>
        <w:t>inventions.</w:t>
      </w:r>
    </w:p>
    <w:p w14:paraId="1D667053" w14:textId="77777777" w:rsidR="001049BE" w:rsidRPr="0016453F" w:rsidRDefault="00AF3AA5" w:rsidP="0016453F">
      <w:pPr>
        <w:pStyle w:val="Heading1"/>
        <w:numPr>
          <w:ilvl w:val="0"/>
          <w:numId w:val="3"/>
        </w:numPr>
        <w:tabs>
          <w:tab w:val="left" w:pos="367"/>
        </w:tabs>
        <w:spacing w:before="0"/>
        <w:ind w:left="367"/>
      </w:pPr>
      <w:r>
        <w:t>Social</w:t>
      </w:r>
      <w:r>
        <w:rPr>
          <w:spacing w:val="-6"/>
        </w:rPr>
        <w:t xml:space="preserve"> </w:t>
      </w:r>
      <w:r>
        <w:t>planning</w:t>
      </w:r>
      <w:r>
        <w:rPr>
          <w:spacing w:val="-6"/>
        </w:rPr>
        <w:t xml:space="preserve"> </w:t>
      </w:r>
      <w:r>
        <w:rPr>
          <w:spacing w:val="-2"/>
        </w:rPr>
        <w:t>theory</w:t>
      </w:r>
    </w:p>
    <w:p w14:paraId="791FE4E9" w14:textId="77777777" w:rsidR="001049BE" w:rsidRPr="0016453F" w:rsidRDefault="00AF3AA5" w:rsidP="0016453F">
      <w:pPr>
        <w:pStyle w:val="BodyText"/>
        <w:ind w:right="140"/>
      </w:pPr>
      <w:r>
        <w:t>This theory views IPR as a tool for broader social and cultural development. Rather than solely rewarding creators, IP law should maximise social welfare by promoting education, scientific progress, and access to knowledge. Governments balance private rights and public interests through limited durations of protection, fair use provisions, exceptions, and compulsory licensing. For instance, patent law may permit</w:t>
      </w:r>
      <w:r>
        <w:rPr>
          <w:spacing w:val="-5"/>
        </w:rPr>
        <w:t xml:space="preserve"> </w:t>
      </w:r>
      <w:r>
        <w:t>compulsory</w:t>
      </w:r>
      <w:r>
        <w:rPr>
          <w:spacing w:val="-5"/>
        </w:rPr>
        <w:t xml:space="preserve"> </w:t>
      </w:r>
      <w:r>
        <w:t>licensing</w:t>
      </w:r>
      <w:r>
        <w:rPr>
          <w:spacing w:val="-5"/>
        </w:rPr>
        <w:t xml:space="preserve"> </w:t>
      </w:r>
      <w:r>
        <w:t>of</w:t>
      </w:r>
      <w:r>
        <w:rPr>
          <w:spacing w:val="-5"/>
        </w:rPr>
        <w:t xml:space="preserve"> </w:t>
      </w:r>
      <w:r>
        <w:t>medicines</w:t>
      </w:r>
      <w:r>
        <w:rPr>
          <w:spacing w:val="-5"/>
        </w:rPr>
        <w:t xml:space="preserve"> </w:t>
      </w:r>
      <w:r>
        <w:t>when</w:t>
      </w:r>
      <w:r>
        <w:rPr>
          <w:spacing w:val="-5"/>
        </w:rPr>
        <w:t xml:space="preserve"> </w:t>
      </w:r>
      <w:r>
        <w:t>public</w:t>
      </w:r>
      <w:r>
        <w:rPr>
          <w:spacing w:val="-5"/>
        </w:rPr>
        <w:t xml:space="preserve"> </w:t>
      </w:r>
      <w:r>
        <w:t>health</w:t>
      </w:r>
      <w:r>
        <w:rPr>
          <w:spacing w:val="-5"/>
        </w:rPr>
        <w:t xml:space="preserve"> </w:t>
      </w:r>
      <w:r>
        <w:t>needs</w:t>
      </w:r>
      <w:r>
        <w:rPr>
          <w:spacing w:val="-5"/>
        </w:rPr>
        <w:t xml:space="preserve"> </w:t>
      </w:r>
      <w:r>
        <w:t>outweigh</w:t>
      </w:r>
      <w:r>
        <w:rPr>
          <w:spacing w:val="-5"/>
        </w:rPr>
        <w:t xml:space="preserve"> </w:t>
      </w:r>
      <w:r>
        <w:t>private monopoly interests. The challenge lies in correctly calibrating this balance without undermining incentives for creators.</w:t>
      </w:r>
    </w:p>
    <w:p w14:paraId="579DAF43" w14:textId="77777777" w:rsidR="001049BE" w:rsidRPr="0016453F" w:rsidRDefault="00AF3AA5" w:rsidP="0016453F">
      <w:pPr>
        <w:pStyle w:val="Heading1"/>
        <w:numPr>
          <w:ilvl w:val="0"/>
          <w:numId w:val="3"/>
        </w:numPr>
        <w:tabs>
          <w:tab w:val="left" w:pos="367"/>
        </w:tabs>
        <w:spacing w:before="0"/>
        <w:ind w:left="367"/>
      </w:pPr>
      <w:r>
        <w:t>Economic</w:t>
      </w:r>
      <w:r>
        <w:rPr>
          <w:spacing w:val="-4"/>
        </w:rPr>
        <w:t xml:space="preserve"> </w:t>
      </w:r>
      <w:r>
        <w:t>theory</w:t>
      </w:r>
      <w:r>
        <w:rPr>
          <w:spacing w:val="-4"/>
        </w:rPr>
        <w:t xml:space="preserve"> </w:t>
      </w:r>
      <w:r>
        <w:t>/</w:t>
      </w:r>
      <w:r>
        <w:rPr>
          <w:spacing w:val="-4"/>
        </w:rPr>
        <w:t xml:space="preserve"> </w:t>
      </w:r>
      <w:r>
        <w:t>Reward</w:t>
      </w:r>
      <w:r>
        <w:rPr>
          <w:spacing w:val="-3"/>
        </w:rPr>
        <w:t xml:space="preserve"> </w:t>
      </w:r>
      <w:r>
        <w:rPr>
          <w:spacing w:val="-2"/>
        </w:rPr>
        <w:t>theory</w:t>
      </w:r>
    </w:p>
    <w:p w14:paraId="5759777A" w14:textId="77777777" w:rsidR="001049BE" w:rsidRPr="0016453F" w:rsidRDefault="00AF3AA5" w:rsidP="0016453F">
      <w:pPr>
        <w:pStyle w:val="BodyText"/>
        <w:ind w:right="109"/>
      </w:pPr>
      <w:r>
        <w:t>This theory treats IPR as a reward to creators for their contribution to society. Since creators</w:t>
      </w:r>
      <w:r>
        <w:rPr>
          <w:spacing w:val="-4"/>
        </w:rPr>
        <w:t xml:space="preserve"> </w:t>
      </w:r>
      <w:r>
        <w:t>invest</w:t>
      </w:r>
      <w:r>
        <w:rPr>
          <w:spacing w:val="-4"/>
        </w:rPr>
        <w:t xml:space="preserve"> </w:t>
      </w:r>
      <w:r>
        <w:t>capital,</w:t>
      </w:r>
      <w:r>
        <w:rPr>
          <w:spacing w:val="-4"/>
        </w:rPr>
        <w:t xml:space="preserve"> </w:t>
      </w:r>
      <w:r>
        <w:t>skill,</w:t>
      </w:r>
      <w:r>
        <w:rPr>
          <w:spacing w:val="-4"/>
        </w:rPr>
        <w:t xml:space="preserve"> </w:t>
      </w:r>
      <w:r>
        <w:t>time,</w:t>
      </w:r>
      <w:r>
        <w:rPr>
          <w:spacing w:val="-4"/>
        </w:rPr>
        <w:t xml:space="preserve"> </w:t>
      </w:r>
      <w:r>
        <w:t>and</w:t>
      </w:r>
      <w:r>
        <w:rPr>
          <w:spacing w:val="-4"/>
        </w:rPr>
        <w:t xml:space="preserve"> </w:t>
      </w:r>
      <w:r>
        <w:t>knowledge,</w:t>
      </w:r>
      <w:r>
        <w:rPr>
          <w:spacing w:val="-4"/>
        </w:rPr>
        <w:t xml:space="preserve"> </w:t>
      </w:r>
      <w:r>
        <w:t>they</w:t>
      </w:r>
      <w:r>
        <w:rPr>
          <w:spacing w:val="-4"/>
        </w:rPr>
        <w:t xml:space="preserve"> </w:t>
      </w:r>
      <w:r>
        <w:t>deserve</w:t>
      </w:r>
      <w:r>
        <w:rPr>
          <w:spacing w:val="-4"/>
        </w:rPr>
        <w:t xml:space="preserve"> </w:t>
      </w:r>
      <w:r>
        <w:t>economic</w:t>
      </w:r>
      <w:r>
        <w:rPr>
          <w:spacing w:val="-4"/>
        </w:rPr>
        <w:t xml:space="preserve"> </w:t>
      </w:r>
      <w:r>
        <w:t>benefits</w:t>
      </w:r>
      <w:r>
        <w:rPr>
          <w:spacing w:val="-4"/>
        </w:rPr>
        <w:t xml:space="preserve"> </w:t>
      </w:r>
      <w:r>
        <w:t>in return. IPR enables creators to commercialise their work, earn profits, license their creations, and recover investment costs. Common examples include pharmaceutical companies receiving patent protection for drug development and authors earning royalties through copyright. The criticism is that economic reward alone does not explain all forms of creative motivation — many creators are driven by reputation, passion, or public benefit.</w:t>
      </w:r>
    </w:p>
    <w:p w14:paraId="1E4970DE" w14:textId="77777777" w:rsidR="001049BE" w:rsidRPr="0016453F" w:rsidRDefault="00AF3AA5" w:rsidP="0016453F">
      <w:pPr>
        <w:pStyle w:val="Heading1"/>
        <w:numPr>
          <w:ilvl w:val="0"/>
          <w:numId w:val="3"/>
        </w:numPr>
        <w:tabs>
          <w:tab w:val="left" w:pos="367"/>
        </w:tabs>
        <w:spacing w:before="0"/>
        <w:ind w:left="367"/>
      </w:pPr>
      <w:r>
        <w:t>Incentive</w:t>
      </w:r>
      <w:r>
        <w:rPr>
          <w:spacing w:val="-6"/>
        </w:rPr>
        <w:t xml:space="preserve"> </w:t>
      </w:r>
      <w:r>
        <w:t>to</w:t>
      </w:r>
      <w:r>
        <w:rPr>
          <w:spacing w:val="-5"/>
        </w:rPr>
        <w:t xml:space="preserve"> </w:t>
      </w:r>
      <w:r>
        <w:t>innovate</w:t>
      </w:r>
      <w:r>
        <w:rPr>
          <w:spacing w:val="-5"/>
        </w:rPr>
        <w:t xml:space="preserve"> </w:t>
      </w:r>
      <w:r>
        <w:rPr>
          <w:spacing w:val="-2"/>
        </w:rPr>
        <w:t>theory</w:t>
      </w:r>
    </w:p>
    <w:p w14:paraId="027BBD8F" w14:textId="77777777" w:rsidR="001049BE" w:rsidRPr="0016453F" w:rsidRDefault="00AF3AA5" w:rsidP="0016453F">
      <w:pPr>
        <w:pStyle w:val="BodyText"/>
      </w:pPr>
      <w:r>
        <w:lastRenderedPageBreak/>
        <w:t>This theory posits that innovation will decline if creators cannot control or benefit from their inventions. IPR provides a temporary monopoly to motivate future creativity.</w:t>
      </w:r>
      <w:r>
        <w:rPr>
          <w:spacing w:val="-6"/>
        </w:rPr>
        <w:t xml:space="preserve"> </w:t>
      </w:r>
      <w:r>
        <w:t>Without</w:t>
      </w:r>
      <w:r>
        <w:rPr>
          <w:spacing w:val="-6"/>
        </w:rPr>
        <w:t xml:space="preserve"> </w:t>
      </w:r>
      <w:r>
        <w:t>this</w:t>
      </w:r>
      <w:r>
        <w:rPr>
          <w:spacing w:val="-6"/>
        </w:rPr>
        <w:t xml:space="preserve"> </w:t>
      </w:r>
      <w:r>
        <w:t>protection,</w:t>
      </w:r>
      <w:r>
        <w:rPr>
          <w:spacing w:val="-6"/>
        </w:rPr>
        <w:t xml:space="preserve"> </w:t>
      </w:r>
      <w:r>
        <w:t>competitors</w:t>
      </w:r>
      <w:r>
        <w:rPr>
          <w:spacing w:val="-6"/>
        </w:rPr>
        <w:t xml:space="preserve"> </w:t>
      </w:r>
      <w:r>
        <w:t>could</w:t>
      </w:r>
      <w:r>
        <w:rPr>
          <w:spacing w:val="-6"/>
        </w:rPr>
        <w:t xml:space="preserve"> </w:t>
      </w:r>
      <w:r>
        <w:t>immediately</w:t>
      </w:r>
      <w:r>
        <w:rPr>
          <w:spacing w:val="-6"/>
        </w:rPr>
        <w:t xml:space="preserve"> </w:t>
      </w:r>
      <w:r>
        <w:t>copy</w:t>
      </w:r>
      <w:r>
        <w:rPr>
          <w:spacing w:val="-6"/>
        </w:rPr>
        <w:t xml:space="preserve"> </w:t>
      </w:r>
      <w:r>
        <w:t>inventions, causing original creators to suffer losses and discouraging investment in research.</w:t>
      </w:r>
    </w:p>
    <w:p w14:paraId="6023C04F" w14:textId="77777777" w:rsidR="001049BE" w:rsidRPr="0016453F" w:rsidRDefault="00AF3AA5" w:rsidP="0016453F">
      <w:pPr>
        <w:pStyle w:val="BodyText"/>
        <w:ind w:right="140"/>
      </w:pPr>
      <w:r>
        <w:t>Patent</w:t>
      </w:r>
      <w:r>
        <w:rPr>
          <w:spacing w:val="-5"/>
        </w:rPr>
        <w:t xml:space="preserve"> </w:t>
      </w:r>
      <w:r>
        <w:t>protection,</w:t>
      </w:r>
      <w:r>
        <w:rPr>
          <w:spacing w:val="-5"/>
        </w:rPr>
        <w:t xml:space="preserve"> </w:t>
      </w:r>
      <w:r>
        <w:t>for</w:t>
      </w:r>
      <w:r>
        <w:rPr>
          <w:spacing w:val="-5"/>
        </w:rPr>
        <w:t xml:space="preserve"> </w:t>
      </w:r>
      <w:r>
        <w:t>example,</w:t>
      </w:r>
      <w:r>
        <w:rPr>
          <w:spacing w:val="-5"/>
        </w:rPr>
        <w:t xml:space="preserve"> </w:t>
      </w:r>
      <w:r>
        <w:t>incentivises</w:t>
      </w:r>
      <w:r>
        <w:rPr>
          <w:spacing w:val="-5"/>
        </w:rPr>
        <w:t xml:space="preserve"> </w:t>
      </w:r>
      <w:r>
        <w:t>companies</w:t>
      </w:r>
      <w:r>
        <w:rPr>
          <w:spacing w:val="-5"/>
        </w:rPr>
        <w:t xml:space="preserve"> </w:t>
      </w:r>
      <w:r>
        <w:t>to</w:t>
      </w:r>
      <w:r>
        <w:rPr>
          <w:spacing w:val="-5"/>
        </w:rPr>
        <w:t xml:space="preserve"> </w:t>
      </w:r>
      <w:r>
        <w:t>invest</w:t>
      </w:r>
      <w:r>
        <w:rPr>
          <w:spacing w:val="-5"/>
        </w:rPr>
        <w:t xml:space="preserve"> </w:t>
      </w:r>
      <w:r>
        <w:t>in</w:t>
      </w:r>
      <w:r>
        <w:rPr>
          <w:spacing w:val="-5"/>
        </w:rPr>
        <w:t xml:space="preserve"> </w:t>
      </w:r>
      <w:r>
        <w:t>expensive research areas such as medicine, biotechnology, and advanced technology.</w:t>
      </w:r>
    </w:p>
    <w:p w14:paraId="56957ABB" w14:textId="77777777" w:rsidR="001049BE" w:rsidRPr="0016453F" w:rsidRDefault="00AF3AA5" w:rsidP="0016453F">
      <w:pPr>
        <w:pStyle w:val="Heading1"/>
        <w:numPr>
          <w:ilvl w:val="0"/>
          <w:numId w:val="3"/>
        </w:numPr>
        <w:tabs>
          <w:tab w:val="left" w:pos="367"/>
        </w:tabs>
        <w:spacing w:before="0"/>
        <w:ind w:left="367"/>
      </w:pPr>
      <w:r>
        <w:t>Disclosure</w:t>
      </w:r>
      <w:r>
        <w:rPr>
          <w:spacing w:val="-6"/>
        </w:rPr>
        <w:t xml:space="preserve"> </w:t>
      </w:r>
      <w:r>
        <w:t>theory</w:t>
      </w:r>
      <w:r>
        <w:rPr>
          <w:spacing w:val="-6"/>
        </w:rPr>
        <w:t xml:space="preserve"> </w:t>
      </w:r>
      <w:r>
        <w:t>(Patent</w:t>
      </w:r>
      <w:r>
        <w:rPr>
          <w:spacing w:val="-6"/>
        </w:rPr>
        <w:t xml:space="preserve"> </w:t>
      </w:r>
      <w:r>
        <w:t>bargain</w:t>
      </w:r>
      <w:r>
        <w:rPr>
          <w:spacing w:val="-6"/>
        </w:rPr>
        <w:t xml:space="preserve"> </w:t>
      </w:r>
      <w:r>
        <w:rPr>
          <w:spacing w:val="-2"/>
        </w:rPr>
        <w:t>theory)</w:t>
      </w:r>
    </w:p>
    <w:p w14:paraId="3F923538" w14:textId="77777777" w:rsidR="001049BE" w:rsidRPr="0016453F" w:rsidRDefault="00AF3AA5" w:rsidP="0016453F">
      <w:pPr>
        <w:pStyle w:val="BodyText"/>
      </w:pPr>
      <w:r>
        <w:t>Particularly significant in patent law, this theory describes a bargain between the inventor and society. In exchange for a temporary exclusive right, the inventor fully discloses the technical knowledge behind the invention through a patent document. After the patent expires, the information is freely available to the public. This approach</w:t>
      </w:r>
      <w:r>
        <w:rPr>
          <w:spacing w:val="-5"/>
        </w:rPr>
        <w:t xml:space="preserve"> </w:t>
      </w:r>
      <w:r>
        <w:t>expands</w:t>
      </w:r>
      <w:r>
        <w:rPr>
          <w:spacing w:val="-5"/>
        </w:rPr>
        <w:t xml:space="preserve"> </w:t>
      </w:r>
      <w:r>
        <w:t>the</w:t>
      </w:r>
      <w:r>
        <w:rPr>
          <w:spacing w:val="-5"/>
        </w:rPr>
        <w:t xml:space="preserve"> </w:t>
      </w:r>
      <w:r>
        <w:t>common</w:t>
      </w:r>
      <w:r>
        <w:rPr>
          <w:spacing w:val="-5"/>
        </w:rPr>
        <w:t xml:space="preserve"> </w:t>
      </w:r>
      <w:r>
        <w:t>pool</w:t>
      </w:r>
      <w:r>
        <w:rPr>
          <w:spacing w:val="-5"/>
        </w:rPr>
        <w:t xml:space="preserve"> </w:t>
      </w:r>
      <w:r>
        <w:t>of</w:t>
      </w:r>
      <w:r>
        <w:rPr>
          <w:spacing w:val="-5"/>
        </w:rPr>
        <w:t xml:space="preserve"> </w:t>
      </w:r>
      <w:r>
        <w:t>knowledge,</w:t>
      </w:r>
      <w:r>
        <w:rPr>
          <w:spacing w:val="-5"/>
        </w:rPr>
        <w:t xml:space="preserve"> </w:t>
      </w:r>
      <w:r>
        <w:t>prevents</w:t>
      </w:r>
      <w:r>
        <w:rPr>
          <w:spacing w:val="-5"/>
        </w:rPr>
        <w:t xml:space="preserve"> </w:t>
      </w:r>
      <w:r>
        <w:t>permanent</w:t>
      </w:r>
      <w:r>
        <w:rPr>
          <w:spacing w:val="-5"/>
        </w:rPr>
        <w:t xml:space="preserve"> </w:t>
      </w:r>
      <w:r>
        <w:t>secrecy</w:t>
      </w:r>
      <w:r>
        <w:rPr>
          <w:spacing w:val="-5"/>
        </w:rPr>
        <w:t xml:space="preserve"> </w:t>
      </w:r>
      <w:r>
        <w:t>over important discoveries, and stimulates further research and development.</w:t>
      </w:r>
    </w:p>
    <w:p w14:paraId="671084A7" w14:textId="77777777" w:rsidR="001049BE" w:rsidRPr="0016453F" w:rsidRDefault="00AF3AA5" w:rsidP="0016453F">
      <w:pPr>
        <w:pStyle w:val="Heading1"/>
        <w:numPr>
          <w:ilvl w:val="0"/>
          <w:numId w:val="3"/>
        </w:numPr>
        <w:tabs>
          <w:tab w:val="left" w:pos="367"/>
        </w:tabs>
        <w:spacing w:before="0"/>
        <w:ind w:left="367"/>
      </w:pPr>
      <w:r>
        <w:t>Economic</w:t>
      </w:r>
      <w:r>
        <w:rPr>
          <w:spacing w:val="-8"/>
        </w:rPr>
        <w:t xml:space="preserve"> </w:t>
      </w:r>
      <w:r>
        <w:t>efficiency</w:t>
      </w:r>
      <w:r>
        <w:rPr>
          <w:spacing w:val="-7"/>
        </w:rPr>
        <w:t xml:space="preserve"> </w:t>
      </w:r>
      <w:r>
        <w:rPr>
          <w:spacing w:val="-2"/>
        </w:rPr>
        <w:t>theory</w:t>
      </w:r>
    </w:p>
    <w:p w14:paraId="7FBDD64D" w14:textId="77777777" w:rsidR="001049BE" w:rsidRPr="0016453F" w:rsidRDefault="00AF3AA5" w:rsidP="0016453F">
      <w:pPr>
        <w:pStyle w:val="BodyText"/>
      </w:pPr>
      <w:r>
        <w:t>This</w:t>
      </w:r>
      <w:r>
        <w:rPr>
          <w:spacing w:val="-4"/>
        </w:rPr>
        <w:t xml:space="preserve"> </w:t>
      </w:r>
      <w:r>
        <w:t>theory</w:t>
      </w:r>
      <w:r>
        <w:rPr>
          <w:spacing w:val="-4"/>
        </w:rPr>
        <w:t xml:space="preserve"> </w:t>
      </w:r>
      <w:r>
        <w:t>argues</w:t>
      </w:r>
      <w:r>
        <w:rPr>
          <w:spacing w:val="-4"/>
        </w:rPr>
        <w:t xml:space="preserve"> </w:t>
      </w:r>
      <w:r>
        <w:t>that</w:t>
      </w:r>
      <w:r>
        <w:rPr>
          <w:spacing w:val="-4"/>
        </w:rPr>
        <w:t xml:space="preserve"> </w:t>
      </w:r>
      <w:r>
        <w:t>IPR</w:t>
      </w:r>
      <w:r>
        <w:rPr>
          <w:spacing w:val="-4"/>
        </w:rPr>
        <w:t xml:space="preserve"> </w:t>
      </w:r>
      <w:r>
        <w:t>facilitates</w:t>
      </w:r>
      <w:r>
        <w:rPr>
          <w:spacing w:val="-4"/>
        </w:rPr>
        <w:t xml:space="preserve"> </w:t>
      </w:r>
      <w:r>
        <w:t>the</w:t>
      </w:r>
      <w:r>
        <w:rPr>
          <w:spacing w:val="-4"/>
        </w:rPr>
        <w:t xml:space="preserve"> </w:t>
      </w:r>
      <w:r>
        <w:t>efficient</w:t>
      </w:r>
      <w:r>
        <w:rPr>
          <w:spacing w:val="-4"/>
        </w:rPr>
        <w:t xml:space="preserve"> </w:t>
      </w:r>
      <w:r>
        <w:t>allocation</w:t>
      </w:r>
      <w:r>
        <w:rPr>
          <w:spacing w:val="-4"/>
        </w:rPr>
        <w:t xml:space="preserve"> </w:t>
      </w:r>
      <w:r>
        <w:t>of</w:t>
      </w:r>
      <w:r>
        <w:rPr>
          <w:spacing w:val="-4"/>
        </w:rPr>
        <w:t xml:space="preserve"> </w:t>
      </w:r>
      <w:r>
        <w:t>intellectual</w:t>
      </w:r>
      <w:r>
        <w:rPr>
          <w:spacing w:val="-4"/>
        </w:rPr>
        <w:t xml:space="preserve"> </w:t>
      </w:r>
      <w:r>
        <w:t>resources in</w:t>
      </w:r>
      <w:r>
        <w:rPr>
          <w:spacing w:val="-2"/>
        </w:rPr>
        <w:t xml:space="preserve"> </w:t>
      </w:r>
      <w:r>
        <w:t>the</w:t>
      </w:r>
      <w:r>
        <w:rPr>
          <w:spacing w:val="-2"/>
        </w:rPr>
        <w:t xml:space="preserve"> </w:t>
      </w:r>
      <w:r>
        <w:t>economy.</w:t>
      </w:r>
      <w:r>
        <w:rPr>
          <w:spacing w:val="-2"/>
        </w:rPr>
        <w:t xml:space="preserve"> </w:t>
      </w:r>
      <w:r>
        <w:t>It</w:t>
      </w:r>
      <w:r>
        <w:rPr>
          <w:spacing w:val="-2"/>
        </w:rPr>
        <w:t xml:space="preserve"> </w:t>
      </w:r>
      <w:r>
        <w:t>treats</w:t>
      </w:r>
      <w:r>
        <w:rPr>
          <w:spacing w:val="-2"/>
        </w:rPr>
        <w:t xml:space="preserve"> </w:t>
      </w:r>
      <w:r>
        <w:t>intellectual</w:t>
      </w:r>
      <w:r>
        <w:rPr>
          <w:spacing w:val="-2"/>
        </w:rPr>
        <w:t xml:space="preserve"> </w:t>
      </w:r>
      <w:r>
        <w:t>creations</w:t>
      </w:r>
      <w:r>
        <w:rPr>
          <w:spacing w:val="-2"/>
        </w:rPr>
        <w:t xml:space="preserve"> </w:t>
      </w:r>
      <w:r>
        <w:t>as</w:t>
      </w:r>
      <w:r>
        <w:rPr>
          <w:spacing w:val="-2"/>
        </w:rPr>
        <w:t xml:space="preserve"> </w:t>
      </w:r>
      <w:r>
        <w:t>valuable</w:t>
      </w:r>
      <w:r>
        <w:rPr>
          <w:spacing w:val="-2"/>
        </w:rPr>
        <w:t xml:space="preserve"> </w:t>
      </w:r>
      <w:r>
        <w:t>assets</w:t>
      </w:r>
      <w:r>
        <w:rPr>
          <w:spacing w:val="-2"/>
        </w:rPr>
        <w:t xml:space="preserve"> </w:t>
      </w:r>
      <w:r>
        <w:t>that</w:t>
      </w:r>
      <w:r>
        <w:rPr>
          <w:spacing w:val="-2"/>
        </w:rPr>
        <w:t xml:space="preserve"> </w:t>
      </w:r>
      <w:r>
        <w:t>can</w:t>
      </w:r>
      <w:r>
        <w:rPr>
          <w:spacing w:val="-2"/>
        </w:rPr>
        <w:t xml:space="preserve"> </w:t>
      </w:r>
      <w:r>
        <w:t>be</w:t>
      </w:r>
      <w:r>
        <w:rPr>
          <w:spacing w:val="-2"/>
        </w:rPr>
        <w:t xml:space="preserve"> </w:t>
      </w:r>
      <w:r>
        <w:t>bought, sold, licensed, and commercialised, thereby creating functioning markets for innovation, encouraging investment, and supporting technology transfer. The principal concern is that excessive commercialisation may impede the free exchange of ideas that is essential for continued innovation.</w:t>
      </w:r>
    </w:p>
    <w:p w14:paraId="355C4E79" w14:textId="77777777" w:rsidR="001049BE" w:rsidRPr="0016453F" w:rsidRDefault="00AF3AA5" w:rsidP="0016453F">
      <w:pPr>
        <w:pStyle w:val="Heading1"/>
        <w:numPr>
          <w:ilvl w:val="0"/>
          <w:numId w:val="5"/>
        </w:numPr>
        <w:tabs>
          <w:tab w:val="left" w:pos="367"/>
        </w:tabs>
        <w:spacing w:before="0"/>
      </w:pPr>
      <w:r>
        <w:rPr>
          <w:spacing w:val="-2"/>
        </w:rPr>
        <w:t>Conclusion</w:t>
      </w:r>
    </w:p>
    <w:p w14:paraId="313B36C0" w14:textId="77777777" w:rsidR="001049BE" w:rsidRPr="0016453F" w:rsidRDefault="00AF3AA5" w:rsidP="0016453F">
      <w:pPr>
        <w:pStyle w:val="BodyText"/>
        <w:ind w:right="109"/>
      </w:pPr>
      <w:r>
        <w:t>Intellectual Property Rights form an indispensable part of modern legal systems, innovation</w:t>
      </w:r>
      <w:r>
        <w:rPr>
          <w:spacing w:val="-3"/>
        </w:rPr>
        <w:t xml:space="preserve"> </w:t>
      </w:r>
      <w:r>
        <w:t>ecosystems,</w:t>
      </w:r>
      <w:r>
        <w:rPr>
          <w:spacing w:val="-3"/>
        </w:rPr>
        <w:t xml:space="preserve"> </w:t>
      </w:r>
      <w:r>
        <w:t>and</w:t>
      </w:r>
      <w:r>
        <w:rPr>
          <w:spacing w:val="-3"/>
        </w:rPr>
        <w:t xml:space="preserve"> </w:t>
      </w:r>
      <w:r>
        <w:t>economic</w:t>
      </w:r>
      <w:r>
        <w:rPr>
          <w:spacing w:val="-3"/>
        </w:rPr>
        <w:t xml:space="preserve"> </w:t>
      </w:r>
      <w:r>
        <w:t>development.</w:t>
      </w:r>
      <w:r>
        <w:rPr>
          <w:spacing w:val="-3"/>
        </w:rPr>
        <w:t xml:space="preserve"> </w:t>
      </w:r>
      <w:r>
        <w:t>By</w:t>
      </w:r>
      <w:r>
        <w:rPr>
          <w:spacing w:val="-3"/>
        </w:rPr>
        <w:t xml:space="preserve"> </w:t>
      </w:r>
      <w:r>
        <w:t>conferring</w:t>
      </w:r>
      <w:r>
        <w:rPr>
          <w:spacing w:val="-3"/>
        </w:rPr>
        <w:t xml:space="preserve"> </w:t>
      </w:r>
      <w:r>
        <w:t>legal</w:t>
      </w:r>
      <w:r>
        <w:rPr>
          <w:spacing w:val="-3"/>
        </w:rPr>
        <w:t xml:space="preserve"> </w:t>
      </w:r>
      <w:r>
        <w:t>recognition and exclusive rights upon creators, inventors, and businesses, IP laws provide the essential incentive structure that drives investment in research and development, artistic</w:t>
      </w:r>
      <w:r>
        <w:rPr>
          <w:spacing w:val="-5"/>
        </w:rPr>
        <w:t xml:space="preserve"> </w:t>
      </w:r>
      <w:r>
        <w:t>creation,</w:t>
      </w:r>
      <w:r>
        <w:rPr>
          <w:spacing w:val="-5"/>
        </w:rPr>
        <w:t xml:space="preserve"> </w:t>
      </w:r>
      <w:r>
        <w:t>and</w:t>
      </w:r>
      <w:r>
        <w:rPr>
          <w:spacing w:val="-5"/>
        </w:rPr>
        <w:t xml:space="preserve"> </w:t>
      </w:r>
      <w:r>
        <w:t>technological</w:t>
      </w:r>
      <w:r>
        <w:rPr>
          <w:spacing w:val="-5"/>
        </w:rPr>
        <w:t xml:space="preserve"> </w:t>
      </w:r>
      <w:r>
        <w:t>advancement.</w:t>
      </w:r>
      <w:r>
        <w:rPr>
          <w:spacing w:val="-5"/>
        </w:rPr>
        <w:t xml:space="preserve"> </w:t>
      </w:r>
      <w:r>
        <w:t>The</w:t>
      </w:r>
      <w:r>
        <w:rPr>
          <w:spacing w:val="-5"/>
        </w:rPr>
        <w:t xml:space="preserve"> </w:t>
      </w:r>
      <w:r>
        <w:t>various</w:t>
      </w:r>
      <w:r>
        <w:rPr>
          <w:spacing w:val="-5"/>
        </w:rPr>
        <w:t xml:space="preserve"> </w:t>
      </w:r>
      <w:r>
        <w:t>forms</w:t>
      </w:r>
      <w:r>
        <w:rPr>
          <w:spacing w:val="-5"/>
        </w:rPr>
        <w:t xml:space="preserve"> </w:t>
      </w:r>
      <w:r>
        <w:t>of</w:t>
      </w:r>
      <w:r>
        <w:rPr>
          <w:spacing w:val="-5"/>
        </w:rPr>
        <w:t xml:space="preserve"> </w:t>
      </w:r>
      <w:r>
        <w:t>IP</w:t>
      </w:r>
      <w:r>
        <w:rPr>
          <w:spacing w:val="-5"/>
        </w:rPr>
        <w:t xml:space="preserve"> </w:t>
      </w:r>
      <w:r>
        <w:t>protection</w:t>
      </w:r>
    </w:p>
    <w:p w14:paraId="47B01F78" w14:textId="77777777" w:rsidR="001049BE" w:rsidRPr="0016453F" w:rsidRDefault="00AF3AA5" w:rsidP="0016453F">
      <w:pPr>
        <w:pStyle w:val="BodyText"/>
        <w:ind w:right="173"/>
      </w:pPr>
      <w:r>
        <w:t>—</w:t>
      </w:r>
      <w:r>
        <w:rPr>
          <w:spacing w:val="-1"/>
        </w:rPr>
        <w:t xml:space="preserve"> </w:t>
      </w:r>
      <w:r>
        <w:t>patents,</w:t>
      </w:r>
      <w:r>
        <w:rPr>
          <w:spacing w:val="-1"/>
        </w:rPr>
        <w:t xml:space="preserve"> </w:t>
      </w:r>
      <w:r>
        <w:t>copyright,</w:t>
      </w:r>
      <w:r>
        <w:rPr>
          <w:spacing w:val="-1"/>
        </w:rPr>
        <w:t xml:space="preserve"> </w:t>
      </w:r>
      <w:r>
        <w:t>trademarks,</w:t>
      </w:r>
      <w:r>
        <w:rPr>
          <w:spacing w:val="-1"/>
        </w:rPr>
        <w:t xml:space="preserve"> </w:t>
      </w:r>
      <w:r>
        <w:t>geographical</w:t>
      </w:r>
      <w:r>
        <w:rPr>
          <w:spacing w:val="-1"/>
        </w:rPr>
        <w:t xml:space="preserve"> </w:t>
      </w:r>
      <w:r>
        <w:t>indications,</w:t>
      </w:r>
      <w:r>
        <w:rPr>
          <w:spacing w:val="-1"/>
        </w:rPr>
        <w:t xml:space="preserve"> </w:t>
      </w:r>
      <w:r>
        <w:t>industrial</w:t>
      </w:r>
      <w:r>
        <w:rPr>
          <w:spacing w:val="-1"/>
        </w:rPr>
        <w:t xml:space="preserve"> </w:t>
      </w:r>
      <w:r>
        <w:t>designs,</w:t>
      </w:r>
      <w:r>
        <w:rPr>
          <w:spacing w:val="-1"/>
        </w:rPr>
        <w:t xml:space="preserve"> </w:t>
      </w:r>
      <w:r>
        <w:t>and trade secrets — together address the full spectrum of human intellectual and creative</w:t>
      </w:r>
      <w:r>
        <w:rPr>
          <w:spacing w:val="-5"/>
        </w:rPr>
        <w:t xml:space="preserve"> </w:t>
      </w:r>
      <w:r>
        <w:t>activity.</w:t>
      </w:r>
      <w:r>
        <w:rPr>
          <w:spacing w:val="-5"/>
        </w:rPr>
        <w:t xml:space="preserve"> </w:t>
      </w:r>
      <w:r>
        <w:t>A</w:t>
      </w:r>
      <w:r>
        <w:rPr>
          <w:spacing w:val="-5"/>
        </w:rPr>
        <w:t xml:space="preserve"> </w:t>
      </w:r>
      <w:r>
        <w:t>sound</w:t>
      </w:r>
      <w:r>
        <w:rPr>
          <w:spacing w:val="-5"/>
        </w:rPr>
        <w:t xml:space="preserve"> </w:t>
      </w:r>
      <w:r>
        <w:t>understanding</w:t>
      </w:r>
      <w:r>
        <w:rPr>
          <w:spacing w:val="-5"/>
        </w:rPr>
        <w:t xml:space="preserve"> </w:t>
      </w:r>
      <w:r>
        <w:t>of</w:t>
      </w:r>
      <w:r>
        <w:rPr>
          <w:spacing w:val="-5"/>
        </w:rPr>
        <w:t xml:space="preserve"> </w:t>
      </w:r>
      <w:r>
        <w:t>the</w:t>
      </w:r>
      <w:r>
        <w:rPr>
          <w:spacing w:val="-5"/>
        </w:rPr>
        <w:t xml:space="preserve"> </w:t>
      </w:r>
      <w:r>
        <w:t>foundational</w:t>
      </w:r>
      <w:r>
        <w:rPr>
          <w:spacing w:val="-5"/>
        </w:rPr>
        <w:t xml:space="preserve"> </w:t>
      </w:r>
      <w:r>
        <w:t>theories</w:t>
      </w:r>
      <w:r>
        <w:rPr>
          <w:spacing w:val="-5"/>
        </w:rPr>
        <w:t xml:space="preserve"> </w:t>
      </w:r>
      <w:r>
        <w:t>and</w:t>
      </w:r>
      <w:r>
        <w:rPr>
          <w:spacing w:val="-5"/>
        </w:rPr>
        <w:t xml:space="preserve"> </w:t>
      </w:r>
      <w:r>
        <w:t>historical development of IPR is essential for navigating the complex legal landscape that governs intellectual property today.</w:t>
      </w:r>
    </w:p>
    <w:p w14:paraId="3896FDE6" w14:textId="77777777" w:rsidR="00723573" w:rsidRDefault="00723573">
      <w:pPr>
        <w:rPr>
          <w:b/>
          <w:sz w:val="28"/>
          <w:szCs w:val="28"/>
        </w:rPr>
      </w:pPr>
      <w:r>
        <w:rPr>
          <w:b/>
          <w:sz w:val="28"/>
          <w:szCs w:val="28"/>
        </w:rPr>
        <w:br w:type="page"/>
      </w:r>
    </w:p>
    <w:p w14:paraId="2225E460" w14:textId="3E756456" w:rsidR="007879CE" w:rsidRPr="0016453F" w:rsidRDefault="007879CE" w:rsidP="0016453F">
      <w:pPr>
        <w:ind w:left="5" w:right="6"/>
        <w:jc w:val="center"/>
        <w:rPr>
          <w:b/>
          <w:sz w:val="28"/>
          <w:szCs w:val="28"/>
        </w:rPr>
      </w:pPr>
      <w:r>
        <w:rPr>
          <w:b/>
          <w:sz w:val="28"/>
          <w:szCs w:val="28"/>
        </w:rPr>
        <w:lastRenderedPageBreak/>
        <w:t>Module</w:t>
      </w:r>
      <w:r>
        <w:rPr>
          <w:b/>
          <w:spacing w:val="-5"/>
          <w:sz w:val="28"/>
          <w:szCs w:val="28"/>
        </w:rPr>
        <w:t xml:space="preserve"> </w:t>
      </w:r>
      <w:proofErr w:type="gramStart"/>
      <w:r>
        <w:rPr>
          <w:b/>
          <w:spacing w:val="-10"/>
          <w:sz w:val="28"/>
          <w:szCs w:val="28"/>
        </w:rPr>
        <w:t>1 :</w:t>
      </w:r>
      <w:proofErr w:type="gramEnd"/>
      <w:r>
        <w:rPr>
          <w:b/>
          <w:spacing w:val="-10"/>
          <w:sz w:val="28"/>
          <w:szCs w:val="28"/>
        </w:rPr>
        <w:t xml:space="preserve"> CH : 2</w:t>
      </w:r>
    </w:p>
    <w:p w14:paraId="78C41B62" w14:textId="21F3D457" w:rsidR="001049BE" w:rsidRPr="0016453F" w:rsidRDefault="00AF3AA5" w:rsidP="0016453F">
      <w:pPr>
        <w:pStyle w:val="Heading1"/>
        <w:spacing w:before="0"/>
        <w:ind w:left="3457" w:right="3457"/>
      </w:pPr>
      <w:r>
        <w:t>International</w:t>
      </w:r>
      <w:r>
        <w:rPr>
          <w:spacing w:val="-16"/>
        </w:rPr>
        <w:t xml:space="preserve"> </w:t>
      </w:r>
      <w:r>
        <w:t>conventions</w:t>
      </w:r>
    </w:p>
    <w:p w14:paraId="165B760A" w14:textId="77777777" w:rsidR="001049BE" w:rsidRPr="0016453F" w:rsidRDefault="00AF3AA5" w:rsidP="0016453F">
      <w:pPr>
        <w:pStyle w:val="BodyText"/>
        <w:ind w:right="110"/>
      </w:pPr>
      <w:r>
        <w:t>International intellectual property conventions are multilateral treaties through which</w:t>
      </w:r>
      <w:r>
        <w:rPr>
          <w:spacing w:val="-4"/>
        </w:rPr>
        <w:t xml:space="preserve"> </w:t>
      </w:r>
      <w:r>
        <w:t>nations</w:t>
      </w:r>
      <w:r>
        <w:rPr>
          <w:spacing w:val="-4"/>
        </w:rPr>
        <w:t xml:space="preserve"> </w:t>
      </w:r>
      <w:r>
        <w:t>agree</w:t>
      </w:r>
      <w:r>
        <w:rPr>
          <w:spacing w:val="-4"/>
        </w:rPr>
        <w:t xml:space="preserve"> </w:t>
      </w:r>
      <w:r>
        <w:t>to</w:t>
      </w:r>
      <w:r>
        <w:rPr>
          <w:spacing w:val="-4"/>
        </w:rPr>
        <w:t xml:space="preserve"> </w:t>
      </w:r>
      <w:r>
        <w:t>mutually</w:t>
      </w:r>
      <w:r>
        <w:rPr>
          <w:spacing w:val="-4"/>
        </w:rPr>
        <w:t xml:space="preserve"> </w:t>
      </w:r>
      <w:r>
        <w:t>recognise</w:t>
      </w:r>
      <w:r>
        <w:rPr>
          <w:spacing w:val="-4"/>
        </w:rPr>
        <w:t xml:space="preserve"> </w:t>
      </w:r>
      <w:r>
        <w:t>and</w:t>
      </w:r>
      <w:r>
        <w:rPr>
          <w:spacing w:val="-4"/>
        </w:rPr>
        <w:t xml:space="preserve"> </w:t>
      </w:r>
      <w:r>
        <w:t>protect</w:t>
      </w:r>
      <w:r>
        <w:rPr>
          <w:spacing w:val="-4"/>
        </w:rPr>
        <w:t xml:space="preserve"> </w:t>
      </w:r>
      <w:r>
        <w:t>IP</w:t>
      </w:r>
      <w:r>
        <w:rPr>
          <w:spacing w:val="-4"/>
        </w:rPr>
        <w:t xml:space="preserve"> </w:t>
      </w:r>
      <w:r>
        <w:t>rights</w:t>
      </w:r>
      <w:r>
        <w:rPr>
          <w:spacing w:val="-4"/>
        </w:rPr>
        <w:t xml:space="preserve"> </w:t>
      </w:r>
      <w:r>
        <w:t>across</w:t>
      </w:r>
      <w:r>
        <w:rPr>
          <w:spacing w:val="-4"/>
        </w:rPr>
        <w:t xml:space="preserve"> </w:t>
      </w:r>
      <w:r>
        <w:t>borders.</w:t>
      </w:r>
      <w:r>
        <w:rPr>
          <w:spacing w:val="-4"/>
        </w:rPr>
        <w:t xml:space="preserve"> </w:t>
      </w:r>
      <w:r>
        <w:t>These agreements have built the legal architecture of global IP protection, making it possible for inventors, authors, and businesses to secure rights in multiple countries simultaneously. The key conventions are discussed below.</w:t>
      </w:r>
    </w:p>
    <w:p w14:paraId="4DCC25CA" w14:textId="77777777" w:rsidR="001049BE" w:rsidRPr="0016453F" w:rsidRDefault="00AF3AA5" w:rsidP="0016453F">
      <w:pPr>
        <w:pStyle w:val="Heading1"/>
        <w:numPr>
          <w:ilvl w:val="0"/>
          <w:numId w:val="2"/>
        </w:numPr>
        <w:tabs>
          <w:tab w:val="left" w:pos="394"/>
        </w:tabs>
        <w:spacing w:before="0"/>
        <w:ind w:left="394" w:hanging="307"/>
      </w:pPr>
      <w:r>
        <w:t>Paris</w:t>
      </w:r>
      <w:r>
        <w:rPr>
          <w:spacing w:val="-6"/>
        </w:rPr>
        <w:t xml:space="preserve"> </w:t>
      </w:r>
      <w:r>
        <w:t>Convention</w:t>
      </w:r>
      <w:r>
        <w:rPr>
          <w:spacing w:val="-5"/>
        </w:rPr>
        <w:t xml:space="preserve"> </w:t>
      </w:r>
      <w:r>
        <w:t>for</w:t>
      </w:r>
      <w:r>
        <w:rPr>
          <w:spacing w:val="-6"/>
        </w:rPr>
        <w:t xml:space="preserve"> </w:t>
      </w:r>
      <w:r>
        <w:t>the</w:t>
      </w:r>
      <w:r>
        <w:rPr>
          <w:spacing w:val="-5"/>
        </w:rPr>
        <w:t xml:space="preserve"> </w:t>
      </w:r>
      <w:r>
        <w:t>Protection</w:t>
      </w:r>
      <w:r>
        <w:rPr>
          <w:spacing w:val="-5"/>
        </w:rPr>
        <w:t xml:space="preserve"> </w:t>
      </w:r>
      <w:r>
        <w:t>of</w:t>
      </w:r>
      <w:r>
        <w:rPr>
          <w:spacing w:val="-6"/>
        </w:rPr>
        <w:t xml:space="preserve"> </w:t>
      </w:r>
      <w:r>
        <w:t>Industrial</w:t>
      </w:r>
      <w:r>
        <w:rPr>
          <w:spacing w:val="-5"/>
        </w:rPr>
        <w:t xml:space="preserve"> </w:t>
      </w:r>
      <w:r>
        <w:t>Property,</w:t>
      </w:r>
      <w:r>
        <w:rPr>
          <w:spacing w:val="-5"/>
        </w:rPr>
        <w:t xml:space="preserve"> </w:t>
      </w:r>
      <w:r>
        <w:rPr>
          <w:spacing w:val="-4"/>
        </w:rPr>
        <w:t>1883</w:t>
      </w:r>
    </w:p>
    <w:p w14:paraId="2BD28D27" w14:textId="77777777" w:rsidR="001049BE" w:rsidRPr="0016453F" w:rsidRDefault="00AF3AA5" w:rsidP="0016453F">
      <w:pPr>
        <w:pStyle w:val="BodyText"/>
        <w:ind w:right="173"/>
      </w:pPr>
      <w:r>
        <w:t>Adopted on 20 March 1883 and administered by WIPO, the Paris Convention is one of</w:t>
      </w:r>
      <w:r>
        <w:rPr>
          <w:spacing w:val="-4"/>
        </w:rPr>
        <w:t xml:space="preserve"> </w:t>
      </w:r>
      <w:r>
        <w:t>the</w:t>
      </w:r>
      <w:r>
        <w:rPr>
          <w:spacing w:val="-4"/>
        </w:rPr>
        <w:t xml:space="preserve"> </w:t>
      </w:r>
      <w:r>
        <w:t>earliest</w:t>
      </w:r>
      <w:r>
        <w:rPr>
          <w:spacing w:val="-4"/>
        </w:rPr>
        <w:t xml:space="preserve"> </w:t>
      </w:r>
      <w:r>
        <w:t>and</w:t>
      </w:r>
      <w:r>
        <w:rPr>
          <w:spacing w:val="-4"/>
        </w:rPr>
        <w:t xml:space="preserve"> </w:t>
      </w:r>
      <w:r>
        <w:t>most</w:t>
      </w:r>
      <w:r>
        <w:rPr>
          <w:spacing w:val="-4"/>
        </w:rPr>
        <w:t xml:space="preserve"> </w:t>
      </w:r>
      <w:r>
        <w:t>significant</w:t>
      </w:r>
      <w:r>
        <w:rPr>
          <w:spacing w:val="-4"/>
        </w:rPr>
        <w:t xml:space="preserve"> </w:t>
      </w:r>
      <w:r>
        <w:t>IP</w:t>
      </w:r>
      <w:r>
        <w:rPr>
          <w:spacing w:val="-4"/>
        </w:rPr>
        <w:t xml:space="preserve"> </w:t>
      </w:r>
      <w:r>
        <w:t>treaties</w:t>
      </w:r>
      <w:r>
        <w:rPr>
          <w:spacing w:val="-4"/>
        </w:rPr>
        <w:t xml:space="preserve"> </w:t>
      </w:r>
      <w:r>
        <w:t>in</w:t>
      </w:r>
      <w:r>
        <w:rPr>
          <w:spacing w:val="-4"/>
        </w:rPr>
        <w:t xml:space="preserve"> </w:t>
      </w:r>
      <w:r>
        <w:t>history.</w:t>
      </w:r>
      <w:r>
        <w:rPr>
          <w:spacing w:val="-4"/>
        </w:rPr>
        <w:t xml:space="preserve"> </w:t>
      </w:r>
      <w:r>
        <w:t>It</w:t>
      </w:r>
      <w:r>
        <w:rPr>
          <w:spacing w:val="-4"/>
        </w:rPr>
        <w:t xml:space="preserve"> </w:t>
      </w:r>
      <w:r>
        <w:t>covers</w:t>
      </w:r>
      <w:r>
        <w:rPr>
          <w:spacing w:val="-4"/>
        </w:rPr>
        <w:t xml:space="preserve"> </w:t>
      </w:r>
      <w:r>
        <w:t>industrial</w:t>
      </w:r>
      <w:r>
        <w:rPr>
          <w:spacing w:val="-4"/>
        </w:rPr>
        <w:t xml:space="preserve"> </w:t>
      </w:r>
      <w:r>
        <w:t>property rights including patents, trademarks, industrial designs, trade names, geographical indications, and protection against unfair competition. India acceded to this Convention in 1998. Currently, more than 175 countries are contracting parties.</w:t>
      </w:r>
    </w:p>
    <w:p w14:paraId="477DD1AE" w14:textId="77777777" w:rsidR="001049BE" w:rsidRPr="0016453F" w:rsidRDefault="00AF3AA5" w:rsidP="0016453F">
      <w:pPr>
        <w:pStyle w:val="Heading1"/>
        <w:spacing w:before="0"/>
      </w:pPr>
      <w:r>
        <w:rPr>
          <w:spacing w:val="-2"/>
        </w:rPr>
        <w:t>Objectives</w:t>
      </w:r>
    </w:p>
    <w:p w14:paraId="40E1E91C"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To</w:t>
      </w:r>
      <w:r>
        <w:rPr>
          <w:spacing w:val="-6"/>
          <w:sz w:val="28"/>
          <w:szCs w:val="28"/>
        </w:rPr>
        <w:t xml:space="preserve"> </w:t>
      </w:r>
      <w:r>
        <w:rPr>
          <w:sz w:val="28"/>
          <w:szCs w:val="28"/>
        </w:rPr>
        <w:t>provide</w:t>
      </w:r>
      <w:r>
        <w:rPr>
          <w:spacing w:val="-6"/>
          <w:sz w:val="28"/>
          <w:szCs w:val="28"/>
        </w:rPr>
        <w:t xml:space="preserve"> </w:t>
      </w:r>
      <w:r>
        <w:rPr>
          <w:sz w:val="28"/>
          <w:szCs w:val="28"/>
        </w:rPr>
        <w:t>international</w:t>
      </w:r>
      <w:r>
        <w:rPr>
          <w:spacing w:val="-5"/>
          <w:sz w:val="28"/>
          <w:szCs w:val="28"/>
        </w:rPr>
        <w:t xml:space="preserve"> </w:t>
      </w:r>
      <w:r>
        <w:rPr>
          <w:sz w:val="28"/>
          <w:szCs w:val="28"/>
        </w:rPr>
        <w:t>protection</w:t>
      </w:r>
      <w:r>
        <w:rPr>
          <w:spacing w:val="-6"/>
          <w:sz w:val="28"/>
          <w:szCs w:val="28"/>
        </w:rPr>
        <w:t xml:space="preserve"> </w:t>
      </w:r>
      <w:r>
        <w:rPr>
          <w:sz w:val="28"/>
          <w:szCs w:val="28"/>
        </w:rPr>
        <w:t>for</w:t>
      </w:r>
      <w:r>
        <w:rPr>
          <w:spacing w:val="-5"/>
          <w:sz w:val="28"/>
          <w:szCs w:val="28"/>
        </w:rPr>
        <w:t xml:space="preserve"> </w:t>
      </w:r>
      <w:r>
        <w:rPr>
          <w:sz w:val="28"/>
          <w:szCs w:val="28"/>
        </w:rPr>
        <w:t>industrial</w:t>
      </w:r>
      <w:r>
        <w:rPr>
          <w:spacing w:val="-6"/>
          <w:sz w:val="28"/>
          <w:szCs w:val="28"/>
        </w:rPr>
        <w:t xml:space="preserve"> </w:t>
      </w:r>
      <w:r>
        <w:rPr>
          <w:sz w:val="28"/>
          <w:szCs w:val="28"/>
        </w:rPr>
        <w:t>property</w:t>
      </w:r>
      <w:r>
        <w:rPr>
          <w:spacing w:val="-5"/>
          <w:sz w:val="28"/>
          <w:szCs w:val="28"/>
        </w:rPr>
        <w:t xml:space="preserve"> </w:t>
      </w:r>
      <w:r>
        <w:rPr>
          <w:spacing w:val="-2"/>
          <w:sz w:val="28"/>
          <w:szCs w:val="28"/>
        </w:rPr>
        <w:t>rights.</w:t>
      </w:r>
    </w:p>
    <w:p w14:paraId="35B8BC67" w14:textId="77777777" w:rsidR="001049BE" w:rsidRPr="0016453F" w:rsidRDefault="00AF3AA5" w:rsidP="0016453F">
      <w:pPr>
        <w:pStyle w:val="ListParagraph"/>
        <w:numPr>
          <w:ilvl w:val="1"/>
          <w:numId w:val="2"/>
        </w:numPr>
        <w:tabs>
          <w:tab w:val="left" w:pos="807"/>
        </w:tabs>
        <w:ind w:left="807" w:right="714"/>
        <w:rPr>
          <w:sz w:val="28"/>
          <w:szCs w:val="28"/>
        </w:rPr>
      </w:pPr>
      <w:r>
        <w:rPr>
          <w:sz w:val="28"/>
          <w:szCs w:val="28"/>
        </w:rPr>
        <w:t>To</w:t>
      </w:r>
      <w:r>
        <w:rPr>
          <w:spacing w:val="-4"/>
          <w:sz w:val="28"/>
          <w:szCs w:val="28"/>
        </w:rPr>
        <w:t xml:space="preserve"> </w:t>
      </w:r>
      <w:r>
        <w:rPr>
          <w:sz w:val="28"/>
          <w:szCs w:val="28"/>
        </w:rPr>
        <w:t>ensure</w:t>
      </w:r>
      <w:r>
        <w:rPr>
          <w:spacing w:val="-4"/>
          <w:sz w:val="28"/>
          <w:szCs w:val="28"/>
        </w:rPr>
        <w:t xml:space="preserve"> </w:t>
      </w:r>
      <w:r>
        <w:rPr>
          <w:sz w:val="28"/>
          <w:szCs w:val="28"/>
        </w:rPr>
        <w:t>nationals</w:t>
      </w:r>
      <w:r>
        <w:rPr>
          <w:spacing w:val="-4"/>
          <w:sz w:val="28"/>
          <w:szCs w:val="28"/>
        </w:rPr>
        <w:t xml:space="preserve"> </w:t>
      </w:r>
      <w:r>
        <w:rPr>
          <w:sz w:val="28"/>
          <w:szCs w:val="28"/>
        </w:rPr>
        <w:t>of</w:t>
      </w:r>
      <w:r>
        <w:rPr>
          <w:spacing w:val="-4"/>
          <w:sz w:val="28"/>
          <w:szCs w:val="28"/>
        </w:rPr>
        <w:t xml:space="preserve"> </w:t>
      </w:r>
      <w:r>
        <w:rPr>
          <w:sz w:val="28"/>
          <w:szCs w:val="28"/>
        </w:rPr>
        <w:t>member</w:t>
      </w:r>
      <w:r>
        <w:rPr>
          <w:spacing w:val="-4"/>
          <w:sz w:val="28"/>
          <w:szCs w:val="28"/>
        </w:rPr>
        <w:t xml:space="preserve"> </w:t>
      </w:r>
      <w:r>
        <w:rPr>
          <w:sz w:val="28"/>
          <w:szCs w:val="28"/>
        </w:rPr>
        <w:t>states</w:t>
      </w:r>
      <w:r>
        <w:rPr>
          <w:spacing w:val="-4"/>
          <w:sz w:val="28"/>
          <w:szCs w:val="28"/>
        </w:rPr>
        <w:t xml:space="preserve"> </w:t>
      </w:r>
      <w:r>
        <w:rPr>
          <w:sz w:val="28"/>
          <w:szCs w:val="28"/>
        </w:rPr>
        <w:t>receive</w:t>
      </w:r>
      <w:r>
        <w:rPr>
          <w:spacing w:val="-4"/>
          <w:sz w:val="28"/>
          <w:szCs w:val="28"/>
        </w:rPr>
        <w:t xml:space="preserve"> </w:t>
      </w:r>
      <w:r>
        <w:rPr>
          <w:sz w:val="28"/>
          <w:szCs w:val="28"/>
        </w:rPr>
        <w:t>equal</w:t>
      </w:r>
      <w:r>
        <w:rPr>
          <w:spacing w:val="-4"/>
          <w:sz w:val="28"/>
          <w:szCs w:val="28"/>
        </w:rPr>
        <w:t xml:space="preserve"> </w:t>
      </w:r>
      <w:r>
        <w:rPr>
          <w:sz w:val="28"/>
          <w:szCs w:val="28"/>
        </w:rPr>
        <w:t>treatment</w:t>
      </w:r>
      <w:r>
        <w:rPr>
          <w:spacing w:val="-4"/>
          <w:sz w:val="28"/>
          <w:szCs w:val="28"/>
        </w:rPr>
        <w:t xml:space="preserve"> </w:t>
      </w:r>
      <w:r>
        <w:rPr>
          <w:sz w:val="28"/>
          <w:szCs w:val="28"/>
        </w:rPr>
        <w:t>in</w:t>
      </w:r>
      <w:r>
        <w:rPr>
          <w:spacing w:val="-4"/>
          <w:sz w:val="28"/>
          <w:szCs w:val="28"/>
        </w:rPr>
        <w:t xml:space="preserve"> </w:t>
      </w:r>
      <w:r>
        <w:rPr>
          <w:sz w:val="28"/>
          <w:szCs w:val="28"/>
        </w:rPr>
        <w:t>all</w:t>
      </w:r>
      <w:r>
        <w:rPr>
          <w:spacing w:val="-4"/>
          <w:sz w:val="28"/>
          <w:szCs w:val="28"/>
        </w:rPr>
        <w:t xml:space="preserve"> </w:t>
      </w:r>
      <w:r>
        <w:rPr>
          <w:sz w:val="28"/>
          <w:szCs w:val="28"/>
        </w:rPr>
        <w:t>other member states (national treatment principle).</w:t>
      </w:r>
    </w:p>
    <w:p w14:paraId="0B207E1C" w14:textId="77777777" w:rsidR="001049BE" w:rsidRPr="0016453F" w:rsidRDefault="00AF3AA5" w:rsidP="0016453F">
      <w:pPr>
        <w:pStyle w:val="ListParagraph"/>
        <w:numPr>
          <w:ilvl w:val="1"/>
          <w:numId w:val="2"/>
        </w:numPr>
        <w:tabs>
          <w:tab w:val="left" w:pos="807"/>
        </w:tabs>
        <w:ind w:left="807" w:right="602"/>
        <w:rPr>
          <w:sz w:val="28"/>
          <w:szCs w:val="28"/>
        </w:rPr>
      </w:pPr>
      <w:r>
        <w:rPr>
          <w:sz w:val="28"/>
          <w:szCs w:val="28"/>
        </w:rPr>
        <w:t>To</w:t>
      </w:r>
      <w:r>
        <w:rPr>
          <w:spacing w:val="-6"/>
          <w:sz w:val="28"/>
          <w:szCs w:val="28"/>
        </w:rPr>
        <w:t xml:space="preserve"> </w:t>
      </w:r>
      <w:r>
        <w:rPr>
          <w:sz w:val="28"/>
          <w:szCs w:val="28"/>
        </w:rPr>
        <w:t>establish</w:t>
      </w:r>
      <w:r>
        <w:rPr>
          <w:spacing w:val="-6"/>
          <w:sz w:val="28"/>
          <w:szCs w:val="28"/>
        </w:rPr>
        <w:t xml:space="preserve"> </w:t>
      </w:r>
      <w:r>
        <w:rPr>
          <w:sz w:val="28"/>
          <w:szCs w:val="28"/>
        </w:rPr>
        <w:t>common</w:t>
      </w:r>
      <w:r>
        <w:rPr>
          <w:spacing w:val="-6"/>
          <w:sz w:val="28"/>
          <w:szCs w:val="28"/>
        </w:rPr>
        <w:t xml:space="preserve"> </w:t>
      </w:r>
      <w:r>
        <w:rPr>
          <w:sz w:val="28"/>
          <w:szCs w:val="28"/>
        </w:rPr>
        <w:t>minimum</w:t>
      </w:r>
      <w:r>
        <w:rPr>
          <w:spacing w:val="-6"/>
          <w:sz w:val="28"/>
          <w:szCs w:val="28"/>
        </w:rPr>
        <w:t xml:space="preserve"> </w:t>
      </w:r>
      <w:r>
        <w:rPr>
          <w:sz w:val="28"/>
          <w:szCs w:val="28"/>
        </w:rPr>
        <w:t>standards</w:t>
      </w:r>
      <w:r>
        <w:rPr>
          <w:spacing w:val="-6"/>
          <w:sz w:val="28"/>
          <w:szCs w:val="28"/>
        </w:rPr>
        <w:t xml:space="preserve"> </w:t>
      </w:r>
      <w:r>
        <w:rPr>
          <w:sz w:val="28"/>
          <w:szCs w:val="28"/>
        </w:rPr>
        <w:t>of</w:t>
      </w:r>
      <w:r>
        <w:rPr>
          <w:spacing w:val="-6"/>
          <w:sz w:val="28"/>
          <w:szCs w:val="28"/>
        </w:rPr>
        <w:t xml:space="preserve"> </w:t>
      </w:r>
      <w:r>
        <w:rPr>
          <w:sz w:val="28"/>
          <w:szCs w:val="28"/>
        </w:rPr>
        <w:t>industrial</w:t>
      </w:r>
      <w:r>
        <w:rPr>
          <w:spacing w:val="-6"/>
          <w:sz w:val="28"/>
          <w:szCs w:val="28"/>
        </w:rPr>
        <w:t xml:space="preserve"> </w:t>
      </w:r>
      <w:r>
        <w:rPr>
          <w:sz w:val="28"/>
          <w:szCs w:val="28"/>
        </w:rPr>
        <w:t>property</w:t>
      </w:r>
      <w:r>
        <w:rPr>
          <w:spacing w:val="-6"/>
          <w:sz w:val="28"/>
          <w:szCs w:val="28"/>
        </w:rPr>
        <w:t xml:space="preserve"> </w:t>
      </w:r>
      <w:r>
        <w:rPr>
          <w:sz w:val="28"/>
          <w:szCs w:val="28"/>
        </w:rPr>
        <w:t>protection across member countries.</w:t>
      </w:r>
    </w:p>
    <w:p w14:paraId="78929E9B"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To</w:t>
      </w:r>
      <w:r>
        <w:rPr>
          <w:spacing w:val="-5"/>
          <w:sz w:val="28"/>
          <w:szCs w:val="28"/>
        </w:rPr>
        <w:t xml:space="preserve"> </w:t>
      </w:r>
      <w:r>
        <w:rPr>
          <w:sz w:val="28"/>
          <w:szCs w:val="28"/>
        </w:rPr>
        <w:t>combat</w:t>
      </w:r>
      <w:r>
        <w:rPr>
          <w:spacing w:val="-4"/>
          <w:sz w:val="28"/>
          <w:szCs w:val="28"/>
        </w:rPr>
        <w:t xml:space="preserve"> </w:t>
      </w:r>
      <w:r>
        <w:rPr>
          <w:sz w:val="28"/>
          <w:szCs w:val="28"/>
        </w:rPr>
        <w:t>unfair</w:t>
      </w:r>
      <w:r>
        <w:rPr>
          <w:spacing w:val="-4"/>
          <w:sz w:val="28"/>
          <w:szCs w:val="28"/>
        </w:rPr>
        <w:t xml:space="preserve"> </w:t>
      </w:r>
      <w:r>
        <w:rPr>
          <w:sz w:val="28"/>
          <w:szCs w:val="28"/>
        </w:rPr>
        <w:t>competition</w:t>
      </w:r>
      <w:r>
        <w:rPr>
          <w:spacing w:val="-5"/>
          <w:sz w:val="28"/>
          <w:szCs w:val="28"/>
        </w:rPr>
        <w:t xml:space="preserve"> </w:t>
      </w:r>
      <w:r>
        <w:rPr>
          <w:sz w:val="28"/>
          <w:szCs w:val="28"/>
        </w:rPr>
        <w:t>in</w:t>
      </w:r>
      <w:r>
        <w:rPr>
          <w:spacing w:val="-4"/>
          <w:sz w:val="28"/>
          <w:szCs w:val="28"/>
        </w:rPr>
        <w:t xml:space="preserve"> </w:t>
      </w:r>
      <w:r>
        <w:rPr>
          <w:sz w:val="28"/>
          <w:szCs w:val="28"/>
        </w:rPr>
        <w:t>international</w:t>
      </w:r>
      <w:r>
        <w:rPr>
          <w:spacing w:val="-4"/>
          <w:sz w:val="28"/>
          <w:szCs w:val="28"/>
        </w:rPr>
        <w:t xml:space="preserve"> </w:t>
      </w:r>
      <w:r>
        <w:rPr>
          <w:spacing w:val="-2"/>
          <w:sz w:val="28"/>
          <w:szCs w:val="28"/>
        </w:rPr>
        <w:t>trade.</w:t>
      </w:r>
    </w:p>
    <w:p w14:paraId="2BDBA77B" w14:textId="77777777" w:rsidR="001049BE" w:rsidRPr="0016453F" w:rsidRDefault="00AF3AA5" w:rsidP="0016453F">
      <w:pPr>
        <w:pStyle w:val="Heading1"/>
        <w:spacing w:before="0"/>
      </w:pPr>
      <w:r>
        <w:t>Important</w:t>
      </w:r>
      <w:r>
        <w:rPr>
          <w:spacing w:val="-8"/>
        </w:rPr>
        <w:t xml:space="preserve"> </w:t>
      </w:r>
      <w:r>
        <w:rPr>
          <w:spacing w:val="-2"/>
        </w:rPr>
        <w:t>principles</w:t>
      </w:r>
    </w:p>
    <w:p w14:paraId="24B4E73D" w14:textId="77777777" w:rsidR="001049BE" w:rsidRPr="0016453F" w:rsidRDefault="00AF3AA5" w:rsidP="0016453F">
      <w:pPr>
        <w:pStyle w:val="BodyText"/>
      </w:pPr>
      <w:r>
        <w:t>National</w:t>
      </w:r>
      <w:r>
        <w:rPr>
          <w:spacing w:val="-4"/>
        </w:rPr>
        <w:t xml:space="preserve"> </w:t>
      </w:r>
      <w:r>
        <w:t>treatment:</w:t>
      </w:r>
      <w:r>
        <w:rPr>
          <w:spacing w:val="-4"/>
        </w:rPr>
        <w:t xml:space="preserve"> </w:t>
      </w:r>
      <w:r>
        <w:t>Each</w:t>
      </w:r>
      <w:r>
        <w:rPr>
          <w:spacing w:val="-4"/>
        </w:rPr>
        <w:t xml:space="preserve"> </w:t>
      </w:r>
      <w:r>
        <w:t>member</w:t>
      </w:r>
      <w:r>
        <w:rPr>
          <w:spacing w:val="-4"/>
        </w:rPr>
        <w:t xml:space="preserve"> </w:t>
      </w:r>
      <w:r>
        <w:t>state</w:t>
      </w:r>
      <w:r>
        <w:rPr>
          <w:spacing w:val="-4"/>
        </w:rPr>
        <w:t xml:space="preserve"> </w:t>
      </w:r>
      <w:r>
        <w:t>must</w:t>
      </w:r>
      <w:r>
        <w:rPr>
          <w:spacing w:val="-4"/>
        </w:rPr>
        <w:t xml:space="preserve"> </w:t>
      </w:r>
      <w:r>
        <w:t>grant</w:t>
      </w:r>
      <w:r>
        <w:rPr>
          <w:spacing w:val="-4"/>
        </w:rPr>
        <w:t xml:space="preserve"> </w:t>
      </w:r>
      <w:r>
        <w:t>nationals</w:t>
      </w:r>
      <w:r>
        <w:rPr>
          <w:spacing w:val="-4"/>
        </w:rPr>
        <w:t xml:space="preserve"> </w:t>
      </w:r>
      <w:r>
        <w:t>of</w:t>
      </w:r>
      <w:r>
        <w:rPr>
          <w:spacing w:val="-4"/>
        </w:rPr>
        <w:t xml:space="preserve"> </w:t>
      </w:r>
      <w:r>
        <w:t>other</w:t>
      </w:r>
      <w:r>
        <w:rPr>
          <w:spacing w:val="-4"/>
        </w:rPr>
        <w:t xml:space="preserve"> </w:t>
      </w:r>
      <w:r>
        <w:t>member</w:t>
      </w:r>
      <w:r>
        <w:rPr>
          <w:spacing w:val="-4"/>
        </w:rPr>
        <w:t xml:space="preserve"> </w:t>
      </w:r>
      <w:r>
        <w:t>states the same protection for industrial property as it grants to its own nationals. This prevents discriminatory treatment of foreign right-holders.</w:t>
      </w:r>
    </w:p>
    <w:p w14:paraId="4B17C290" w14:textId="77777777" w:rsidR="001049BE" w:rsidRPr="0016453F" w:rsidRDefault="00AF3AA5" w:rsidP="0016453F">
      <w:pPr>
        <w:pStyle w:val="BodyText"/>
      </w:pPr>
      <w:r>
        <w:t>Right of priority: An applicant who files for a patent or trademark in one member state</w:t>
      </w:r>
      <w:r>
        <w:rPr>
          <w:spacing w:val="-3"/>
        </w:rPr>
        <w:t xml:space="preserve"> </w:t>
      </w:r>
      <w:r>
        <w:t>may,</w:t>
      </w:r>
      <w:r>
        <w:rPr>
          <w:spacing w:val="-3"/>
        </w:rPr>
        <w:t xml:space="preserve"> </w:t>
      </w:r>
      <w:r>
        <w:t>within</w:t>
      </w:r>
      <w:r>
        <w:rPr>
          <w:spacing w:val="-3"/>
        </w:rPr>
        <w:t xml:space="preserve"> </w:t>
      </w:r>
      <w:r>
        <w:t>a</w:t>
      </w:r>
      <w:r>
        <w:rPr>
          <w:spacing w:val="-3"/>
        </w:rPr>
        <w:t xml:space="preserve"> </w:t>
      </w:r>
      <w:r>
        <w:t>specified</w:t>
      </w:r>
      <w:r>
        <w:rPr>
          <w:spacing w:val="-3"/>
        </w:rPr>
        <w:t xml:space="preserve"> </w:t>
      </w:r>
      <w:r>
        <w:t>period</w:t>
      </w:r>
      <w:r>
        <w:rPr>
          <w:spacing w:val="-3"/>
        </w:rPr>
        <w:t xml:space="preserve"> </w:t>
      </w:r>
      <w:r>
        <w:t>—</w:t>
      </w:r>
      <w:r>
        <w:rPr>
          <w:spacing w:val="-3"/>
        </w:rPr>
        <w:t xml:space="preserve"> </w:t>
      </w:r>
      <w:r>
        <w:t>twelve</w:t>
      </w:r>
      <w:r>
        <w:rPr>
          <w:spacing w:val="-3"/>
        </w:rPr>
        <w:t xml:space="preserve"> </w:t>
      </w:r>
      <w:r>
        <w:t>months</w:t>
      </w:r>
      <w:r>
        <w:rPr>
          <w:spacing w:val="-3"/>
        </w:rPr>
        <w:t xml:space="preserve"> </w:t>
      </w:r>
      <w:r>
        <w:t>for</w:t>
      </w:r>
      <w:r>
        <w:rPr>
          <w:spacing w:val="-3"/>
        </w:rPr>
        <w:t xml:space="preserve"> </w:t>
      </w:r>
      <w:r>
        <w:t>patents</w:t>
      </w:r>
      <w:r>
        <w:rPr>
          <w:spacing w:val="-3"/>
        </w:rPr>
        <w:t xml:space="preserve"> </w:t>
      </w:r>
      <w:r>
        <w:t>and</w:t>
      </w:r>
      <w:r>
        <w:rPr>
          <w:spacing w:val="-3"/>
        </w:rPr>
        <w:t xml:space="preserve"> </w:t>
      </w:r>
      <w:r>
        <w:t>six</w:t>
      </w:r>
      <w:r>
        <w:rPr>
          <w:spacing w:val="-3"/>
        </w:rPr>
        <w:t xml:space="preserve"> </w:t>
      </w:r>
      <w:r>
        <w:t>months</w:t>
      </w:r>
      <w:r>
        <w:rPr>
          <w:spacing w:val="-3"/>
        </w:rPr>
        <w:t xml:space="preserve"> </w:t>
      </w:r>
      <w:r>
        <w:t>for trademarks and industrial designs — claim the same priority date in other member states. This makes it practicable to seek protection in multiple countries without losing the original filing date.</w:t>
      </w:r>
    </w:p>
    <w:p w14:paraId="698FD904" w14:textId="77777777" w:rsidR="001049BE" w:rsidRPr="0016453F" w:rsidRDefault="00AF3AA5" w:rsidP="0016453F">
      <w:pPr>
        <w:pStyle w:val="BodyText"/>
      </w:pPr>
      <w:r>
        <w:t>Common</w:t>
      </w:r>
      <w:r>
        <w:rPr>
          <w:spacing w:val="-5"/>
        </w:rPr>
        <w:t xml:space="preserve"> </w:t>
      </w:r>
      <w:r>
        <w:t>rules:</w:t>
      </w:r>
      <w:r>
        <w:rPr>
          <w:spacing w:val="-5"/>
        </w:rPr>
        <w:t xml:space="preserve"> </w:t>
      </w:r>
      <w:r>
        <w:t>The</w:t>
      </w:r>
      <w:r>
        <w:rPr>
          <w:spacing w:val="-5"/>
        </w:rPr>
        <w:t xml:space="preserve"> </w:t>
      </w:r>
      <w:r>
        <w:t>Convention</w:t>
      </w:r>
      <w:r>
        <w:rPr>
          <w:spacing w:val="-5"/>
        </w:rPr>
        <w:t xml:space="preserve"> </w:t>
      </w:r>
      <w:r>
        <w:t>sets</w:t>
      </w:r>
      <w:r>
        <w:rPr>
          <w:spacing w:val="-5"/>
        </w:rPr>
        <w:t xml:space="preserve"> </w:t>
      </w:r>
      <w:r>
        <w:t>minimum</w:t>
      </w:r>
      <w:r>
        <w:rPr>
          <w:spacing w:val="-5"/>
        </w:rPr>
        <w:t xml:space="preserve"> </w:t>
      </w:r>
      <w:r>
        <w:t>substantive</w:t>
      </w:r>
      <w:r>
        <w:rPr>
          <w:spacing w:val="-5"/>
        </w:rPr>
        <w:t xml:space="preserve"> </w:t>
      </w:r>
      <w:r>
        <w:t>standards</w:t>
      </w:r>
      <w:r>
        <w:rPr>
          <w:spacing w:val="-5"/>
        </w:rPr>
        <w:t xml:space="preserve"> </w:t>
      </w:r>
      <w:r>
        <w:t>that</w:t>
      </w:r>
      <w:r>
        <w:rPr>
          <w:spacing w:val="-5"/>
        </w:rPr>
        <w:t xml:space="preserve"> </w:t>
      </w:r>
      <w:r>
        <w:t>all</w:t>
      </w:r>
      <w:r>
        <w:rPr>
          <w:spacing w:val="-5"/>
        </w:rPr>
        <w:t xml:space="preserve"> </w:t>
      </w:r>
      <w:r>
        <w:t>member states must incorporate into their domestic legislation.</w:t>
      </w:r>
    </w:p>
    <w:p w14:paraId="4E854BF7" w14:textId="77777777" w:rsidR="001049BE" w:rsidRPr="0016453F" w:rsidRDefault="00AF3AA5" w:rsidP="0016453F">
      <w:pPr>
        <w:pStyle w:val="Heading1"/>
        <w:spacing w:before="0"/>
      </w:pPr>
      <w:r>
        <w:t>Recent</w:t>
      </w:r>
      <w:r>
        <w:rPr>
          <w:spacing w:val="-4"/>
        </w:rPr>
        <w:t xml:space="preserve"> </w:t>
      </w:r>
      <w:r>
        <w:rPr>
          <w:spacing w:val="-2"/>
        </w:rPr>
        <w:t>developments</w:t>
      </w:r>
    </w:p>
    <w:p w14:paraId="6AC01094" w14:textId="77777777" w:rsidR="001049BE" w:rsidRPr="0016453F" w:rsidRDefault="00AF3AA5" w:rsidP="0016453F">
      <w:pPr>
        <w:pStyle w:val="ListParagraph"/>
        <w:numPr>
          <w:ilvl w:val="1"/>
          <w:numId w:val="2"/>
        </w:numPr>
        <w:tabs>
          <w:tab w:val="left" w:pos="807"/>
        </w:tabs>
        <w:ind w:left="807" w:right="1305"/>
        <w:rPr>
          <w:sz w:val="28"/>
          <w:szCs w:val="28"/>
        </w:rPr>
      </w:pPr>
      <w:r>
        <w:rPr>
          <w:sz w:val="28"/>
          <w:szCs w:val="28"/>
        </w:rPr>
        <w:t>Digitalisation</w:t>
      </w:r>
      <w:r>
        <w:rPr>
          <w:spacing w:val="-6"/>
          <w:sz w:val="28"/>
          <w:szCs w:val="28"/>
        </w:rPr>
        <w:t xml:space="preserve"> </w:t>
      </w:r>
      <w:r>
        <w:rPr>
          <w:sz w:val="28"/>
          <w:szCs w:val="28"/>
        </w:rPr>
        <w:t>of</w:t>
      </w:r>
      <w:r>
        <w:rPr>
          <w:spacing w:val="-6"/>
          <w:sz w:val="28"/>
          <w:szCs w:val="28"/>
        </w:rPr>
        <w:t xml:space="preserve"> </w:t>
      </w:r>
      <w:r>
        <w:rPr>
          <w:sz w:val="28"/>
          <w:szCs w:val="28"/>
        </w:rPr>
        <w:t>patent</w:t>
      </w:r>
      <w:r>
        <w:rPr>
          <w:spacing w:val="-6"/>
          <w:sz w:val="28"/>
          <w:szCs w:val="28"/>
        </w:rPr>
        <w:t xml:space="preserve"> </w:t>
      </w:r>
      <w:r>
        <w:rPr>
          <w:sz w:val="28"/>
          <w:szCs w:val="28"/>
        </w:rPr>
        <w:t>filing</w:t>
      </w:r>
      <w:r>
        <w:rPr>
          <w:spacing w:val="-6"/>
          <w:sz w:val="28"/>
          <w:szCs w:val="28"/>
        </w:rPr>
        <w:t xml:space="preserve"> </w:t>
      </w:r>
      <w:r>
        <w:rPr>
          <w:sz w:val="28"/>
          <w:szCs w:val="28"/>
        </w:rPr>
        <w:t>systems</w:t>
      </w:r>
      <w:r>
        <w:rPr>
          <w:spacing w:val="-6"/>
          <w:sz w:val="28"/>
          <w:szCs w:val="28"/>
        </w:rPr>
        <w:t xml:space="preserve"> </w:t>
      </w:r>
      <w:r>
        <w:rPr>
          <w:sz w:val="28"/>
          <w:szCs w:val="28"/>
        </w:rPr>
        <w:t>and</w:t>
      </w:r>
      <w:r>
        <w:rPr>
          <w:spacing w:val="-6"/>
          <w:sz w:val="28"/>
          <w:szCs w:val="28"/>
        </w:rPr>
        <w:t xml:space="preserve"> </w:t>
      </w:r>
      <w:r>
        <w:rPr>
          <w:sz w:val="28"/>
          <w:szCs w:val="28"/>
        </w:rPr>
        <w:t>online</w:t>
      </w:r>
      <w:r>
        <w:rPr>
          <w:spacing w:val="-6"/>
          <w:sz w:val="28"/>
          <w:szCs w:val="28"/>
        </w:rPr>
        <w:t xml:space="preserve"> </w:t>
      </w:r>
      <w:r>
        <w:rPr>
          <w:sz w:val="28"/>
          <w:szCs w:val="28"/>
        </w:rPr>
        <w:t>international</w:t>
      </w:r>
      <w:r>
        <w:rPr>
          <w:spacing w:val="-6"/>
          <w:sz w:val="28"/>
          <w:szCs w:val="28"/>
        </w:rPr>
        <w:t xml:space="preserve"> </w:t>
      </w:r>
      <w:r>
        <w:rPr>
          <w:sz w:val="28"/>
          <w:szCs w:val="28"/>
        </w:rPr>
        <w:t xml:space="preserve">patent </w:t>
      </w:r>
      <w:r>
        <w:rPr>
          <w:spacing w:val="-2"/>
          <w:sz w:val="28"/>
          <w:szCs w:val="28"/>
        </w:rPr>
        <w:t>cooperation.</w:t>
      </w:r>
    </w:p>
    <w:p w14:paraId="6548F367"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Stronger</w:t>
      </w:r>
      <w:r>
        <w:rPr>
          <w:spacing w:val="-6"/>
          <w:sz w:val="28"/>
          <w:szCs w:val="28"/>
        </w:rPr>
        <w:t xml:space="preserve"> </w:t>
      </w:r>
      <w:r>
        <w:rPr>
          <w:sz w:val="28"/>
          <w:szCs w:val="28"/>
        </w:rPr>
        <w:t>protection</w:t>
      </w:r>
      <w:r>
        <w:rPr>
          <w:spacing w:val="-6"/>
          <w:sz w:val="28"/>
          <w:szCs w:val="28"/>
        </w:rPr>
        <w:t xml:space="preserve"> </w:t>
      </w:r>
      <w:r>
        <w:rPr>
          <w:sz w:val="28"/>
          <w:szCs w:val="28"/>
        </w:rPr>
        <w:t>for</w:t>
      </w:r>
      <w:r>
        <w:rPr>
          <w:spacing w:val="-6"/>
          <w:sz w:val="28"/>
          <w:szCs w:val="28"/>
        </w:rPr>
        <w:t xml:space="preserve"> </w:t>
      </w:r>
      <w:r>
        <w:rPr>
          <w:sz w:val="28"/>
          <w:szCs w:val="28"/>
        </w:rPr>
        <w:t>geographical</w:t>
      </w:r>
      <w:r>
        <w:rPr>
          <w:spacing w:val="-6"/>
          <w:sz w:val="28"/>
          <w:szCs w:val="28"/>
        </w:rPr>
        <w:t xml:space="preserve"> </w:t>
      </w:r>
      <w:r>
        <w:rPr>
          <w:spacing w:val="-2"/>
          <w:sz w:val="28"/>
          <w:szCs w:val="28"/>
        </w:rPr>
        <w:t>indications.</w:t>
      </w:r>
    </w:p>
    <w:p w14:paraId="3AAE9700" w14:textId="762C92B8" w:rsidR="001049BE" w:rsidRPr="0016453F" w:rsidRDefault="003967E0" w:rsidP="0016453F">
      <w:pPr>
        <w:pStyle w:val="ListParagraph"/>
        <w:numPr>
          <w:ilvl w:val="1"/>
          <w:numId w:val="2"/>
        </w:numPr>
        <w:tabs>
          <w:tab w:val="left" w:pos="807"/>
        </w:tabs>
        <w:ind w:left="807"/>
        <w:rPr>
          <w:sz w:val="28"/>
          <w:szCs w:val="28"/>
        </w:rPr>
      </w:pPr>
      <w:r>
        <w:rPr>
          <w:sz w:val="28"/>
          <w:szCs w:val="28"/>
        </w:rPr>
        <w:t>Harmonization</w:t>
      </w:r>
      <w:r>
        <w:rPr>
          <w:spacing w:val="-7"/>
          <w:sz w:val="28"/>
          <w:szCs w:val="28"/>
        </w:rPr>
        <w:t xml:space="preserve"> </w:t>
      </w:r>
      <w:r>
        <w:rPr>
          <w:sz w:val="28"/>
          <w:szCs w:val="28"/>
        </w:rPr>
        <w:t>of</w:t>
      </w:r>
      <w:r>
        <w:rPr>
          <w:spacing w:val="-6"/>
          <w:sz w:val="28"/>
          <w:szCs w:val="28"/>
        </w:rPr>
        <w:t xml:space="preserve"> </w:t>
      </w:r>
      <w:r>
        <w:rPr>
          <w:sz w:val="28"/>
          <w:szCs w:val="28"/>
        </w:rPr>
        <w:t>industrial</w:t>
      </w:r>
      <w:r>
        <w:rPr>
          <w:spacing w:val="-6"/>
          <w:sz w:val="28"/>
          <w:szCs w:val="28"/>
        </w:rPr>
        <w:t xml:space="preserve"> </w:t>
      </w:r>
      <w:r>
        <w:rPr>
          <w:sz w:val="28"/>
          <w:szCs w:val="28"/>
        </w:rPr>
        <w:t>property</w:t>
      </w:r>
      <w:r>
        <w:rPr>
          <w:spacing w:val="-6"/>
          <w:sz w:val="28"/>
          <w:szCs w:val="28"/>
        </w:rPr>
        <w:t xml:space="preserve"> </w:t>
      </w:r>
      <w:r>
        <w:rPr>
          <w:spacing w:val="-4"/>
          <w:sz w:val="28"/>
          <w:szCs w:val="28"/>
        </w:rPr>
        <w:t>laws.</w:t>
      </w:r>
    </w:p>
    <w:p w14:paraId="7963C4DA" w14:textId="77777777" w:rsidR="001049BE" w:rsidRPr="0016453F" w:rsidRDefault="00AF3AA5" w:rsidP="0016453F">
      <w:pPr>
        <w:pStyle w:val="ListParagraph"/>
        <w:numPr>
          <w:ilvl w:val="1"/>
          <w:numId w:val="2"/>
        </w:numPr>
        <w:tabs>
          <w:tab w:val="left" w:pos="807"/>
        </w:tabs>
        <w:ind w:left="807" w:right="1264"/>
        <w:rPr>
          <w:sz w:val="28"/>
          <w:szCs w:val="28"/>
        </w:rPr>
      </w:pPr>
      <w:r>
        <w:rPr>
          <w:sz w:val="28"/>
          <w:szCs w:val="28"/>
        </w:rPr>
        <w:t>Increased</w:t>
      </w:r>
      <w:r>
        <w:rPr>
          <w:spacing w:val="-6"/>
          <w:sz w:val="28"/>
          <w:szCs w:val="28"/>
        </w:rPr>
        <w:t xml:space="preserve"> </w:t>
      </w:r>
      <w:r>
        <w:rPr>
          <w:sz w:val="28"/>
          <w:szCs w:val="28"/>
        </w:rPr>
        <w:t>technical</w:t>
      </w:r>
      <w:r>
        <w:rPr>
          <w:spacing w:val="-6"/>
          <w:sz w:val="28"/>
          <w:szCs w:val="28"/>
        </w:rPr>
        <w:t xml:space="preserve"> </w:t>
      </w:r>
      <w:r>
        <w:rPr>
          <w:sz w:val="28"/>
          <w:szCs w:val="28"/>
        </w:rPr>
        <w:t>assistance</w:t>
      </w:r>
      <w:r>
        <w:rPr>
          <w:spacing w:val="-6"/>
          <w:sz w:val="28"/>
          <w:szCs w:val="28"/>
        </w:rPr>
        <w:t xml:space="preserve"> </w:t>
      </w:r>
      <w:r>
        <w:rPr>
          <w:sz w:val="28"/>
          <w:szCs w:val="28"/>
        </w:rPr>
        <w:t>to</w:t>
      </w:r>
      <w:r>
        <w:rPr>
          <w:spacing w:val="-6"/>
          <w:sz w:val="28"/>
          <w:szCs w:val="28"/>
        </w:rPr>
        <w:t xml:space="preserve"> </w:t>
      </w:r>
      <w:r>
        <w:rPr>
          <w:sz w:val="28"/>
          <w:szCs w:val="28"/>
        </w:rPr>
        <w:t>developing</w:t>
      </w:r>
      <w:r>
        <w:rPr>
          <w:spacing w:val="-6"/>
          <w:sz w:val="28"/>
          <w:szCs w:val="28"/>
        </w:rPr>
        <w:t xml:space="preserve"> </w:t>
      </w:r>
      <w:r>
        <w:rPr>
          <w:sz w:val="28"/>
          <w:szCs w:val="28"/>
        </w:rPr>
        <w:t>countries</w:t>
      </w:r>
      <w:r>
        <w:rPr>
          <w:spacing w:val="-6"/>
          <w:sz w:val="28"/>
          <w:szCs w:val="28"/>
        </w:rPr>
        <w:t xml:space="preserve"> </w:t>
      </w:r>
      <w:r>
        <w:rPr>
          <w:sz w:val="28"/>
          <w:szCs w:val="28"/>
        </w:rPr>
        <w:t>through</w:t>
      </w:r>
      <w:r>
        <w:rPr>
          <w:spacing w:val="-6"/>
          <w:sz w:val="28"/>
          <w:szCs w:val="28"/>
        </w:rPr>
        <w:t xml:space="preserve"> </w:t>
      </w:r>
      <w:r>
        <w:rPr>
          <w:sz w:val="28"/>
          <w:szCs w:val="28"/>
        </w:rPr>
        <w:t xml:space="preserve">WIPO </w:t>
      </w:r>
      <w:r>
        <w:rPr>
          <w:spacing w:val="-2"/>
          <w:sz w:val="28"/>
          <w:szCs w:val="28"/>
        </w:rPr>
        <w:t>programmes.</w:t>
      </w:r>
    </w:p>
    <w:p w14:paraId="0383CF24" w14:textId="77777777" w:rsidR="001049BE" w:rsidRPr="0016453F" w:rsidRDefault="00AF3AA5" w:rsidP="0016453F">
      <w:pPr>
        <w:pStyle w:val="ListParagraph"/>
        <w:numPr>
          <w:ilvl w:val="0"/>
          <w:numId w:val="2"/>
        </w:numPr>
        <w:tabs>
          <w:tab w:val="left" w:pos="381"/>
        </w:tabs>
        <w:ind w:left="87" w:right="167" w:firstLine="0"/>
        <w:rPr>
          <w:sz w:val="28"/>
          <w:szCs w:val="28"/>
        </w:rPr>
      </w:pPr>
      <w:r>
        <w:rPr>
          <w:b/>
          <w:sz w:val="28"/>
          <w:szCs w:val="28"/>
        </w:rPr>
        <w:t xml:space="preserve">Berne Convention for the Protection of Literary and Artistic Works, 1886 </w:t>
      </w:r>
      <w:r>
        <w:rPr>
          <w:sz w:val="28"/>
          <w:szCs w:val="28"/>
        </w:rPr>
        <w:t>Adopted on 9 September 1886 and administered by WIPO, the Berne Convention is the</w:t>
      </w:r>
      <w:r>
        <w:rPr>
          <w:spacing w:val="-4"/>
          <w:sz w:val="28"/>
          <w:szCs w:val="28"/>
        </w:rPr>
        <w:t xml:space="preserve"> </w:t>
      </w:r>
      <w:r>
        <w:rPr>
          <w:sz w:val="28"/>
          <w:szCs w:val="28"/>
        </w:rPr>
        <w:t>foundational</w:t>
      </w:r>
      <w:r>
        <w:rPr>
          <w:spacing w:val="-4"/>
          <w:sz w:val="28"/>
          <w:szCs w:val="28"/>
        </w:rPr>
        <w:t xml:space="preserve"> </w:t>
      </w:r>
      <w:r>
        <w:rPr>
          <w:sz w:val="28"/>
          <w:szCs w:val="28"/>
        </w:rPr>
        <w:t>international</w:t>
      </w:r>
      <w:r>
        <w:rPr>
          <w:spacing w:val="-4"/>
          <w:sz w:val="28"/>
          <w:szCs w:val="28"/>
        </w:rPr>
        <w:t xml:space="preserve"> </w:t>
      </w:r>
      <w:r>
        <w:rPr>
          <w:sz w:val="28"/>
          <w:szCs w:val="28"/>
        </w:rPr>
        <w:t>treaty</w:t>
      </w:r>
      <w:r>
        <w:rPr>
          <w:spacing w:val="-4"/>
          <w:sz w:val="28"/>
          <w:szCs w:val="28"/>
        </w:rPr>
        <w:t xml:space="preserve"> </w:t>
      </w:r>
      <w:r>
        <w:rPr>
          <w:sz w:val="28"/>
          <w:szCs w:val="28"/>
        </w:rPr>
        <w:t>on</w:t>
      </w:r>
      <w:r>
        <w:rPr>
          <w:spacing w:val="-4"/>
          <w:sz w:val="28"/>
          <w:szCs w:val="28"/>
        </w:rPr>
        <w:t xml:space="preserve"> </w:t>
      </w:r>
      <w:r>
        <w:rPr>
          <w:sz w:val="28"/>
          <w:szCs w:val="28"/>
        </w:rPr>
        <w:t>copyright</w:t>
      </w:r>
      <w:r>
        <w:rPr>
          <w:spacing w:val="-4"/>
          <w:sz w:val="28"/>
          <w:szCs w:val="28"/>
        </w:rPr>
        <w:t xml:space="preserve"> </w:t>
      </w:r>
      <w:r>
        <w:rPr>
          <w:sz w:val="28"/>
          <w:szCs w:val="28"/>
        </w:rPr>
        <w:t>law.</w:t>
      </w:r>
      <w:r>
        <w:rPr>
          <w:spacing w:val="-4"/>
          <w:sz w:val="28"/>
          <w:szCs w:val="28"/>
        </w:rPr>
        <w:t xml:space="preserve"> </w:t>
      </w:r>
      <w:r>
        <w:rPr>
          <w:sz w:val="28"/>
          <w:szCs w:val="28"/>
        </w:rPr>
        <w:t>It</w:t>
      </w:r>
      <w:r>
        <w:rPr>
          <w:spacing w:val="-4"/>
          <w:sz w:val="28"/>
          <w:szCs w:val="28"/>
        </w:rPr>
        <w:t xml:space="preserve"> </w:t>
      </w:r>
      <w:r>
        <w:rPr>
          <w:sz w:val="28"/>
          <w:szCs w:val="28"/>
        </w:rPr>
        <w:t>establishes</w:t>
      </w:r>
      <w:r>
        <w:rPr>
          <w:spacing w:val="-4"/>
          <w:sz w:val="28"/>
          <w:szCs w:val="28"/>
        </w:rPr>
        <w:t xml:space="preserve"> </w:t>
      </w:r>
      <w:r>
        <w:rPr>
          <w:sz w:val="28"/>
          <w:szCs w:val="28"/>
        </w:rPr>
        <w:t>a</w:t>
      </w:r>
      <w:r>
        <w:rPr>
          <w:spacing w:val="-4"/>
          <w:sz w:val="28"/>
          <w:szCs w:val="28"/>
        </w:rPr>
        <w:t xml:space="preserve"> </w:t>
      </w:r>
      <w:r>
        <w:rPr>
          <w:sz w:val="28"/>
          <w:szCs w:val="28"/>
        </w:rPr>
        <w:t>framework</w:t>
      </w:r>
      <w:r>
        <w:rPr>
          <w:spacing w:val="-4"/>
          <w:sz w:val="28"/>
          <w:szCs w:val="28"/>
        </w:rPr>
        <w:t xml:space="preserve"> </w:t>
      </w:r>
      <w:r>
        <w:rPr>
          <w:sz w:val="28"/>
          <w:szCs w:val="28"/>
        </w:rPr>
        <w:t xml:space="preserve">for mutual recognition of copyright among member states and prescribes minimum protection standards for literary and artistic works. India has been a member since </w:t>
      </w:r>
      <w:r>
        <w:rPr>
          <w:sz w:val="28"/>
          <w:szCs w:val="28"/>
        </w:rPr>
        <w:lastRenderedPageBreak/>
        <w:t>1928, and the Convention currently has more than 180 contracting states.</w:t>
      </w:r>
    </w:p>
    <w:p w14:paraId="72AE59F0" w14:textId="77777777" w:rsidR="001049BE" w:rsidRPr="0016453F" w:rsidRDefault="00AF3AA5" w:rsidP="0016453F">
      <w:pPr>
        <w:pStyle w:val="Heading1"/>
        <w:spacing w:before="0"/>
      </w:pPr>
      <w:r>
        <w:rPr>
          <w:spacing w:val="-2"/>
        </w:rPr>
        <w:t>Objectives</w:t>
      </w:r>
    </w:p>
    <w:p w14:paraId="25BD3F6E" w14:textId="77777777" w:rsidR="001049BE" w:rsidRPr="0016453F" w:rsidRDefault="00AF3AA5" w:rsidP="0016453F">
      <w:pPr>
        <w:pStyle w:val="ListParagraph"/>
        <w:numPr>
          <w:ilvl w:val="1"/>
          <w:numId w:val="2"/>
        </w:numPr>
        <w:tabs>
          <w:tab w:val="left" w:pos="807"/>
        </w:tabs>
        <w:ind w:left="807" w:right="596"/>
        <w:rPr>
          <w:sz w:val="28"/>
          <w:szCs w:val="28"/>
        </w:rPr>
      </w:pPr>
      <w:r>
        <w:rPr>
          <w:sz w:val="28"/>
          <w:szCs w:val="28"/>
        </w:rPr>
        <w:t>To</w:t>
      </w:r>
      <w:r>
        <w:rPr>
          <w:spacing w:val="-4"/>
          <w:sz w:val="28"/>
          <w:szCs w:val="28"/>
        </w:rPr>
        <w:t xml:space="preserve"> </w:t>
      </w:r>
      <w:r>
        <w:rPr>
          <w:sz w:val="28"/>
          <w:szCs w:val="28"/>
        </w:rPr>
        <w:t>protect</w:t>
      </w:r>
      <w:r>
        <w:rPr>
          <w:spacing w:val="-4"/>
          <w:sz w:val="28"/>
          <w:szCs w:val="28"/>
        </w:rPr>
        <w:t xml:space="preserve"> </w:t>
      </w:r>
      <w:r>
        <w:rPr>
          <w:sz w:val="28"/>
          <w:szCs w:val="28"/>
        </w:rPr>
        <w:t>the</w:t>
      </w:r>
      <w:r>
        <w:rPr>
          <w:spacing w:val="-4"/>
          <w:sz w:val="28"/>
          <w:szCs w:val="28"/>
        </w:rPr>
        <w:t xml:space="preserve"> </w:t>
      </w:r>
      <w:r>
        <w:rPr>
          <w:sz w:val="28"/>
          <w:szCs w:val="28"/>
        </w:rPr>
        <w:t>rights</w:t>
      </w:r>
      <w:r>
        <w:rPr>
          <w:spacing w:val="-4"/>
          <w:sz w:val="28"/>
          <w:szCs w:val="28"/>
        </w:rPr>
        <w:t xml:space="preserve"> </w:t>
      </w:r>
      <w:r>
        <w:rPr>
          <w:sz w:val="28"/>
          <w:szCs w:val="28"/>
        </w:rPr>
        <w:t>of</w:t>
      </w:r>
      <w:r>
        <w:rPr>
          <w:spacing w:val="-4"/>
          <w:sz w:val="28"/>
          <w:szCs w:val="28"/>
        </w:rPr>
        <w:t xml:space="preserve"> </w:t>
      </w:r>
      <w:r>
        <w:rPr>
          <w:sz w:val="28"/>
          <w:szCs w:val="28"/>
        </w:rPr>
        <w:t>authors</w:t>
      </w:r>
      <w:r>
        <w:rPr>
          <w:spacing w:val="-4"/>
          <w:sz w:val="28"/>
          <w:szCs w:val="28"/>
        </w:rPr>
        <w:t xml:space="preserve"> </w:t>
      </w:r>
      <w:r>
        <w:rPr>
          <w:sz w:val="28"/>
          <w:szCs w:val="28"/>
        </w:rPr>
        <w:t>and</w:t>
      </w:r>
      <w:r>
        <w:rPr>
          <w:spacing w:val="-4"/>
          <w:sz w:val="28"/>
          <w:szCs w:val="28"/>
        </w:rPr>
        <w:t xml:space="preserve"> </w:t>
      </w:r>
      <w:r>
        <w:rPr>
          <w:sz w:val="28"/>
          <w:szCs w:val="28"/>
        </w:rPr>
        <w:t>creators</w:t>
      </w:r>
      <w:r>
        <w:rPr>
          <w:spacing w:val="-4"/>
          <w:sz w:val="28"/>
          <w:szCs w:val="28"/>
        </w:rPr>
        <w:t xml:space="preserve"> </w:t>
      </w:r>
      <w:r>
        <w:rPr>
          <w:sz w:val="28"/>
          <w:szCs w:val="28"/>
        </w:rPr>
        <w:t>in</w:t>
      </w:r>
      <w:r>
        <w:rPr>
          <w:spacing w:val="-4"/>
          <w:sz w:val="28"/>
          <w:szCs w:val="28"/>
        </w:rPr>
        <w:t xml:space="preserve"> </w:t>
      </w:r>
      <w:r>
        <w:rPr>
          <w:sz w:val="28"/>
          <w:szCs w:val="28"/>
        </w:rPr>
        <w:t>respect</w:t>
      </w:r>
      <w:r>
        <w:rPr>
          <w:spacing w:val="-4"/>
          <w:sz w:val="28"/>
          <w:szCs w:val="28"/>
        </w:rPr>
        <w:t xml:space="preserve"> </w:t>
      </w:r>
      <w:r>
        <w:rPr>
          <w:sz w:val="28"/>
          <w:szCs w:val="28"/>
        </w:rPr>
        <w:t>of</w:t>
      </w:r>
      <w:r>
        <w:rPr>
          <w:spacing w:val="-4"/>
          <w:sz w:val="28"/>
          <w:szCs w:val="28"/>
        </w:rPr>
        <w:t xml:space="preserve"> </w:t>
      </w:r>
      <w:r>
        <w:rPr>
          <w:sz w:val="28"/>
          <w:szCs w:val="28"/>
        </w:rPr>
        <w:t>their</w:t>
      </w:r>
      <w:r>
        <w:rPr>
          <w:spacing w:val="-4"/>
          <w:sz w:val="28"/>
          <w:szCs w:val="28"/>
        </w:rPr>
        <w:t xml:space="preserve"> </w:t>
      </w:r>
      <w:r>
        <w:rPr>
          <w:sz w:val="28"/>
          <w:szCs w:val="28"/>
        </w:rPr>
        <w:t>literary</w:t>
      </w:r>
      <w:r>
        <w:rPr>
          <w:spacing w:val="-4"/>
          <w:sz w:val="28"/>
          <w:szCs w:val="28"/>
        </w:rPr>
        <w:t xml:space="preserve"> </w:t>
      </w:r>
      <w:r>
        <w:rPr>
          <w:sz w:val="28"/>
          <w:szCs w:val="28"/>
        </w:rPr>
        <w:t>and artistic works on an international basis.</w:t>
      </w:r>
    </w:p>
    <w:p w14:paraId="68372085" w14:textId="77777777" w:rsidR="001049BE" w:rsidRPr="0016453F" w:rsidRDefault="00AF3AA5" w:rsidP="0016453F">
      <w:pPr>
        <w:pStyle w:val="ListParagraph"/>
        <w:numPr>
          <w:ilvl w:val="1"/>
          <w:numId w:val="2"/>
        </w:numPr>
        <w:tabs>
          <w:tab w:val="left" w:pos="807"/>
        </w:tabs>
        <w:ind w:left="807" w:right="884"/>
        <w:rPr>
          <w:sz w:val="28"/>
          <w:szCs w:val="28"/>
        </w:rPr>
      </w:pPr>
      <w:r>
        <w:rPr>
          <w:sz w:val="28"/>
          <w:szCs w:val="28"/>
        </w:rPr>
        <w:t>To</w:t>
      </w:r>
      <w:r>
        <w:rPr>
          <w:spacing w:val="-5"/>
          <w:sz w:val="28"/>
          <w:szCs w:val="28"/>
        </w:rPr>
        <w:t xml:space="preserve"> </w:t>
      </w:r>
      <w:r>
        <w:rPr>
          <w:sz w:val="28"/>
          <w:szCs w:val="28"/>
        </w:rPr>
        <w:t>ensure</w:t>
      </w:r>
      <w:r>
        <w:rPr>
          <w:spacing w:val="-5"/>
          <w:sz w:val="28"/>
          <w:szCs w:val="28"/>
        </w:rPr>
        <w:t xml:space="preserve"> </w:t>
      </w:r>
      <w:r>
        <w:rPr>
          <w:sz w:val="28"/>
          <w:szCs w:val="28"/>
        </w:rPr>
        <w:t>authors</w:t>
      </w:r>
      <w:r>
        <w:rPr>
          <w:spacing w:val="-5"/>
          <w:sz w:val="28"/>
          <w:szCs w:val="28"/>
        </w:rPr>
        <w:t xml:space="preserve"> </w:t>
      </w:r>
      <w:r>
        <w:rPr>
          <w:sz w:val="28"/>
          <w:szCs w:val="28"/>
        </w:rPr>
        <w:t>from</w:t>
      </w:r>
      <w:r>
        <w:rPr>
          <w:spacing w:val="-5"/>
          <w:sz w:val="28"/>
          <w:szCs w:val="28"/>
        </w:rPr>
        <w:t xml:space="preserve"> </w:t>
      </w:r>
      <w:r>
        <w:rPr>
          <w:sz w:val="28"/>
          <w:szCs w:val="28"/>
        </w:rPr>
        <w:t>member</w:t>
      </w:r>
      <w:r>
        <w:rPr>
          <w:spacing w:val="-5"/>
          <w:sz w:val="28"/>
          <w:szCs w:val="28"/>
        </w:rPr>
        <w:t xml:space="preserve"> </w:t>
      </w:r>
      <w:r>
        <w:rPr>
          <w:sz w:val="28"/>
          <w:szCs w:val="28"/>
        </w:rPr>
        <w:t>states</w:t>
      </w:r>
      <w:r>
        <w:rPr>
          <w:spacing w:val="-5"/>
          <w:sz w:val="28"/>
          <w:szCs w:val="28"/>
        </w:rPr>
        <w:t xml:space="preserve"> </w:t>
      </w:r>
      <w:r>
        <w:rPr>
          <w:sz w:val="28"/>
          <w:szCs w:val="28"/>
        </w:rPr>
        <w:t>receive</w:t>
      </w:r>
      <w:r>
        <w:rPr>
          <w:spacing w:val="-5"/>
          <w:sz w:val="28"/>
          <w:szCs w:val="28"/>
        </w:rPr>
        <w:t xml:space="preserve"> </w:t>
      </w:r>
      <w:r>
        <w:rPr>
          <w:sz w:val="28"/>
          <w:szCs w:val="28"/>
        </w:rPr>
        <w:t>equal</w:t>
      </w:r>
      <w:r>
        <w:rPr>
          <w:spacing w:val="-5"/>
          <w:sz w:val="28"/>
          <w:szCs w:val="28"/>
        </w:rPr>
        <w:t xml:space="preserve"> </w:t>
      </w:r>
      <w:r>
        <w:rPr>
          <w:sz w:val="28"/>
          <w:szCs w:val="28"/>
        </w:rPr>
        <w:t>treatment</w:t>
      </w:r>
      <w:r>
        <w:rPr>
          <w:spacing w:val="-5"/>
          <w:sz w:val="28"/>
          <w:szCs w:val="28"/>
        </w:rPr>
        <w:t xml:space="preserve"> </w:t>
      </w:r>
      <w:r>
        <w:rPr>
          <w:sz w:val="28"/>
          <w:szCs w:val="28"/>
        </w:rPr>
        <w:t>in</w:t>
      </w:r>
      <w:r>
        <w:rPr>
          <w:spacing w:val="-5"/>
          <w:sz w:val="28"/>
          <w:szCs w:val="28"/>
        </w:rPr>
        <w:t xml:space="preserve"> </w:t>
      </w:r>
      <w:r>
        <w:rPr>
          <w:sz w:val="28"/>
          <w:szCs w:val="28"/>
        </w:rPr>
        <w:t>other member states (national treatment).</w:t>
      </w:r>
    </w:p>
    <w:p w14:paraId="25E78C0C" w14:textId="77777777" w:rsidR="001049BE" w:rsidRPr="0016453F" w:rsidRDefault="00AF3AA5" w:rsidP="0016453F">
      <w:pPr>
        <w:pStyle w:val="ListParagraph"/>
        <w:numPr>
          <w:ilvl w:val="1"/>
          <w:numId w:val="2"/>
        </w:numPr>
        <w:tabs>
          <w:tab w:val="left" w:pos="807"/>
        </w:tabs>
        <w:ind w:left="807" w:right="558"/>
        <w:rPr>
          <w:sz w:val="28"/>
          <w:szCs w:val="28"/>
        </w:rPr>
      </w:pPr>
      <w:r>
        <w:rPr>
          <w:sz w:val="28"/>
          <w:szCs w:val="28"/>
        </w:rPr>
        <w:t>To</w:t>
      </w:r>
      <w:r>
        <w:rPr>
          <w:spacing w:val="-6"/>
          <w:sz w:val="28"/>
          <w:szCs w:val="28"/>
        </w:rPr>
        <w:t xml:space="preserve"> </w:t>
      </w:r>
      <w:r>
        <w:rPr>
          <w:sz w:val="28"/>
          <w:szCs w:val="28"/>
        </w:rPr>
        <w:t>promote</w:t>
      </w:r>
      <w:r>
        <w:rPr>
          <w:spacing w:val="-6"/>
          <w:sz w:val="28"/>
          <w:szCs w:val="28"/>
        </w:rPr>
        <w:t xml:space="preserve"> </w:t>
      </w:r>
      <w:r>
        <w:rPr>
          <w:sz w:val="28"/>
          <w:szCs w:val="28"/>
        </w:rPr>
        <w:t>global</w:t>
      </w:r>
      <w:r>
        <w:rPr>
          <w:spacing w:val="-6"/>
          <w:sz w:val="28"/>
          <w:szCs w:val="28"/>
        </w:rPr>
        <w:t xml:space="preserve"> </w:t>
      </w:r>
      <w:r>
        <w:rPr>
          <w:sz w:val="28"/>
          <w:szCs w:val="28"/>
        </w:rPr>
        <w:t>creative</w:t>
      </w:r>
      <w:r>
        <w:rPr>
          <w:spacing w:val="-6"/>
          <w:sz w:val="28"/>
          <w:szCs w:val="28"/>
        </w:rPr>
        <w:t xml:space="preserve"> </w:t>
      </w:r>
      <w:r>
        <w:rPr>
          <w:sz w:val="28"/>
          <w:szCs w:val="28"/>
        </w:rPr>
        <w:t>expression</w:t>
      </w:r>
      <w:r>
        <w:rPr>
          <w:spacing w:val="-6"/>
          <w:sz w:val="28"/>
          <w:szCs w:val="28"/>
        </w:rPr>
        <w:t xml:space="preserve"> </w:t>
      </w:r>
      <w:r>
        <w:rPr>
          <w:sz w:val="28"/>
          <w:szCs w:val="28"/>
        </w:rPr>
        <w:t>by</w:t>
      </w:r>
      <w:r>
        <w:rPr>
          <w:spacing w:val="-6"/>
          <w:sz w:val="28"/>
          <w:szCs w:val="28"/>
        </w:rPr>
        <w:t xml:space="preserve"> </w:t>
      </w:r>
      <w:r>
        <w:rPr>
          <w:sz w:val="28"/>
          <w:szCs w:val="28"/>
        </w:rPr>
        <w:t>establishing</w:t>
      </w:r>
      <w:r>
        <w:rPr>
          <w:spacing w:val="-6"/>
          <w:sz w:val="28"/>
          <w:szCs w:val="28"/>
        </w:rPr>
        <w:t xml:space="preserve"> </w:t>
      </w:r>
      <w:r>
        <w:rPr>
          <w:sz w:val="28"/>
          <w:szCs w:val="28"/>
        </w:rPr>
        <w:t>reliable</w:t>
      </w:r>
      <w:r>
        <w:rPr>
          <w:spacing w:val="-6"/>
          <w:sz w:val="28"/>
          <w:szCs w:val="28"/>
        </w:rPr>
        <w:t xml:space="preserve"> </w:t>
      </w:r>
      <w:r>
        <w:rPr>
          <w:sz w:val="28"/>
          <w:szCs w:val="28"/>
        </w:rPr>
        <w:t>international copyright standards.</w:t>
      </w:r>
    </w:p>
    <w:p w14:paraId="3EF47A42" w14:textId="77777777" w:rsidR="001049BE" w:rsidRPr="0016453F" w:rsidRDefault="00AF3AA5" w:rsidP="0016453F">
      <w:pPr>
        <w:pStyle w:val="Heading1"/>
        <w:spacing w:before="0"/>
      </w:pPr>
      <w:r>
        <w:t>Key</w:t>
      </w:r>
      <w:r>
        <w:rPr>
          <w:spacing w:val="-1"/>
        </w:rPr>
        <w:t xml:space="preserve"> </w:t>
      </w:r>
      <w:r>
        <w:rPr>
          <w:spacing w:val="-2"/>
        </w:rPr>
        <w:t>principles</w:t>
      </w:r>
    </w:p>
    <w:p w14:paraId="4402FDE8" w14:textId="77777777" w:rsidR="001049BE" w:rsidRPr="0016453F" w:rsidRDefault="00AF3AA5" w:rsidP="0016453F">
      <w:pPr>
        <w:pStyle w:val="BodyText"/>
      </w:pPr>
      <w:r>
        <w:t>National</w:t>
      </w:r>
      <w:r>
        <w:rPr>
          <w:spacing w:val="-4"/>
        </w:rPr>
        <w:t xml:space="preserve"> </w:t>
      </w:r>
      <w:r>
        <w:t>treatment:</w:t>
      </w:r>
      <w:r>
        <w:rPr>
          <w:spacing w:val="-4"/>
        </w:rPr>
        <w:t xml:space="preserve"> </w:t>
      </w:r>
      <w:r>
        <w:t>Authors</w:t>
      </w:r>
      <w:r>
        <w:rPr>
          <w:spacing w:val="-4"/>
        </w:rPr>
        <w:t xml:space="preserve"> </w:t>
      </w:r>
      <w:r>
        <w:t>from</w:t>
      </w:r>
      <w:r>
        <w:rPr>
          <w:spacing w:val="-4"/>
        </w:rPr>
        <w:t xml:space="preserve"> </w:t>
      </w:r>
      <w:r>
        <w:t>member</w:t>
      </w:r>
      <w:r>
        <w:rPr>
          <w:spacing w:val="-4"/>
        </w:rPr>
        <w:t xml:space="preserve"> </w:t>
      </w:r>
      <w:r>
        <w:t>states</w:t>
      </w:r>
      <w:r>
        <w:rPr>
          <w:spacing w:val="-4"/>
        </w:rPr>
        <w:t xml:space="preserve"> </w:t>
      </w:r>
      <w:r>
        <w:t>are</w:t>
      </w:r>
      <w:r>
        <w:rPr>
          <w:spacing w:val="-4"/>
        </w:rPr>
        <w:t xml:space="preserve"> </w:t>
      </w:r>
      <w:r>
        <w:t>entitled</w:t>
      </w:r>
      <w:r>
        <w:rPr>
          <w:spacing w:val="-4"/>
        </w:rPr>
        <w:t xml:space="preserve"> </w:t>
      </w:r>
      <w:r>
        <w:t>to</w:t>
      </w:r>
      <w:r>
        <w:rPr>
          <w:spacing w:val="-4"/>
        </w:rPr>
        <w:t xml:space="preserve"> </w:t>
      </w:r>
      <w:r>
        <w:t>the</w:t>
      </w:r>
      <w:r>
        <w:rPr>
          <w:spacing w:val="-4"/>
        </w:rPr>
        <w:t xml:space="preserve"> </w:t>
      </w:r>
      <w:r>
        <w:t>same</w:t>
      </w:r>
      <w:r>
        <w:rPr>
          <w:spacing w:val="-4"/>
        </w:rPr>
        <w:t xml:space="preserve"> </w:t>
      </w:r>
      <w:r>
        <w:t>rights</w:t>
      </w:r>
      <w:r>
        <w:rPr>
          <w:spacing w:val="-4"/>
        </w:rPr>
        <w:t xml:space="preserve"> </w:t>
      </w:r>
      <w:r>
        <w:t>in other member states as those states grant to their own nationals.</w:t>
      </w:r>
    </w:p>
    <w:p w14:paraId="41D39582" w14:textId="77777777" w:rsidR="001049BE" w:rsidRPr="0016453F" w:rsidRDefault="00AF3AA5" w:rsidP="0016453F">
      <w:pPr>
        <w:pStyle w:val="BodyText"/>
      </w:pPr>
      <w:r>
        <w:t>Automatic</w:t>
      </w:r>
      <w:r>
        <w:rPr>
          <w:spacing w:val="-5"/>
        </w:rPr>
        <w:t xml:space="preserve"> </w:t>
      </w:r>
      <w:r>
        <w:t>protection:</w:t>
      </w:r>
      <w:r>
        <w:rPr>
          <w:spacing w:val="-5"/>
        </w:rPr>
        <w:t xml:space="preserve"> </w:t>
      </w:r>
      <w:r>
        <w:t>Copyright</w:t>
      </w:r>
      <w:r>
        <w:rPr>
          <w:spacing w:val="-5"/>
        </w:rPr>
        <w:t xml:space="preserve"> </w:t>
      </w:r>
      <w:r>
        <w:t>arises</w:t>
      </w:r>
      <w:r>
        <w:rPr>
          <w:spacing w:val="-5"/>
        </w:rPr>
        <w:t xml:space="preserve"> </w:t>
      </w:r>
      <w:r>
        <w:t>automatically</w:t>
      </w:r>
      <w:r>
        <w:rPr>
          <w:spacing w:val="-5"/>
        </w:rPr>
        <w:t xml:space="preserve"> </w:t>
      </w:r>
      <w:r>
        <w:t>upon</w:t>
      </w:r>
      <w:r>
        <w:rPr>
          <w:spacing w:val="-5"/>
        </w:rPr>
        <w:t xml:space="preserve"> </w:t>
      </w:r>
      <w:r>
        <w:t>creation</w:t>
      </w:r>
      <w:r>
        <w:rPr>
          <w:spacing w:val="-5"/>
        </w:rPr>
        <w:t xml:space="preserve"> </w:t>
      </w:r>
      <w:r>
        <w:t>of</w:t>
      </w:r>
      <w:r>
        <w:rPr>
          <w:spacing w:val="-5"/>
        </w:rPr>
        <w:t xml:space="preserve"> </w:t>
      </w:r>
      <w:r>
        <w:t>an</w:t>
      </w:r>
      <w:r>
        <w:rPr>
          <w:spacing w:val="-5"/>
        </w:rPr>
        <w:t xml:space="preserve"> </w:t>
      </w:r>
      <w:r>
        <w:t>original work. No formal registration, deposit, or procedural step is required.</w:t>
      </w:r>
    </w:p>
    <w:p w14:paraId="6D1B691A" w14:textId="77777777" w:rsidR="001049BE" w:rsidRPr="0016453F" w:rsidRDefault="00AF3AA5" w:rsidP="0016453F">
      <w:pPr>
        <w:pStyle w:val="BodyText"/>
        <w:ind w:right="108"/>
      </w:pPr>
      <w:r>
        <w:t>Independence of protection: The protection granted in a member state is independent</w:t>
      </w:r>
      <w:r>
        <w:rPr>
          <w:spacing w:val="-4"/>
        </w:rPr>
        <w:t xml:space="preserve"> </w:t>
      </w:r>
      <w:r>
        <w:t>of</w:t>
      </w:r>
      <w:r>
        <w:rPr>
          <w:spacing w:val="-4"/>
        </w:rPr>
        <w:t xml:space="preserve"> </w:t>
      </w:r>
      <w:r>
        <w:t>whether</w:t>
      </w:r>
      <w:r>
        <w:rPr>
          <w:spacing w:val="-4"/>
        </w:rPr>
        <w:t xml:space="preserve"> </w:t>
      </w:r>
      <w:r>
        <w:t>protection</w:t>
      </w:r>
      <w:r>
        <w:rPr>
          <w:spacing w:val="-4"/>
        </w:rPr>
        <w:t xml:space="preserve"> </w:t>
      </w:r>
      <w:r>
        <w:t>exists</w:t>
      </w:r>
      <w:r>
        <w:rPr>
          <w:spacing w:val="-4"/>
        </w:rPr>
        <w:t xml:space="preserve"> </w:t>
      </w:r>
      <w:r>
        <w:t>or</w:t>
      </w:r>
      <w:r>
        <w:rPr>
          <w:spacing w:val="-4"/>
        </w:rPr>
        <w:t xml:space="preserve"> </w:t>
      </w:r>
      <w:r>
        <w:t>the</w:t>
      </w:r>
      <w:r>
        <w:rPr>
          <w:spacing w:val="-4"/>
        </w:rPr>
        <w:t xml:space="preserve"> </w:t>
      </w:r>
      <w:r>
        <w:t>scope</w:t>
      </w:r>
      <w:r>
        <w:rPr>
          <w:spacing w:val="-4"/>
        </w:rPr>
        <w:t xml:space="preserve"> </w:t>
      </w:r>
      <w:r>
        <w:t>of</w:t>
      </w:r>
      <w:r>
        <w:rPr>
          <w:spacing w:val="-4"/>
        </w:rPr>
        <w:t xml:space="preserve"> </w:t>
      </w:r>
      <w:r>
        <w:t>protection</w:t>
      </w:r>
      <w:r>
        <w:rPr>
          <w:spacing w:val="-4"/>
        </w:rPr>
        <w:t xml:space="preserve"> </w:t>
      </w:r>
      <w:r>
        <w:t>in</w:t>
      </w:r>
      <w:r>
        <w:rPr>
          <w:spacing w:val="-4"/>
        </w:rPr>
        <w:t xml:space="preserve"> </w:t>
      </w:r>
      <w:r>
        <w:t>the</w:t>
      </w:r>
      <w:r>
        <w:rPr>
          <w:spacing w:val="-4"/>
        </w:rPr>
        <w:t xml:space="preserve"> </w:t>
      </w:r>
      <w:r>
        <w:t>country</w:t>
      </w:r>
      <w:r>
        <w:rPr>
          <w:spacing w:val="-4"/>
        </w:rPr>
        <w:t xml:space="preserve"> </w:t>
      </w:r>
      <w:r>
        <w:t>of origin of the work.</w:t>
      </w:r>
    </w:p>
    <w:p w14:paraId="4F9BF238" w14:textId="77777777" w:rsidR="001049BE" w:rsidRPr="0016453F" w:rsidRDefault="00AF3AA5" w:rsidP="0016453F">
      <w:pPr>
        <w:pStyle w:val="Heading1"/>
        <w:spacing w:before="0"/>
      </w:pPr>
      <w:r>
        <w:t>Recent</w:t>
      </w:r>
      <w:r>
        <w:rPr>
          <w:spacing w:val="-4"/>
        </w:rPr>
        <w:t xml:space="preserve"> </w:t>
      </w:r>
      <w:r>
        <w:rPr>
          <w:spacing w:val="-2"/>
        </w:rPr>
        <w:t>developments</w:t>
      </w:r>
    </w:p>
    <w:p w14:paraId="2CA83E37"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Protection</w:t>
      </w:r>
      <w:r>
        <w:rPr>
          <w:spacing w:val="-5"/>
          <w:sz w:val="28"/>
          <w:szCs w:val="28"/>
        </w:rPr>
        <w:t xml:space="preserve"> </w:t>
      </w:r>
      <w:r>
        <w:rPr>
          <w:sz w:val="28"/>
          <w:szCs w:val="28"/>
        </w:rPr>
        <w:t>of</w:t>
      </w:r>
      <w:r>
        <w:rPr>
          <w:spacing w:val="-5"/>
          <w:sz w:val="28"/>
          <w:szCs w:val="28"/>
        </w:rPr>
        <w:t xml:space="preserve"> </w:t>
      </w:r>
      <w:r>
        <w:rPr>
          <w:sz w:val="28"/>
          <w:szCs w:val="28"/>
        </w:rPr>
        <w:t>digital</w:t>
      </w:r>
      <w:r>
        <w:rPr>
          <w:spacing w:val="-5"/>
          <w:sz w:val="28"/>
          <w:szCs w:val="28"/>
        </w:rPr>
        <w:t xml:space="preserve"> </w:t>
      </w:r>
      <w:r>
        <w:rPr>
          <w:sz w:val="28"/>
          <w:szCs w:val="28"/>
        </w:rPr>
        <w:t>copyright</w:t>
      </w:r>
      <w:r>
        <w:rPr>
          <w:spacing w:val="-5"/>
          <w:sz w:val="28"/>
          <w:szCs w:val="28"/>
        </w:rPr>
        <w:t xml:space="preserve"> </w:t>
      </w:r>
      <w:r>
        <w:rPr>
          <w:sz w:val="28"/>
          <w:szCs w:val="28"/>
        </w:rPr>
        <w:t>and</w:t>
      </w:r>
      <w:r>
        <w:rPr>
          <w:spacing w:val="-5"/>
          <w:sz w:val="28"/>
          <w:szCs w:val="28"/>
        </w:rPr>
        <w:t xml:space="preserve"> </w:t>
      </w:r>
      <w:r>
        <w:rPr>
          <w:sz w:val="28"/>
          <w:szCs w:val="28"/>
        </w:rPr>
        <w:t>internet</w:t>
      </w:r>
      <w:r>
        <w:rPr>
          <w:spacing w:val="-5"/>
          <w:sz w:val="28"/>
          <w:szCs w:val="28"/>
        </w:rPr>
        <w:t xml:space="preserve"> </w:t>
      </w:r>
      <w:r>
        <w:rPr>
          <w:sz w:val="28"/>
          <w:szCs w:val="28"/>
        </w:rPr>
        <w:t>copyright</w:t>
      </w:r>
      <w:r>
        <w:rPr>
          <w:spacing w:val="-4"/>
          <w:sz w:val="28"/>
          <w:szCs w:val="28"/>
        </w:rPr>
        <w:t xml:space="preserve"> </w:t>
      </w:r>
      <w:r>
        <w:rPr>
          <w:spacing w:val="-2"/>
          <w:sz w:val="28"/>
          <w:szCs w:val="28"/>
        </w:rPr>
        <w:t>regulation.</w:t>
      </w:r>
    </w:p>
    <w:p w14:paraId="4D677EB9"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Extension</w:t>
      </w:r>
      <w:r>
        <w:rPr>
          <w:spacing w:val="-4"/>
          <w:sz w:val="28"/>
          <w:szCs w:val="28"/>
        </w:rPr>
        <w:t xml:space="preserve"> </w:t>
      </w:r>
      <w:r>
        <w:rPr>
          <w:sz w:val="28"/>
          <w:szCs w:val="28"/>
        </w:rPr>
        <w:t>of</w:t>
      </w:r>
      <w:r>
        <w:rPr>
          <w:spacing w:val="-3"/>
          <w:sz w:val="28"/>
          <w:szCs w:val="28"/>
        </w:rPr>
        <w:t xml:space="preserve"> </w:t>
      </w:r>
      <w:r>
        <w:rPr>
          <w:sz w:val="28"/>
          <w:szCs w:val="28"/>
        </w:rPr>
        <w:t>protection</w:t>
      </w:r>
      <w:r>
        <w:rPr>
          <w:spacing w:val="-4"/>
          <w:sz w:val="28"/>
          <w:szCs w:val="28"/>
        </w:rPr>
        <w:t xml:space="preserve"> </w:t>
      </w:r>
      <w:r>
        <w:rPr>
          <w:sz w:val="28"/>
          <w:szCs w:val="28"/>
        </w:rPr>
        <w:t>to</w:t>
      </w:r>
      <w:r>
        <w:rPr>
          <w:spacing w:val="-3"/>
          <w:sz w:val="28"/>
          <w:szCs w:val="28"/>
        </w:rPr>
        <w:t xml:space="preserve"> </w:t>
      </w:r>
      <w:r>
        <w:rPr>
          <w:sz w:val="28"/>
          <w:szCs w:val="28"/>
        </w:rPr>
        <w:t>software</w:t>
      </w:r>
      <w:r>
        <w:rPr>
          <w:spacing w:val="-4"/>
          <w:sz w:val="28"/>
          <w:szCs w:val="28"/>
        </w:rPr>
        <w:t xml:space="preserve"> </w:t>
      </w:r>
      <w:r>
        <w:rPr>
          <w:sz w:val="28"/>
          <w:szCs w:val="28"/>
        </w:rPr>
        <w:t>and</w:t>
      </w:r>
      <w:r>
        <w:rPr>
          <w:spacing w:val="-3"/>
          <w:sz w:val="28"/>
          <w:szCs w:val="28"/>
        </w:rPr>
        <w:t xml:space="preserve"> </w:t>
      </w:r>
      <w:r>
        <w:rPr>
          <w:spacing w:val="-2"/>
          <w:sz w:val="28"/>
          <w:szCs w:val="28"/>
        </w:rPr>
        <w:t>databases.</w:t>
      </w:r>
    </w:p>
    <w:p w14:paraId="167568A2" w14:textId="77777777" w:rsidR="001049BE" w:rsidRPr="0016453F" w:rsidRDefault="00AF3AA5" w:rsidP="0016453F">
      <w:pPr>
        <w:pStyle w:val="ListParagraph"/>
        <w:numPr>
          <w:ilvl w:val="1"/>
          <w:numId w:val="2"/>
        </w:numPr>
        <w:tabs>
          <w:tab w:val="left" w:pos="807"/>
        </w:tabs>
        <w:ind w:left="807" w:right="307"/>
        <w:rPr>
          <w:sz w:val="28"/>
          <w:szCs w:val="28"/>
        </w:rPr>
      </w:pPr>
      <w:r>
        <w:rPr>
          <w:sz w:val="28"/>
          <w:szCs w:val="28"/>
        </w:rPr>
        <w:t>Developments</w:t>
      </w:r>
      <w:r>
        <w:rPr>
          <w:spacing w:val="-5"/>
          <w:sz w:val="28"/>
          <w:szCs w:val="28"/>
        </w:rPr>
        <w:t xml:space="preserve"> </w:t>
      </w:r>
      <w:r>
        <w:rPr>
          <w:sz w:val="28"/>
          <w:szCs w:val="28"/>
        </w:rPr>
        <w:t>under</w:t>
      </w:r>
      <w:r>
        <w:rPr>
          <w:spacing w:val="-5"/>
          <w:sz w:val="28"/>
          <w:szCs w:val="28"/>
        </w:rPr>
        <w:t xml:space="preserve"> </w:t>
      </w:r>
      <w:r>
        <w:rPr>
          <w:sz w:val="28"/>
          <w:szCs w:val="28"/>
        </w:rPr>
        <w:t>the</w:t>
      </w:r>
      <w:r>
        <w:rPr>
          <w:spacing w:val="-5"/>
          <w:sz w:val="28"/>
          <w:szCs w:val="28"/>
        </w:rPr>
        <w:t xml:space="preserve"> </w:t>
      </w:r>
      <w:r>
        <w:rPr>
          <w:sz w:val="28"/>
          <w:szCs w:val="28"/>
        </w:rPr>
        <w:t>WIPO</w:t>
      </w:r>
      <w:r>
        <w:rPr>
          <w:spacing w:val="-5"/>
          <w:sz w:val="28"/>
          <w:szCs w:val="28"/>
        </w:rPr>
        <w:t xml:space="preserve"> </w:t>
      </w:r>
      <w:r>
        <w:rPr>
          <w:sz w:val="28"/>
          <w:szCs w:val="28"/>
        </w:rPr>
        <w:t>Copyright</w:t>
      </w:r>
      <w:r>
        <w:rPr>
          <w:spacing w:val="-5"/>
          <w:sz w:val="28"/>
          <w:szCs w:val="28"/>
        </w:rPr>
        <w:t xml:space="preserve"> </w:t>
      </w:r>
      <w:r>
        <w:rPr>
          <w:sz w:val="28"/>
          <w:szCs w:val="28"/>
        </w:rPr>
        <w:t>Treaty</w:t>
      </w:r>
      <w:r>
        <w:rPr>
          <w:spacing w:val="-5"/>
          <w:sz w:val="28"/>
          <w:szCs w:val="28"/>
        </w:rPr>
        <w:t xml:space="preserve"> </w:t>
      </w:r>
      <w:r>
        <w:rPr>
          <w:sz w:val="28"/>
          <w:szCs w:val="28"/>
        </w:rPr>
        <w:t>and</w:t>
      </w:r>
      <w:r>
        <w:rPr>
          <w:spacing w:val="-5"/>
          <w:sz w:val="28"/>
          <w:szCs w:val="28"/>
        </w:rPr>
        <w:t xml:space="preserve"> </w:t>
      </w:r>
      <w:r>
        <w:rPr>
          <w:sz w:val="28"/>
          <w:szCs w:val="28"/>
        </w:rPr>
        <w:t>measures</w:t>
      </w:r>
      <w:r>
        <w:rPr>
          <w:spacing w:val="-5"/>
          <w:sz w:val="28"/>
          <w:szCs w:val="28"/>
        </w:rPr>
        <w:t xml:space="preserve"> </w:t>
      </w:r>
      <w:r>
        <w:rPr>
          <w:sz w:val="28"/>
          <w:szCs w:val="28"/>
        </w:rPr>
        <w:t>against</w:t>
      </w:r>
      <w:r>
        <w:rPr>
          <w:spacing w:val="-5"/>
          <w:sz w:val="28"/>
          <w:szCs w:val="28"/>
        </w:rPr>
        <w:t xml:space="preserve"> </w:t>
      </w:r>
      <w:r>
        <w:rPr>
          <w:sz w:val="28"/>
          <w:szCs w:val="28"/>
        </w:rPr>
        <w:t xml:space="preserve">online </w:t>
      </w:r>
      <w:r>
        <w:rPr>
          <w:spacing w:val="-2"/>
          <w:sz w:val="28"/>
          <w:szCs w:val="28"/>
        </w:rPr>
        <w:t>piracy.</w:t>
      </w:r>
    </w:p>
    <w:p w14:paraId="313BD822" w14:textId="77777777" w:rsidR="001049BE" w:rsidRPr="0016453F" w:rsidRDefault="00AF3AA5" w:rsidP="0016453F">
      <w:pPr>
        <w:pStyle w:val="Heading1"/>
        <w:numPr>
          <w:ilvl w:val="0"/>
          <w:numId w:val="2"/>
        </w:numPr>
        <w:tabs>
          <w:tab w:val="left" w:pos="372"/>
        </w:tabs>
        <w:spacing w:before="0"/>
        <w:ind w:left="372" w:hanging="285"/>
      </w:pPr>
      <w:r>
        <w:t>TRIPS</w:t>
      </w:r>
      <w:r>
        <w:rPr>
          <w:spacing w:val="-6"/>
        </w:rPr>
        <w:t xml:space="preserve"> </w:t>
      </w:r>
      <w:r>
        <w:t>Agreement,</w:t>
      </w:r>
      <w:r>
        <w:rPr>
          <w:spacing w:val="-5"/>
        </w:rPr>
        <w:t xml:space="preserve"> </w:t>
      </w:r>
      <w:r>
        <w:rPr>
          <w:spacing w:val="-4"/>
        </w:rPr>
        <w:t>1994</w:t>
      </w:r>
    </w:p>
    <w:p w14:paraId="5FDF5C8D" w14:textId="77777777" w:rsidR="001049BE" w:rsidRPr="0016453F" w:rsidRDefault="00AF3AA5" w:rsidP="0016453F">
      <w:pPr>
        <w:pStyle w:val="BodyText"/>
        <w:ind w:right="109"/>
      </w:pPr>
      <w:r>
        <w:t>The</w:t>
      </w:r>
      <w:r>
        <w:rPr>
          <w:spacing w:val="-5"/>
        </w:rPr>
        <w:t xml:space="preserve"> </w:t>
      </w:r>
      <w:r>
        <w:t>Agreement</w:t>
      </w:r>
      <w:r>
        <w:rPr>
          <w:spacing w:val="-5"/>
        </w:rPr>
        <w:t xml:space="preserve"> </w:t>
      </w:r>
      <w:r>
        <w:t>on</w:t>
      </w:r>
      <w:r>
        <w:rPr>
          <w:spacing w:val="-5"/>
        </w:rPr>
        <w:t xml:space="preserve"> </w:t>
      </w:r>
      <w:r>
        <w:t>Trade-Related</w:t>
      </w:r>
      <w:r>
        <w:rPr>
          <w:spacing w:val="-5"/>
        </w:rPr>
        <w:t xml:space="preserve"> </w:t>
      </w:r>
      <w:r>
        <w:t>Aspects</w:t>
      </w:r>
      <w:r>
        <w:rPr>
          <w:spacing w:val="-5"/>
        </w:rPr>
        <w:t xml:space="preserve"> </w:t>
      </w:r>
      <w:r>
        <w:t>of</w:t>
      </w:r>
      <w:r>
        <w:rPr>
          <w:spacing w:val="-5"/>
        </w:rPr>
        <w:t xml:space="preserve"> </w:t>
      </w:r>
      <w:r>
        <w:t>Intellectual</w:t>
      </w:r>
      <w:r>
        <w:rPr>
          <w:spacing w:val="-5"/>
        </w:rPr>
        <w:t xml:space="preserve"> </w:t>
      </w:r>
      <w:r>
        <w:t>Property</w:t>
      </w:r>
      <w:r>
        <w:rPr>
          <w:spacing w:val="-5"/>
        </w:rPr>
        <w:t xml:space="preserve"> </w:t>
      </w:r>
      <w:r>
        <w:t>Rights</w:t>
      </w:r>
      <w:r>
        <w:rPr>
          <w:spacing w:val="-5"/>
        </w:rPr>
        <w:t xml:space="preserve"> </w:t>
      </w:r>
      <w:r>
        <w:t>(TRIPS)</w:t>
      </w:r>
      <w:r>
        <w:rPr>
          <w:spacing w:val="-5"/>
        </w:rPr>
        <w:t xml:space="preserve"> </w:t>
      </w:r>
      <w:r>
        <w:t>was negotiated during the Uruguay Round of multilateral trade negotiations and came into force on 1 January 1995, alongside the establishment of the World Trade Organization (WTO). TRIPS is the most comprehensive multilateral agreement on intellectual property, establishing binding minimum standards of protection for all categories of IP across all WTO member states. India, as a founding member of the WTO, is fully bound by TRIPS obligations.</w:t>
      </w:r>
    </w:p>
    <w:p w14:paraId="5724D23F" w14:textId="77777777" w:rsidR="001049BE" w:rsidRPr="0016453F" w:rsidRDefault="00AF3AA5" w:rsidP="0016453F">
      <w:pPr>
        <w:pStyle w:val="Heading1"/>
        <w:spacing w:before="0"/>
      </w:pPr>
      <w:r>
        <w:rPr>
          <w:spacing w:val="-2"/>
        </w:rPr>
        <w:t>Objectives</w:t>
      </w:r>
    </w:p>
    <w:p w14:paraId="3AA291A8" w14:textId="77777777" w:rsidR="001049BE" w:rsidRPr="0016453F" w:rsidRDefault="00AF3AA5" w:rsidP="0016453F">
      <w:pPr>
        <w:pStyle w:val="ListParagraph"/>
        <w:numPr>
          <w:ilvl w:val="1"/>
          <w:numId w:val="2"/>
        </w:numPr>
        <w:tabs>
          <w:tab w:val="left" w:pos="807"/>
        </w:tabs>
        <w:ind w:left="807" w:right="697"/>
        <w:rPr>
          <w:sz w:val="28"/>
          <w:szCs w:val="28"/>
        </w:rPr>
      </w:pPr>
      <w:r>
        <w:rPr>
          <w:sz w:val="28"/>
          <w:szCs w:val="28"/>
        </w:rPr>
        <w:t>To</w:t>
      </w:r>
      <w:r>
        <w:rPr>
          <w:spacing w:val="-5"/>
          <w:sz w:val="28"/>
          <w:szCs w:val="28"/>
        </w:rPr>
        <w:t xml:space="preserve"> </w:t>
      </w:r>
      <w:r>
        <w:rPr>
          <w:sz w:val="28"/>
          <w:szCs w:val="28"/>
        </w:rPr>
        <w:t>reduce</w:t>
      </w:r>
      <w:r>
        <w:rPr>
          <w:spacing w:val="-5"/>
          <w:sz w:val="28"/>
          <w:szCs w:val="28"/>
        </w:rPr>
        <w:t xml:space="preserve"> </w:t>
      </w:r>
      <w:r>
        <w:rPr>
          <w:sz w:val="28"/>
          <w:szCs w:val="28"/>
        </w:rPr>
        <w:t>distortions</w:t>
      </w:r>
      <w:r>
        <w:rPr>
          <w:spacing w:val="-5"/>
          <w:sz w:val="28"/>
          <w:szCs w:val="28"/>
        </w:rPr>
        <w:t xml:space="preserve"> </w:t>
      </w:r>
      <w:r>
        <w:rPr>
          <w:sz w:val="28"/>
          <w:szCs w:val="28"/>
        </w:rPr>
        <w:t>and</w:t>
      </w:r>
      <w:r>
        <w:rPr>
          <w:spacing w:val="-5"/>
          <w:sz w:val="28"/>
          <w:szCs w:val="28"/>
        </w:rPr>
        <w:t xml:space="preserve"> </w:t>
      </w:r>
      <w:r>
        <w:rPr>
          <w:sz w:val="28"/>
          <w:szCs w:val="28"/>
        </w:rPr>
        <w:t>impediments</w:t>
      </w:r>
      <w:r>
        <w:rPr>
          <w:spacing w:val="-5"/>
          <w:sz w:val="28"/>
          <w:szCs w:val="28"/>
        </w:rPr>
        <w:t xml:space="preserve"> </w:t>
      </w:r>
      <w:r>
        <w:rPr>
          <w:sz w:val="28"/>
          <w:szCs w:val="28"/>
        </w:rPr>
        <w:t>to</w:t>
      </w:r>
      <w:r>
        <w:rPr>
          <w:spacing w:val="-5"/>
          <w:sz w:val="28"/>
          <w:szCs w:val="28"/>
        </w:rPr>
        <w:t xml:space="preserve"> </w:t>
      </w:r>
      <w:r>
        <w:rPr>
          <w:sz w:val="28"/>
          <w:szCs w:val="28"/>
        </w:rPr>
        <w:t>international</w:t>
      </w:r>
      <w:r>
        <w:rPr>
          <w:spacing w:val="-5"/>
          <w:sz w:val="28"/>
          <w:szCs w:val="28"/>
        </w:rPr>
        <w:t xml:space="preserve"> </w:t>
      </w:r>
      <w:r>
        <w:rPr>
          <w:sz w:val="28"/>
          <w:szCs w:val="28"/>
        </w:rPr>
        <w:t>trade</w:t>
      </w:r>
      <w:r>
        <w:rPr>
          <w:spacing w:val="-5"/>
          <w:sz w:val="28"/>
          <w:szCs w:val="28"/>
        </w:rPr>
        <w:t xml:space="preserve"> </w:t>
      </w:r>
      <w:r>
        <w:rPr>
          <w:sz w:val="28"/>
          <w:szCs w:val="28"/>
        </w:rPr>
        <w:t>arising</w:t>
      </w:r>
      <w:r>
        <w:rPr>
          <w:spacing w:val="-5"/>
          <w:sz w:val="28"/>
          <w:szCs w:val="28"/>
        </w:rPr>
        <w:t xml:space="preserve"> </w:t>
      </w:r>
      <w:r>
        <w:rPr>
          <w:sz w:val="28"/>
          <w:szCs w:val="28"/>
        </w:rPr>
        <w:t>from inadequate or inconsistent IP protection.</w:t>
      </w:r>
    </w:p>
    <w:p w14:paraId="09BA9A8C"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To</w:t>
      </w:r>
      <w:r>
        <w:rPr>
          <w:spacing w:val="-6"/>
          <w:sz w:val="28"/>
          <w:szCs w:val="28"/>
        </w:rPr>
        <w:t xml:space="preserve"> </w:t>
      </w:r>
      <w:r>
        <w:rPr>
          <w:sz w:val="28"/>
          <w:szCs w:val="28"/>
        </w:rPr>
        <w:t>ensure</w:t>
      </w:r>
      <w:r>
        <w:rPr>
          <w:spacing w:val="-3"/>
          <w:sz w:val="28"/>
          <w:szCs w:val="28"/>
        </w:rPr>
        <w:t xml:space="preserve"> </w:t>
      </w:r>
      <w:r>
        <w:rPr>
          <w:sz w:val="28"/>
          <w:szCs w:val="28"/>
        </w:rPr>
        <w:t>effective</w:t>
      </w:r>
      <w:r>
        <w:rPr>
          <w:spacing w:val="-4"/>
          <w:sz w:val="28"/>
          <w:szCs w:val="28"/>
        </w:rPr>
        <w:t xml:space="preserve"> </w:t>
      </w:r>
      <w:r>
        <w:rPr>
          <w:sz w:val="28"/>
          <w:szCs w:val="28"/>
        </w:rPr>
        <w:t>and</w:t>
      </w:r>
      <w:r>
        <w:rPr>
          <w:spacing w:val="-3"/>
          <w:sz w:val="28"/>
          <w:szCs w:val="28"/>
        </w:rPr>
        <w:t xml:space="preserve"> </w:t>
      </w:r>
      <w:r>
        <w:rPr>
          <w:sz w:val="28"/>
          <w:szCs w:val="28"/>
        </w:rPr>
        <w:t>adequate</w:t>
      </w:r>
      <w:r>
        <w:rPr>
          <w:spacing w:val="-3"/>
          <w:sz w:val="28"/>
          <w:szCs w:val="28"/>
        </w:rPr>
        <w:t xml:space="preserve"> </w:t>
      </w:r>
      <w:r>
        <w:rPr>
          <w:sz w:val="28"/>
          <w:szCs w:val="28"/>
        </w:rPr>
        <w:t>IP</w:t>
      </w:r>
      <w:r>
        <w:rPr>
          <w:spacing w:val="-4"/>
          <w:sz w:val="28"/>
          <w:szCs w:val="28"/>
        </w:rPr>
        <w:t xml:space="preserve"> </w:t>
      </w:r>
      <w:r>
        <w:rPr>
          <w:sz w:val="28"/>
          <w:szCs w:val="28"/>
        </w:rPr>
        <w:t>protection</w:t>
      </w:r>
      <w:r>
        <w:rPr>
          <w:spacing w:val="-3"/>
          <w:sz w:val="28"/>
          <w:szCs w:val="28"/>
        </w:rPr>
        <w:t xml:space="preserve"> </w:t>
      </w:r>
      <w:r>
        <w:rPr>
          <w:sz w:val="28"/>
          <w:szCs w:val="28"/>
        </w:rPr>
        <w:t>across</w:t>
      </w:r>
      <w:r>
        <w:rPr>
          <w:spacing w:val="-3"/>
          <w:sz w:val="28"/>
          <w:szCs w:val="28"/>
        </w:rPr>
        <w:t xml:space="preserve"> </w:t>
      </w:r>
      <w:r>
        <w:rPr>
          <w:sz w:val="28"/>
          <w:szCs w:val="28"/>
        </w:rPr>
        <w:t>all</w:t>
      </w:r>
      <w:r>
        <w:rPr>
          <w:spacing w:val="-4"/>
          <w:sz w:val="28"/>
          <w:szCs w:val="28"/>
        </w:rPr>
        <w:t xml:space="preserve"> </w:t>
      </w:r>
      <w:r>
        <w:rPr>
          <w:sz w:val="28"/>
          <w:szCs w:val="28"/>
        </w:rPr>
        <w:t>WTO</w:t>
      </w:r>
      <w:r>
        <w:rPr>
          <w:spacing w:val="-3"/>
          <w:sz w:val="28"/>
          <w:szCs w:val="28"/>
        </w:rPr>
        <w:t xml:space="preserve"> </w:t>
      </w:r>
      <w:r>
        <w:rPr>
          <w:sz w:val="28"/>
          <w:szCs w:val="28"/>
        </w:rPr>
        <w:t>member</w:t>
      </w:r>
      <w:r>
        <w:rPr>
          <w:spacing w:val="-3"/>
          <w:sz w:val="28"/>
          <w:szCs w:val="28"/>
        </w:rPr>
        <w:t xml:space="preserve"> </w:t>
      </w:r>
      <w:r>
        <w:rPr>
          <w:spacing w:val="-2"/>
          <w:sz w:val="28"/>
          <w:szCs w:val="28"/>
        </w:rPr>
        <w:t>states.</w:t>
      </w:r>
    </w:p>
    <w:p w14:paraId="56C7AF65" w14:textId="77777777" w:rsidR="001049BE" w:rsidRPr="0016453F" w:rsidRDefault="00AF3AA5" w:rsidP="0016453F">
      <w:pPr>
        <w:pStyle w:val="ListParagraph"/>
        <w:numPr>
          <w:ilvl w:val="1"/>
          <w:numId w:val="2"/>
        </w:numPr>
        <w:tabs>
          <w:tab w:val="left" w:pos="807"/>
        </w:tabs>
        <w:ind w:left="807" w:right="566"/>
        <w:rPr>
          <w:sz w:val="28"/>
          <w:szCs w:val="28"/>
        </w:rPr>
      </w:pPr>
      <w:r>
        <w:rPr>
          <w:sz w:val="28"/>
          <w:szCs w:val="28"/>
        </w:rPr>
        <w:t>To</w:t>
      </w:r>
      <w:r>
        <w:rPr>
          <w:spacing w:val="-5"/>
          <w:sz w:val="28"/>
          <w:szCs w:val="28"/>
        </w:rPr>
        <w:t xml:space="preserve"> </w:t>
      </w:r>
      <w:r>
        <w:rPr>
          <w:sz w:val="28"/>
          <w:szCs w:val="28"/>
        </w:rPr>
        <w:t>promote</w:t>
      </w:r>
      <w:r>
        <w:rPr>
          <w:spacing w:val="-5"/>
          <w:sz w:val="28"/>
          <w:szCs w:val="28"/>
        </w:rPr>
        <w:t xml:space="preserve"> </w:t>
      </w:r>
      <w:r>
        <w:rPr>
          <w:sz w:val="28"/>
          <w:szCs w:val="28"/>
        </w:rPr>
        <w:t>technological</w:t>
      </w:r>
      <w:r>
        <w:rPr>
          <w:spacing w:val="-5"/>
          <w:sz w:val="28"/>
          <w:szCs w:val="28"/>
        </w:rPr>
        <w:t xml:space="preserve"> </w:t>
      </w:r>
      <w:r>
        <w:rPr>
          <w:sz w:val="28"/>
          <w:szCs w:val="28"/>
        </w:rPr>
        <w:t>innovation</w:t>
      </w:r>
      <w:r>
        <w:rPr>
          <w:spacing w:val="-5"/>
          <w:sz w:val="28"/>
          <w:szCs w:val="28"/>
        </w:rPr>
        <w:t xml:space="preserve"> </w:t>
      </w:r>
      <w:r>
        <w:rPr>
          <w:sz w:val="28"/>
          <w:szCs w:val="28"/>
        </w:rPr>
        <w:t>and</w:t>
      </w:r>
      <w:r>
        <w:rPr>
          <w:spacing w:val="-5"/>
          <w:sz w:val="28"/>
          <w:szCs w:val="28"/>
        </w:rPr>
        <w:t xml:space="preserve"> </w:t>
      </w:r>
      <w:r>
        <w:rPr>
          <w:sz w:val="28"/>
          <w:szCs w:val="28"/>
        </w:rPr>
        <w:t>the</w:t>
      </w:r>
      <w:r>
        <w:rPr>
          <w:spacing w:val="-5"/>
          <w:sz w:val="28"/>
          <w:szCs w:val="28"/>
        </w:rPr>
        <w:t xml:space="preserve"> </w:t>
      </w:r>
      <w:r>
        <w:rPr>
          <w:sz w:val="28"/>
          <w:szCs w:val="28"/>
        </w:rPr>
        <w:t>transfer</w:t>
      </w:r>
      <w:r>
        <w:rPr>
          <w:spacing w:val="-5"/>
          <w:sz w:val="28"/>
          <w:szCs w:val="28"/>
        </w:rPr>
        <w:t xml:space="preserve"> </w:t>
      </w:r>
      <w:r>
        <w:rPr>
          <w:sz w:val="28"/>
          <w:szCs w:val="28"/>
        </w:rPr>
        <w:t>and</w:t>
      </w:r>
      <w:r>
        <w:rPr>
          <w:spacing w:val="-5"/>
          <w:sz w:val="28"/>
          <w:szCs w:val="28"/>
        </w:rPr>
        <w:t xml:space="preserve"> </w:t>
      </w:r>
      <w:r>
        <w:rPr>
          <w:sz w:val="28"/>
          <w:szCs w:val="28"/>
        </w:rPr>
        <w:t>dissemination</w:t>
      </w:r>
      <w:r>
        <w:rPr>
          <w:spacing w:val="-5"/>
          <w:sz w:val="28"/>
          <w:szCs w:val="28"/>
        </w:rPr>
        <w:t xml:space="preserve"> </w:t>
      </w:r>
      <w:r>
        <w:rPr>
          <w:sz w:val="28"/>
          <w:szCs w:val="28"/>
        </w:rPr>
        <w:t>of technology for mutual benefit.</w:t>
      </w:r>
    </w:p>
    <w:p w14:paraId="45A09AEB" w14:textId="77777777" w:rsidR="001049BE" w:rsidRPr="0016453F" w:rsidRDefault="00AF3AA5" w:rsidP="0016453F">
      <w:pPr>
        <w:pStyle w:val="ListParagraph"/>
        <w:numPr>
          <w:ilvl w:val="1"/>
          <w:numId w:val="2"/>
        </w:numPr>
        <w:tabs>
          <w:tab w:val="left" w:pos="807"/>
        </w:tabs>
        <w:ind w:left="807" w:right="408"/>
        <w:rPr>
          <w:sz w:val="28"/>
          <w:szCs w:val="28"/>
        </w:rPr>
      </w:pPr>
      <w:r>
        <w:rPr>
          <w:sz w:val="28"/>
          <w:szCs w:val="28"/>
        </w:rPr>
        <w:t>To</w:t>
      </w:r>
      <w:r>
        <w:rPr>
          <w:spacing w:val="-4"/>
          <w:sz w:val="28"/>
          <w:szCs w:val="28"/>
        </w:rPr>
        <w:t xml:space="preserve"> </w:t>
      </w:r>
      <w:r>
        <w:rPr>
          <w:sz w:val="28"/>
          <w:szCs w:val="28"/>
        </w:rPr>
        <w:t>balance</w:t>
      </w:r>
      <w:r>
        <w:rPr>
          <w:spacing w:val="-4"/>
          <w:sz w:val="28"/>
          <w:szCs w:val="28"/>
        </w:rPr>
        <w:t xml:space="preserve"> </w:t>
      </w:r>
      <w:r>
        <w:rPr>
          <w:sz w:val="28"/>
          <w:szCs w:val="28"/>
        </w:rPr>
        <w:t>the</w:t>
      </w:r>
      <w:r>
        <w:rPr>
          <w:spacing w:val="-4"/>
          <w:sz w:val="28"/>
          <w:szCs w:val="28"/>
        </w:rPr>
        <w:t xml:space="preserve"> </w:t>
      </w:r>
      <w:r>
        <w:rPr>
          <w:sz w:val="28"/>
          <w:szCs w:val="28"/>
        </w:rPr>
        <w:t>rights</w:t>
      </w:r>
      <w:r>
        <w:rPr>
          <w:spacing w:val="-4"/>
          <w:sz w:val="28"/>
          <w:szCs w:val="28"/>
        </w:rPr>
        <w:t xml:space="preserve"> </w:t>
      </w:r>
      <w:r>
        <w:rPr>
          <w:sz w:val="28"/>
          <w:szCs w:val="28"/>
        </w:rPr>
        <w:t>of</w:t>
      </w:r>
      <w:r>
        <w:rPr>
          <w:spacing w:val="-4"/>
          <w:sz w:val="28"/>
          <w:szCs w:val="28"/>
        </w:rPr>
        <w:t xml:space="preserve"> </w:t>
      </w:r>
      <w:r>
        <w:rPr>
          <w:sz w:val="28"/>
          <w:szCs w:val="28"/>
        </w:rPr>
        <w:t>IP</w:t>
      </w:r>
      <w:r>
        <w:rPr>
          <w:spacing w:val="-4"/>
          <w:sz w:val="28"/>
          <w:szCs w:val="28"/>
        </w:rPr>
        <w:t xml:space="preserve"> </w:t>
      </w:r>
      <w:r>
        <w:rPr>
          <w:sz w:val="28"/>
          <w:szCs w:val="28"/>
        </w:rPr>
        <w:t>owners</w:t>
      </w:r>
      <w:r>
        <w:rPr>
          <w:spacing w:val="-4"/>
          <w:sz w:val="28"/>
          <w:szCs w:val="28"/>
        </w:rPr>
        <w:t xml:space="preserve"> </w:t>
      </w:r>
      <w:r>
        <w:rPr>
          <w:sz w:val="28"/>
          <w:szCs w:val="28"/>
        </w:rPr>
        <w:t>with</w:t>
      </w:r>
      <w:r>
        <w:rPr>
          <w:spacing w:val="-4"/>
          <w:sz w:val="28"/>
          <w:szCs w:val="28"/>
        </w:rPr>
        <w:t xml:space="preserve"> </w:t>
      </w:r>
      <w:r>
        <w:rPr>
          <w:sz w:val="28"/>
          <w:szCs w:val="28"/>
        </w:rPr>
        <w:t>the</w:t>
      </w:r>
      <w:r>
        <w:rPr>
          <w:spacing w:val="-4"/>
          <w:sz w:val="28"/>
          <w:szCs w:val="28"/>
        </w:rPr>
        <w:t xml:space="preserve"> </w:t>
      </w:r>
      <w:r>
        <w:rPr>
          <w:sz w:val="28"/>
          <w:szCs w:val="28"/>
        </w:rPr>
        <w:t>broader</w:t>
      </w:r>
      <w:r>
        <w:rPr>
          <w:spacing w:val="-4"/>
          <w:sz w:val="28"/>
          <w:szCs w:val="28"/>
        </w:rPr>
        <w:t xml:space="preserve"> </w:t>
      </w:r>
      <w:r>
        <w:rPr>
          <w:sz w:val="28"/>
          <w:szCs w:val="28"/>
        </w:rPr>
        <w:t>public</w:t>
      </w:r>
      <w:r>
        <w:rPr>
          <w:spacing w:val="-4"/>
          <w:sz w:val="28"/>
          <w:szCs w:val="28"/>
        </w:rPr>
        <w:t xml:space="preserve"> </w:t>
      </w:r>
      <w:r>
        <w:rPr>
          <w:sz w:val="28"/>
          <w:szCs w:val="28"/>
        </w:rPr>
        <w:t>interest,</w:t>
      </w:r>
      <w:r>
        <w:rPr>
          <w:spacing w:val="-4"/>
          <w:sz w:val="28"/>
          <w:szCs w:val="28"/>
        </w:rPr>
        <w:t xml:space="preserve"> </w:t>
      </w:r>
      <w:r>
        <w:rPr>
          <w:sz w:val="28"/>
          <w:szCs w:val="28"/>
        </w:rPr>
        <w:t>including access to knowledge and technology.</w:t>
      </w:r>
    </w:p>
    <w:p w14:paraId="3D64126C" w14:textId="77777777" w:rsidR="001049BE" w:rsidRPr="0016453F" w:rsidRDefault="00AF3AA5" w:rsidP="0016453F">
      <w:pPr>
        <w:pStyle w:val="Heading1"/>
        <w:spacing w:before="0"/>
      </w:pPr>
      <w:r>
        <w:t>Key</w:t>
      </w:r>
      <w:r>
        <w:rPr>
          <w:spacing w:val="-1"/>
        </w:rPr>
        <w:t xml:space="preserve"> </w:t>
      </w:r>
      <w:r>
        <w:rPr>
          <w:spacing w:val="-2"/>
        </w:rPr>
        <w:t>features</w:t>
      </w:r>
    </w:p>
    <w:p w14:paraId="43238609" w14:textId="77777777" w:rsidR="001049BE" w:rsidRPr="0016453F" w:rsidRDefault="00AF3AA5" w:rsidP="0016453F">
      <w:pPr>
        <w:pStyle w:val="ListParagraph"/>
        <w:numPr>
          <w:ilvl w:val="1"/>
          <w:numId w:val="2"/>
        </w:numPr>
        <w:tabs>
          <w:tab w:val="left" w:pos="807"/>
        </w:tabs>
        <w:ind w:left="807" w:right="404"/>
        <w:rPr>
          <w:sz w:val="28"/>
          <w:szCs w:val="28"/>
        </w:rPr>
      </w:pPr>
      <w:r>
        <w:rPr>
          <w:sz w:val="28"/>
          <w:szCs w:val="28"/>
        </w:rPr>
        <w:t>Establishes minimum standards for patents, copyright, trademarks, geographical</w:t>
      </w:r>
      <w:r>
        <w:rPr>
          <w:spacing w:val="-7"/>
          <w:sz w:val="28"/>
          <w:szCs w:val="28"/>
        </w:rPr>
        <w:t xml:space="preserve"> </w:t>
      </w:r>
      <w:r>
        <w:rPr>
          <w:sz w:val="28"/>
          <w:szCs w:val="28"/>
        </w:rPr>
        <w:t>indications,</w:t>
      </w:r>
      <w:r>
        <w:rPr>
          <w:spacing w:val="-7"/>
          <w:sz w:val="28"/>
          <w:szCs w:val="28"/>
        </w:rPr>
        <w:t xml:space="preserve"> </w:t>
      </w:r>
      <w:r>
        <w:rPr>
          <w:sz w:val="28"/>
          <w:szCs w:val="28"/>
        </w:rPr>
        <w:t>industrial</w:t>
      </w:r>
      <w:r>
        <w:rPr>
          <w:spacing w:val="-7"/>
          <w:sz w:val="28"/>
          <w:szCs w:val="28"/>
        </w:rPr>
        <w:t xml:space="preserve"> </w:t>
      </w:r>
      <w:r>
        <w:rPr>
          <w:sz w:val="28"/>
          <w:szCs w:val="28"/>
        </w:rPr>
        <w:t>designs,</w:t>
      </w:r>
      <w:r>
        <w:rPr>
          <w:spacing w:val="-7"/>
          <w:sz w:val="28"/>
          <w:szCs w:val="28"/>
        </w:rPr>
        <w:t xml:space="preserve"> </w:t>
      </w:r>
      <w:r>
        <w:rPr>
          <w:sz w:val="28"/>
          <w:szCs w:val="28"/>
        </w:rPr>
        <w:t>integrated</w:t>
      </w:r>
      <w:r>
        <w:rPr>
          <w:spacing w:val="-7"/>
          <w:sz w:val="28"/>
          <w:szCs w:val="28"/>
        </w:rPr>
        <w:t xml:space="preserve"> </w:t>
      </w:r>
      <w:r>
        <w:rPr>
          <w:sz w:val="28"/>
          <w:szCs w:val="28"/>
        </w:rPr>
        <w:t>circuit</w:t>
      </w:r>
      <w:r>
        <w:rPr>
          <w:spacing w:val="-7"/>
          <w:sz w:val="28"/>
          <w:szCs w:val="28"/>
        </w:rPr>
        <w:t xml:space="preserve"> </w:t>
      </w:r>
      <w:r>
        <w:rPr>
          <w:sz w:val="28"/>
          <w:szCs w:val="28"/>
        </w:rPr>
        <w:t>layout</w:t>
      </w:r>
      <w:r>
        <w:rPr>
          <w:spacing w:val="-7"/>
          <w:sz w:val="28"/>
          <w:szCs w:val="28"/>
        </w:rPr>
        <w:t xml:space="preserve"> </w:t>
      </w:r>
      <w:r>
        <w:rPr>
          <w:sz w:val="28"/>
          <w:szCs w:val="28"/>
        </w:rPr>
        <w:t>designs, and undisclosed information.</w:t>
      </w:r>
    </w:p>
    <w:p w14:paraId="44D9E814" w14:textId="77777777" w:rsidR="001049BE" w:rsidRPr="0016453F" w:rsidRDefault="00AF3AA5" w:rsidP="0016453F">
      <w:pPr>
        <w:pStyle w:val="ListParagraph"/>
        <w:numPr>
          <w:ilvl w:val="1"/>
          <w:numId w:val="2"/>
        </w:numPr>
        <w:tabs>
          <w:tab w:val="left" w:pos="807"/>
        </w:tabs>
        <w:ind w:left="807" w:right="913"/>
        <w:rPr>
          <w:sz w:val="28"/>
          <w:szCs w:val="28"/>
        </w:rPr>
      </w:pPr>
      <w:r>
        <w:rPr>
          <w:sz w:val="28"/>
          <w:szCs w:val="28"/>
        </w:rPr>
        <w:t>Introduces</w:t>
      </w:r>
      <w:r>
        <w:rPr>
          <w:spacing w:val="-7"/>
          <w:sz w:val="28"/>
          <w:szCs w:val="28"/>
        </w:rPr>
        <w:t xml:space="preserve"> </w:t>
      </w:r>
      <w:r>
        <w:rPr>
          <w:sz w:val="28"/>
          <w:szCs w:val="28"/>
        </w:rPr>
        <w:t>comprehensive</w:t>
      </w:r>
      <w:r>
        <w:rPr>
          <w:spacing w:val="-7"/>
          <w:sz w:val="28"/>
          <w:szCs w:val="28"/>
        </w:rPr>
        <w:t xml:space="preserve"> </w:t>
      </w:r>
      <w:r>
        <w:rPr>
          <w:sz w:val="28"/>
          <w:szCs w:val="28"/>
        </w:rPr>
        <w:t>enforcement</w:t>
      </w:r>
      <w:r>
        <w:rPr>
          <w:spacing w:val="-7"/>
          <w:sz w:val="28"/>
          <w:szCs w:val="28"/>
        </w:rPr>
        <w:t xml:space="preserve"> </w:t>
      </w:r>
      <w:r>
        <w:rPr>
          <w:sz w:val="28"/>
          <w:szCs w:val="28"/>
        </w:rPr>
        <w:t>mechanisms,</w:t>
      </w:r>
      <w:r>
        <w:rPr>
          <w:spacing w:val="-7"/>
          <w:sz w:val="28"/>
          <w:szCs w:val="28"/>
        </w:rPr>
        <w:t xml:space="preserve"> </w:t>
      </w:r>
      <w:r>
        <w:rPr>
          <w:sz w:val="28"/>
          <w:szCs w:val="28"/>
        </w:rPr>
        <w:t>including</w:t>
      </w:r>
      <w:r>
        <w:rPr>
          <w:spacing w:val="-7"/>
          <w:sz w:val="28"/>
          <w:szCs w:val="28"/>
        </w:rPr>
        <w:t xml:space="preserve"> </w:t>
      </w:r>
      <w:r>
        <w:rPr>
          <w:sz w:val="28"/>
          <w:szCs w:val="28"/>
        </w:rPr>
        <w:t>civil</w:t>
      </w:r>
      <w:r>
        <w:rPr>
          <w:spacing w:val="-7"/>
          <w:sz w:val="28"/>
          <w:szCs w:val="28"/>
        </w:rPr>
        <w:t xml:space="preserve"> </w:t>
      </w:r>
      <w:r>
        <w:rPr>
          <w:sz w:val="28"/>
          <w:szCs w:val="28"/>
        </w:rPr>
        <w:t>and criminal remedies for IP infringement.</w:t>
      </w:r>
    </w:p>
    <w:p w14:paraId="76A914D0" w14:textId="77777777" w:rsidR="001049BE" w:rsidRPr="0016453F" w:rsidRDefault="00AF3AA5" w:rsidP="0016453F">
      <w:pPr>
        <w:pStyle w:val="ListParagraph"/>
        <w:numPr>
          <w:ilvl w:val="1"/>
          <w:numId w:val="2"/>
        </w:numPr>
        <w:tabs>
          <w:tab w:val="left" w:pos="807"/>
        </w:tabs>
        <w:ind w:left="807" w:right="304"/>
        <w:rPr>
          <w:sz w:val="28"/>
          <w:szCs w:val="28"/>
        </w:rPr>
      </w:pPr>
      <w:r>
        <w:rPr>
          <w:sz w:val="28"/>
          <w:szCs w:val="28"/>
        </w:rPr>
        <w:lastRenderedPageBreak/>
        <w:t>Provides</w:t>
      </w:r>
      <w:r>
        <w:rPr>
          <w:spacing w:val="-5"/>
          <w:sz w:val="28"/>
          <w:szCs w:val="28"/>
        </w:rPr>
        <w:t xml:space="preserve"> </w:t>
      </w:r>
      <w:r>
        <w:rPr>
          <w:sz w:val="28"/>
          <w:szCs w:val="28"/>
        </w:rPr>
        <w:t>for</w:t>
      </w:r>
      <w:r>
        <w:rPr>
          <w:spacing w:val="-5"/>
          <w:sz w:val="28"/>
          <w:szCs w:val="28"/>
        </w:rPr>
        <w:t xml:space="preserve"> </w:t>
      </w:r>
      <w:r>
        <w:rPr>
          <w:sz w:val="28"/>
          <w:szCs w:val="28"/>
        </w:rPr>
        <w:t>settlement</w:t>
      </w:r>
      <w:r>
        <w:rPr>
          <w:spacing w:val="-5"/>
          <w:sz w:val="28"/>
          <w:szCs w:val="28"/>
        </w:rPr>
        <w:t xml:space="preserve"> </w:t>
      </w:r>
      <w:r>
        <w:rPr>
          <w:sz w:val="28"/>
          <w:szCs w:val="28"/>
        </w:rPr>
        <w:t>of</w:t>
      </w:r>
      <w:r>
        <w:rPr>
          <w:spacing w:val="-5"/>
          <w:sz w:val="28"/>
          <w:szCs w:val="28"/>
        </w:rPr>
        <w:t xml:space="preserve"> </w:t>
      </w:r>
      <w:r>
        <w:rPr>
          <w:sz w:val="28"/>
          <w:szCs w:val="28"/>
        </w:rPr>
        <w:t>IP-related</w:t>
      </w:r>
      <w:r>
        <w:rPr>
          <w:spacing w:val="-5"/>
          <w:sz w:val="28"/>
          <w:szCs w:val="28"/>
        </w:rPr>
        <w:t xml:space="preserve"> </w:t>
      </w:r>
      <w:r>
        <w:rPr>
          <w:sz w:val="28"/>
          <w:szCs w:val="28"/>
        </w:rPr>
        <w:t>trade</w:t>
      </w:r>
      <w:r>
        <w:rPr>
          <w:spacing w:val="-5"/>
          <w:sz w:val="28"/>
          <w:szCs w:val="28"/>
        </w:rPr>
        <w:t xml:space="preserve"> </w:t>
      </w:r>
      <w:r>
        <w:rPr>
          <w:sz w:val="28"/>
          <w:szCs w:val="28"/>
        </w:rPr>
        <w:t>disputes</w:t>
      </w:r>
      <w:r>
        <w:rPr>
          <w:spacing w:val="-5"/>
          <w:sz w:val="28"/>
          <w:szCs w:val="28"/>
        </w:rPr>
        <w:t xml:space="preserve"> </w:t>
      </w:r>
      <w:r>
        <w:rPr>
          <w:sz w:val="28"/>
          <w:szCs w:val="28"/>
        </w:rPr>
        <w:t>through</w:t>
      </w:r>
      <w:r>
        <w:rPr>
          <w:spacing w:val="-5"/>
          <w:sz w:val="28"/>
          <w:szCs w:val="28"/>
        </w:rPr>
        <w:t xml:space="preserve"> </w:t>
      </w:r>
      <w:r>
        <w:rPr>
          <w:sz w:val="28"/>
          <w:szCs w:val="28"/>
        </w:rPr>
        <w:t>the</w:t>
      </w:r>
      <w:r>
        <w:rPr>
          <w:spacing w:val="-5"/>
          <w:sz w:val="28"/>
          <w:szCs w:val="28"/>
        </w:rPr>
        <w:t xml:space="preserve"> </w:t>
      </w:r>
      <w:r>
        <w:rPr>
          <w:sz w:val="28"/>
          <w:szCs w:val="28"/>
        </w:rPr>
        <w:t>WTO</w:t>
      </w:r>
      <w:r>
        <w:rPr>
          <w:spacing w:val="-5"/>
          <w:sz w:val="28"/>
          <w:szCs w:val="28"/>
        </w:rPr>
        <w:t xml:space="preserve"> </w:t>
      </w:r>
      <w:r>
        <w:rPr>
          <w:sz w:val="28"/>
          <w:szCs w:val="28"/>
        </w:rPr>
        <w:t>dispute settlement mechanism.</w:t>
      </w:r>
    </w:p>
    <w:p w14:paraId="4F906FB0" w14:textId="77777777" w:rsidR="001049BE" w:rsidRPr="0016453F" w:rsidRDefault="00AF3AA5" w:rsidP="0016453F">
      <w:pPr>
        <w:pStyle w:val="ListParagraph"/>
        <w:numPr>
          <w:ilvl w:val="1"/>
          <w:numId w:val="2"/>
        </w:numPr>
        <w:tabs>
          <w:tab w:val="left" w:pos="807"/>
        </w:tabs>
        <w:ind w:left="807" w:right="395"/>
        <w:rPr>
          <w:sz w:val="28"/>
          <w:szCs w:val="28"/>
        </w:rPr>
      </w:pPr>
      <w:r>
        <w:rPr>
          <w:sz w:val="28"/>
          <w:szCs w:val="28"/>
        </w:rPr>
        <w:t>Incorporates</w:t>
      </w:r>
      <w:r>
        <w:rPr>
          <w:spacing w:val="-7"/>
          <w:sz w:val="28"/>
          <w:szCs w:val="28"/>
        </w:rPr>
        <w:t xml:space="preserve"> </w:t>
      </w:r>
      <w:r>
        <w:rPr>
          <w:sz w:val="28"/>
          <w:szCs w:val="28"/>
        </w:rPr>
        <w:t>the</w:t>
      </w:r>
      <w:r>
        <w:rPr>
          <w:spacing w:val="-7"/>
          <w:sz w:val="28"/>
          <w:szCs w:val="28"/>
        </w:rPr>
        <w:t xml:space="preserve"> </w:t>
      </w:r>
      <w:r>
        <w:rPr>
          <w:sz w:val="28"/>
          <w:szCs w:val="28"/>
        </w:rPr>
        <w:t>principles</w:t>
      </w:r>
      <w:r>
        <w:rPr>
          <w:spacing w:val="-7"/>
          <w:sz w:val="28"/>
          <w:szCs w:val="28"/>
        </w:rPr>
        <w:t xml:space="preserve"> </w:t>
      </w:r>
      <w:r>
        <w:rPr>
          <w:sz w:val="28"/>
          <w:szCs w:val="28"/>
        </w:rPr>
        <w:t>of</w:t>
      </w:r>
      <w:r>
        <w:rPr>
          <w:spacing w:val="-7"/>
          <w:sz w:val="28"/>
          <w:szCs w:val="28"/>
        </w:rPr>
        <w:t xml:space="preserve"> </w:t>
      </w:r>
      <w:r>
        <w:rPr>
          <w:sz w:val="28"/>
          <w:szCs w:val="28"/>
        </w:rPr>
        <w:t>national</w:t>
      </w:r>
      <w:r>
        <w:rPr>
          <w:spacing w:val="-7"/>
          <w:sz w:val="28"/>
          <w:szCs w:val="28"/>
        </w:rPr>
        <w:t xml:space="preserve"> </w:t>
      </w:r>
      <w:r>
        <w:rPr>
          <w:sz w:val="28"/>
          <w:szCs w:val="28"/>
        </w:rPr>
        <w:t>treatment</w:t>
      </w:r>
      <w:r>
        <w:rPr>
          <w:spacing w:val="-7"/>
          <w:sz w:val="28"/>
          <w:szCs w:val="28"/>
        </w:rPr>
        <w:t xml:space="preserve"> </w:t>
      </w:r>
      <w:r>
        <w:rPr>
          <w:sz w:val="28"/>
          <w:szCs w:val="28"/>
        </w:rPr>
        <w:t>and</w:t>
      </w:r>
      <w:r>
        <w:rPr>
          <w:spacing w:val="-7"/>
          <w:sz w:val="28"/>
          <w:szCs w:val="28"/>
        </w:rPr>
        <w:t xml:space="preserve"> </w:t>
      </w:r>
      <w:r>
        <w:rPr>
          <w:sz w:val="28"/>
          <w:szCs w:val="28"/>
        </w:rPr>
        <w:t>Most-Favoured-Nation (MFN) treatment.</w:t>
      </w:r>
    </w:p>
    <w:p w14:paraId="7319A427" w14:textId="77777777" w:rsidR="001049BE" w:rsidRPr="0016453F" w:rsidRDefault="00AF3AA5" w:rsidP="0016453F">
      <w:pPr>
        <w:pStyle w:val="Heading1"/>
        <w:spacing w:before="0"/>
      </w:pPr>
      <w:r>
        <w:t>Recent</w:t>
      </w:r>
      <w:r>
        <w:rPr>
          <w:spacing w:val="-4"/>
        </w:rPr>
        <w:t xml:space="preserve"> </w:t>
      </w:r>
      <w:r>
        <w:rPr>
          <w:spacing w:val="-2"/>
        </w:rPr>
        <w:t>developments</w:t>
      </w:r>
    </w:p>
    <w:p w14:paraId="39BB579E" w14:textId="77777777" w:rsidR="001049BE" w:rsidRPr="0016453F" w:rsidRDefault="00AF3AA5" w:rsidP="0016453F">
      <w:pPr>
        <w:pStyle w:val="BodyText"/>
        <w:ind w:right="131"/>
      </w:pPr>
      <w:r>
        <w:t>The Doha Declaration on TRIPS and Public Health (2001) recognised that IP</w:t>
      </w:r>
      <w:r>
        <w:rPr>
          <w:spacing w:val="40"/>
        </w:rPr>
        <w:t xml:space="preserve"> </w:t>
      </w:r>
      <w:r>
        <w:t>protection</w:t>
      </w:r>
      <w:r>
        <w:rPr>
          <w:spacing w:val="-4"/>
        </w:rPr>
        <w:t xml:space="preserve"> </w:t>
      </w:r>
      <w:r>
        <w:t>must</w:t>
      </w:r>
      <w:r>
        <w:rPr>
          <w:spacing w:val="-4"/>
        </w:rPr>
        <w:t xml:space="preserve"> </w:t>
      </w:r>
      <w:r>
        <w:t>not</w:t>
      </w:r>
      <w:r>
        <w:rPr>
          <w:spacing w:val="-4"/>
        </w:rPr>
        <w:t xml:space="preserve"> </w:t>
      </w:r>
      <w:r>
        <w:t>prevent</w:t>
      </w:r>
      <w:r>
        <w:rPr>
          <w:spacing w:val="-4"/>
        </w:rPr>
        <w:t xml:space="preserve"> </w:t>
      </w:r>
      <w:r>
        <w:t>countries</w:t>
      </w:r>
      <w:r>
        <w:rPr>
          <w:spacing w:val="-4"/>
        </w:rPr>
        <w:t xml:space="preserve"> </w:t>
      </w:r>
      <w:r>
        <w:t>from</w:t>
      </w:r>
      <w:r>
        <w:rPr>
          <w:spacing w:val="-4"/>
        </w:rPr>
        <w:t xml:space="preserve"> </w:t>
      </w:r>
      <w:r>
        <w:t>taking</w:t>
      </w:r>
      <w:r>
        <w:rPr>
          <w:spacing w:val="-4"/>
        </w:rPr>
        <w:t xml:space="preserve"> </w:t>
      </w:r>
      <w:r>
        <w:t>measures</w:t>
      </w:r>
      <w:r>
        <w:rPr>
          <w:spacing w:val="-4"/>
        </w:rPr>
        <w:t xml:space="preserve"> </w:t>
      </w:r>
      <w:r>
        <w:t>to</w:t>
      </w:r>
      <w:r>
        <w:rPr>
          <w:spacing w:val="-4"/>
        </w:rPr>
        <w:t xml:space="preserve"> </w:t>
      </w:r>
      <w:r>
        <w:t>protect</w:t>
      </w:r>
      <w:r>
        <w:rPr>
          <w:spacing w:val="-4"/>
        </w:rPr>
        <w:t xml:space="preserve"> </w:t>
      </w:r>
      <w:r>
        <w:t>public</w:t>
      </w:r>
      <w:r>
        <w:rPr>
          <w:spacing w:val="-4"/>
        </w:rPr>
        <w:t xml:space="preserve"> </w:t>
      </w:r>
      <w:r>
        <w:t>health. It permitted compulsory licensing and access to affordable medicines, and has since shaped discussions on COVID-19 vaccine access, protection of genetic resources, and traditional knowledge protection.</w:t>
      </w:r>
    </w:p>
    <w:p w14:paraId="631D0E28" w14:textId="77777777" w:rsidR="001049BE" w:rsidRPr="0016453F" w:rsidRDefault="00AF3AA5" w:rsidP="0016453F">
      <w:pPr>
        <w:pStyle w:val="Heading1"/>
        <w:numPr>
          <w:ilvl w:val="0"/>
          <w:numId w:val="2"/>
        </w:numPr>
        <w:tabs>
          <w:tab w:val="left" w:pos="400"/>
        </w:tabs>
        <w:spacing w:before="0"/>
        <w:ind w:left="400" w:hanging="313"/>
      </w:pPr>
      <w:r>
        <w:t>Patent</w:t>
      </w:r>
      <w:r>
        <w:rPr>
          <w:spacing w:val="-7"/>
        </w:rPr>
        <w:t xml:space="preserve"> </w:t>
      </w:r>
      <w:r>
        <w:t>Cooperation</w:t>
      </w:r>
      <w:r>
        <w:rPr>
          <w:spacing w:val="-6"/>
        </w:rPr>
        <w:t xml:space="preserve"> </w:t>
      </w:r>
      <w:r>
        <w:t>Treaty</w:t>
      </w:r>
      <w:r>
        <w:rPr>
          <w:spacing w:val="-6"/>
        </w:rPr>
        <w:t xml:space="preserve"> </w:t>
      </w:r>
      <w:r>
        <w:t>(PCT),</w:t>
      </w:r>
      <w:r>
        <w:rPr>
          <w:spacing w:val="-6"/>
        </w:rPr>
        <w:t xml:space="preserve"> </w:t>
      </w:r>
      <w:r>
        <w:rPr>
          <w:spacing w:val="-4"/>
        </w:rPr>
        <w:t>1970</w:t>
      </w:r>
    </w:p>
    <w:p w14:paraId="6CB4F27D" w14:textId="77777777" w:rsidR="001049BE" w:rsidRPr="0016453F" w:rsidRDefault="00AF3AA5" w:rsidP="0016453F">
      <w:pPr>
        <w:pStyle w:val="BodyText"/>
      </w:pPr>
      <w:r>
        <w:t>Signed</w:t>
      </w:r>
      <w:r>
        <w:rPr>
          <w:spacing w:val="-3"/>
        </w:rPr>
        <w:t xml:space="preserve"> </w:t>
      </w:r>
      <w:r>
        <w:t>in</w:t>
      </w:r>
      <w:r>
        <w:rPr>
          <w:spacing w:val="-3"/>
        </w:rPr>
        <w:t xml:space="preserve"> </w:t>
      </w:r>
      <w:r>
        <w:t>Washington</w:t>
      </w:r>
      <w:r>
        <w:rPr>
          <w:spacing w:val="-3"/>
        </w:rPr>
        <w:t xml:space="preserve"> </w:t>
      </w:r>
      <w:r>
        <w:t>D.C.</w:t>
      </w:r>
      <w:r>
        <w:rPr>
          <w:spacing w:val="-3"/>
        </w:rPr>
        <w:t xml:space="preserve"> </w:t>
      </w:r>
      <w:r>
        <w:t>in</w:t>
      </w:r>
      <w:r>
        <w:rPr>
          <w:spacing w:val="-3"/>
        </w:rPr>
        <w:t xml:space="preserve"> </w:t>
      </w:r>
      <w:r>
        <w:t>1970</w:t>
      </w:r>
      <w:r>
        <w:rPr>
          <w:spacing w:val="-3"/>
        </w:rPr>
        <w:t xml:space="preserve"> </w:t>
      </w:r>
      <w:r>
        <w:t>and</w:t>
      </w:r>
      <w:r>
        <w:rPr>
          <w:spacing w:val="-3"/>
        </w:rPr>
        <w:t xml:space="preserve"> </w:t>
      </w:r>
      <w:r>
        <w:t>effective</w:t>
      </w:r>
      <w:r>
        <w:rPr>
          <w:spacing w:val="-3"/>
        </w:rPr>
        <w:t xml:space="preserve"> </w:t>
      </w:r>
      <w:r>
        <w:t>from</w:t>
      </w:r>
      <w:r>
        <w:rPr>
          <w:spacing w:val="-3"/>
        </w:rPr>
        <w:t xml:space="preserve"> </w:t>
      </w:r>
      <w:r>
        <w:t>1978,</w:t>
      </w:r>
      <w:r>
        <w:rPr>
          <w:spacing w:val="-3"/>
        </w:rPr>
        <w:t xml:space="preserve"> </w:t>
      </w:r>
      <w:r>
        <w:t>the</w:t>
      </w:r>
      <w:r>
        <w:rPr>
          <w:spacing w:val="-3"/>
        </w:rPr>
        <w:t xml:space="preserve"> </w:t>
      </w:r>
      <w:r>
        <w:t>PCT</w:t>
      </w:r>
      <w:r>
        <w:rPr>
          <w:spacing w:val="-3"/>
        </w:rPr>
        <w:t xml:space="preserve"> </w:t>
      </w:r>
      <w:r>
        <w:t>was</w:t>
      </w:r>
      <w:r>
        <w:rPr>
          <w:spacing w:val="-3"/>
        </w:rPr>
        <w:t xml:space="preserve"> </w:t>
      </w:r>
      <w:r>
        <w:t>created</w:t>
      </w:r>
      <w:r>
        <w:rPr>
          <w:spacing w:val="-3"/>
        </w:rPr>
        <w:t xml:space="preserve"> </w:t>
      </w:r>
      <w:r>
        <w:t>to simplify the process of obtaining patent protection across multiple jurisdictions.</w:t>
      </w:r>
    </w:p>
    <w:p w14:paraId="74C79D11" w14:textId="77777777" w:rsidR="001049BE" w:rsidRPr="0016453F" w:rsidRDefault="00AF3AA5" w:rsidP="0016453F">
      <w:pPr>
        <w:pStyle w:val="BodyText"/>
      </w:pPr>
      <w:r>
        <w:t>More</w:t>
      </w:r>
      <w:r>
        <w:rPr>
          <w:spacing w:val="-4"/>
        </w:rPr>
        <w:t xml:space="preserve"> </w:t>
      </w:r>
      <w:r>
        <w:t>than</w:t>
      </w:r>
      <w:r>
        <w:rPr>
          <w:spacing w:val="-4"/>
        </w:rPr>
        <w:t xml:space="preserve"> </w:t>
      </w:r>
      <w:r>
        <w:t>155</w:t>
      </w:r>
      <w:r>
        <w:rPr>
          <w:spacing w:val="-4"/>
        </w:rPr>
        <w:t xml:space="preserve"> </w:t>
      </w:r>
      <w:r>
        <w:t>countries</w:t>
      </w:r>
      <w:r>
        <w:rPr>
          <w:spacing w:val="-4"/>
        </w:rPr>
        <w:t xml:space="preserve"> </w:t>
      </w:r>
      <w:r>
        <w:t>are</w:t>
      </w:r>
      <w:r>
        <w:rPr>
          <w:spacing w:val="-4"/>
        </w:rPr>
        <w:t xml:space="preserve"> </w:t>
      </w:r>
      <w:r>
        <w:t>members,</w:t>
      </w:r>
      <w:r>
        <w:rPr>
          <w:spacing w:val="-4"/>
        </w:rPr>
        <w:t xml:space="preserve"> </w:t>
      </w:r>
      <w:r>
        <w:t>including</w:t>
      </w:r>
      <w:r>
        <w:rPr>
          <w:spacing w:val="-4"/>
        </w:rPr>
        <w:t xml:space="preserve"> </w:t>
      </w:r>
      <w:r>
        <w:t>India</w:t>
      </w:r>
      <w:r>
        <w:rPr>
          <w:spacing w:val="-4"/>
        </w:rPr>
        <w:t xml:space="preserve"> </w:t>
      </w:r>
      <w:r>
        <w:t>(which</w:t>
      </w:r>
      <w:r>
        <w:rPr>
          <w:spacing w:val="-4"/>
        </w:rPr>
        <w:t xml:space="preserve"> </w:t>
      </w:r>
      <w:r>
        <w:t>joined</w:t>
      </w:r>
      <w:r>
        <w:rPr>
          <w:spacing w:val="-4"/>
        </w:rPr>
        <w:t xml:space="preserve"> </w:t>
      </w:r>
      <w:r>
        <w:t>in</w:t>
      </w:r>
      <w:r>
        <w:rPr>
          <w:spacing w:val="-4"/>
        </w:rPr>
        <w:t xml:space="preserve"> </w:t>
      </w:r>
      <w:r>
        <w:t>1998),</w:t>
      </w:r>
      <w:r>
        <w:rPr>
          <w:spacing w:val="-4"/>
        </w:rPr>
        <w:t xml:space="preserve"> </w:t>
      </w:r>
      <w:r>
        <w:t>the United States, Japan, Germany, and South Korea.</w:t>
      </w:r>
    </w:p>
    <w:p w14:paraId="28E19887" w14:textId="77777777" w:rsidR="001049BE" w:rsidRPr="0016453F" w:rsidRDefault="00AF3AA5" w:rsidP="0016453F">
      <w:pPr>
        <w:pStyle w:val="Heading1"/>
        <w:spacing w:before="0"/>
      </w:pPr>
      <w:r>
        <w:rPr>
          <w:spacing w:val="-2"/>
        </w:rPr>
        <w:t>Objectives</w:t>
      </w:r>
    </w:p>
    <w:p w14:paraId="71A5368D" w14:textId="77777777" w:rsidR="001049BE" w:rsidRPr="0016453F" w:rsidRDefault="00AF3AA5" w:rsidP="0016453F">
      <w:pPr>
        <w:pStyle w:val="BodyText"/>
      </w:pPr>
      <w:r>
        <w:t>The</w:t>
      </w:r>
      <w:r>
        <w:rPr>
          <w:spacing w:val="-4"/>
        </w:rPr>
        <w:t xml:space="preserve"> </w:t>
      </w:r>
      <w:r>
        <w:t>PCT</w:t>
      </w:r>
      <w:r>
        <w:rPr>
          <w:spacing w:val="-4"/>
        </w:rPr>
        <w:t xml:space="preserve"> </w:t>
      </w:r>
      <w:r>
        <w:t>allows</w:t>
      </w:r>
      <w:r>
        <w:rPr>
          <w:spacing w:val="-4"/>
        </w:rPr>
        <w:t xml:space="preserve"> </w:t>
      </w:r>
      <w:r>
        <w:t>an</w:t>
      </w:r>
      <w:r>
        <w:rPr>
          <w:spacing w:val="-4"/>
        </w:rPr>
        <w:t xml:space="preserve"> </w:t>
      </w:r>
      <w:r>
        <w:t>inventor</w:t>
      </w:r>
      <w:r>
        <w:rPr>
          <w:spacing w:val="-4"/>
        </w:rPr>
        <w:t xml:space="preserve"> </w:t>
      </w:r>
      <w:r>
        <w:t>to</w:t>
      </w:r>
      <w:r>
        <w:rPr>
          <w:spacing w:val="-4"/>
        </w:rPr>
        <w:t xml:space="preserve"> </w:t>
      </w:r>
      <w:r>
        <w:t>file</w:t>
      </w:r>
      <w:r>
        <w:rPr>
          <w:spacing w:val="-4"/>
        </w:rPr>
        <w:t xml:space="preserve"> </w:t>
      </w:r>
      <w:r>
        <w:t>a</w:t>
      </w:r>
      <w:r>
        <w:rPr>
          <w:spacing w:val="-4"/>
        </w:rPr>
        <w:t xml:space="preserve"> </w:t>
      </w:r>
      <w:r>
        <w:t>single</w:t>
      </w:r>
      <w:r>
        <w:rPr>
          <w:spacing w:val="-4"/>
        </w:rPr>
        <w:t xml:space="preserve"> </w:t>
      </w:r>
      <w:r>
        <w:t>international</w:t>
      </w:r>
      <w:r>
        <w:rPr>
          <w:spacing w:val="-4"/>
        </w:rPr>
        <w:t xml:space="preserve"> </w:t>
      </w:r>
      <w:r>
        <w:t>application</w:t>
      </w:r>
      <w:r>
        <w:rPr>
          <w:spacing w:val="-4"/>
        </w:rPr>
        <w:t xml:space="preserve"> </w:t>
      </w:r>
      <w:r>
        <w:t>that</w:t>
      </w:r>
      <w:r>
        <w:rPr>
          <w:spacing w:val="-4"/>
        </w:rPr>
        <w:t xml:space="preserve"> </w:t>
      </w:r>
      <w:r>
        <w:t>has</w:t>
      </w:r>
      <w:r>
        <w:rPr>
          <w:spacing w:val="-4"/>
        </w:rPr>
        <w:t xml:space="preserve"> </w:t>
      </w:r>
      <w:r>
        <w:t>effect</w:t>
      </w:r>
      <w:r>
        <w:rPr>
          <w:spacing w:val="-4"/>
        </w:rPr>
        <w:t xml:space="preserve"> </w:t>
      </w:r>
      <w:r>
        <w:t>in all contracting states. This eliminates the need to file separate national applications simultaneously, significantly reducing cost and administrative burden. The system also provides for an international search and preliminary examination, giving applicants a clearer picture of their invention's patentability before investing in national phase filings.</w:t>
      </w:r>
    </w:p>
    <w:p w14:paraId="6A2AB24F" w14:textId="77777777" w:rsidR="001049BE" w:rsidRPr="0016453F" w:rsidRDefault="00AF3AA5" w:rsidP="0016453F">
      <w:pPr>
        <w:pStyle w:val="Heading1"/>
        <w:spacing w:before="0"/>
      </w:pPr>
      <w:r>
        <w:t>Recent</w:t>
      </w:r>
      <w:r>
        <w:rPr>
          <w:spacing w:val="-4"/>
        </w:rPr>
        <w:t xml:space="preserve"> </w:t>
      </w:r>
      <w:r>
        <w:rPr>
          <w:spacing w:val="-2"/>
        </w:rPr>
        <w:t>developments</w:t>
      </w:r>
    </w:p>
    <w:p w14:paraId="030780E8"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Electronic</w:t>
      </w:r>
      <w:r>
        <w:rPr>
          <w:spacing w:val="-5"/>
          <w:sz w:val="28"/>
          <w:szCs w:val="28"/>
        </w:rPr>
        <w:t xml:space="preserve"> </w:t>
      </w:r>
      <w:r>
        <w:rPr>
          <w:sz w:val="28"/>
          <w:szCs w:val="28"/>
        </w:rPr>
        <w:t>patent</w:t>
      </w:r>
      <w:r>
        <w:rPr>
          <w:spacing w:val="-4"/>
          <w:sz w:val="28"/>
          <w:szCs w:val="28"/>
        </w:rPr>
        <w:t xml:space="preserve"> </w:t>
      </w:r>
      <w:r>
        <w:rPr>
          <w:sz w:val="28"/>
          <w:szCs w:val="28"/>
        </w:rPr>
        <w:t>filing</w:t>
      </w:r>
      <w:r>
        <w:rPr>
          <w:spacing w:val="-4"/>
          <w:sz w:val="28"/>
          <w:szCs w:val="28"/>
        </w:rPr>
        <w:t xml:space="preserve"> </w:t>
      </w:r>
      <w:r>
        <w:rPr>
          <w:sz w:val="28"/>
          <w:szCs w:val="28"/>
        </w:rPr>
        <w:t>through</w:t>
      </w:r>
      <w:r>
        <w:rPr>
          <w:spacing w:val="-4"/>
          <w:sz w:val="28"/>
          <w:szCs w:val="28"/>
        </w:rPr>
        <w:t xml:space="preserve"> </w:t>
      </w:r>
      <w:r>
        <w:rPr>
          <w:sz w:val="28"/>
          <w:szCs w:val="28"/>
        </w:rPr>
        <w:t>the</w:t>
      </w:r>
      <w:r>
        <w:rPr>
          <w:spacing w:val="-4"/>
          <w:sz w:val="28"/>
          <w:szCs w:val="28"/>
        </w:rPr>
        <w:t xml:space="preserve"> </w:t>
      </w:r>
      <w:r>
        <w:rPr>
          <w:sz w:val="28"/>
          <w:szCs w:val="28"/>
        </w:rPr>
        <w:t>ePCT</w:t>
      </w:r>
      <w:r>
        <w:rPr>
          <w:spacing w:val="-4"/>
          <w:sz w:val="28"/>
          <w:szCs w:val="28"/>
        </w:rPr>
        <w:t xml:space="preserve"> </w:t>
      </w:r>
      <w:r>
        <w:rPr>
          <w:spacing w:val="-2"/>
          <w:sz w:val="28"/>
          <w:szCs w:val="28"/>
        </w:rPr>
        <w:t>platform.</w:t>
      </w:r>
    </w:p>
    <w:p w14:paraId="703C4D3F"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AI-assisted</w:t>
      </w:r>
      <w:r>
        <w:rPr>
          <w:spacing w:val="-7"/>
          <w:sz w:val="28"/>
          <w:szCs w:val="28"/>
        </w:rPr>
        <w:t xml:space="preserve"> </w:t>
      </w:r>
      <w:r>
        <w:rPr>
          <w:sz w:val="28"/>
          <w:szCs w:val="28"/>
        </w:rPr>
        <w:t>international</w:t>
      </w:r>
      <w:r>
        <w:rPr>
          <w:spacing w:val="-6"/>
          <w:sz w:val="28"/>
          <w:szCs w:val="28"/>
        </w:rPr>
        <w:t xml:space="preserve"> </w:t>
      </w:r>
      <w:r>
        <w:rPr>
          <w:sz w:val="28"/>
          <w:szCs w:val="28"/>
        </w:rPr>
        <w:t>patent</w:t>
      </w:r>
      <w:r>
        <w:rPr>
          <w:spacing w:val="-6"/>
          <w:sz w:val="28"/>
          <w:szCs w:val="28"/>
        </w:rPr>
        <w:t xml:space="preserve"> </w:t>
      </w:r>
      <w:r>
        <w:rPr>
          <w:sz w:val="28"/>
          <w:szCs w:val="28"/>
        </w:rPr>
        <w:t>searches</w:t>
      </w:r>
      <w:r>
        <w:rPr>
          <w:spacing w:val="-6"/>
          <w:sz w:val="28"/>
          <w:szCs w:val="28"/>
        </w:rPr>
        <w:t xml:space="preserve"> </w:t>
      </w:r>
      <w:r>
        <w:rPr>
          <w:sz w:val="28"/>
          <w:szCs w:val="28"/>
        </w:rPr>
        <w:t>and</w:t>
      </w:r>
      <w:r>
        <w:rPr>
          <w:spacing w:val="-6"/>
          <w:sz w:val="28"/>
          <w:szCs w:val="28"/>
        </w:rPr>
        <w:t xml:space="preserve"> </w:t>
      </w:r>
      <w:r>
        <w:rPr>
          <w:sz w:val="28"/>
          <w:szCs w:val="28"/>
        </w:rPr>
        <w:t>digital</w:t>
      </w:r>
      <w:r>
        <w:rPr>
          <w:spacing w:val="-6"/>
          <w:sz w:val="28"/>
          <w:szCs w:val="28"/>
        </w:rPr>
        <w:t xml:space="preserve"> </w:t>
      </w:r>
      <w:r>
        <w:rPr>
          <w:sz w:val="28"/>
          <w:szCs w:val="28"/>
        </w:rPr>
        <w:t>examination</w:t>
      </w:r>
      <w:r>
        <w:rPr>
          <w:spacing w:val="-6"/>
          <w:sz w:val="28"/>
          <w:szCs w:val="28"/>
        </w:rPr>
        <w:t xml:space="preserve"> </w:t>
      </w:r>
      <w:r>
        <w:rPr>
          <w:spacing w:val="-2"/>
          <w:sz w:val="28"/>
          <w:szCs w:val="28"/>
        </w:rPr>
        <w:t>systems.</w:t>
      </w:r>
    </w:p>
    <w:p w14:paraId="546C4F1D"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Dedicated</w:t>
      </w:r>
      <w:r>
        <w:rPr>
          <w:spacing w:val="-5"/>
          <w:sz w:val="28"/>
          <w:szCs w:val="28"/>
        </w:rPr>
        <w:t xml:space="preserve"> </w:t>
      </w:r>
      <w:r>
        <w:rPr>
          <w:sz w:val="28"/>
          <w:szCs w:val="28"/>
        </w:rPr>
        <w:t>support</w:t>
      </w:r>
      <w:r>
        <w:rPr>
          <w:spacing w:val="-5"/>
          <w:sz w:val="28"/>
          <w:szCs w:val="28"/>
        </w:rPr>
        <w:t xml:space="preserve"> </w:t>
      </w:r>
      <w:r>
        <w:rPr>
          <w:sz w:val="28"/>
          <w:szCs w:val="28"/>
        </w:rPr>
        <w:t>programmes</w:t>
      </w:r>
      <w:r>
        <w:rPr>
          <w:spacing w:val="-4"/>
          <w:sz w:val="28"/>
          <w:szCs w:val="28"/>
        </w:rPr>
        <w:t xml:space="preserve"> </w:t>
      </w:r>
      <w:r>
        <w:rPr>
          <w:sz w:val="28"/>
          <w:szCs w:val="28"/>
        </w:rPr>
        <w:t>for</w:t>
      </w:r>
      <w:r>
        <w:rPr>
          <w:spacing w:val="-5"/>
          <w:sz w:val="28"/>
          <w:szCs w:val="28"/>
        </w:rPr>
        <w:t xml:space="preserve"> </w:t>
      </w:r>
      <w:r>
        <w:rPr>
          <w:sz w:val="28"/>
          <w:szCs w:val="28"/>
        </w:rPr>
        <w:t>startups</w:t>
      </w:r>
      <w:r>
        <w:rPr>
          <w:spacing w:val="-5"/>
          <w:sz w:val="28"/>
          <w:szCs w:val="28"/>
        </w:rPr>
        <w:t xml:space="preserve"> </w:t>
      </w:r>
      <w:r>
        <w:rPr>
          <w:sz w:val="28"/>
          <w:szCs w:val="28"/>
        </w:rPr>
        <w:t>and</w:t>
      </w:r>
      <w:r>
        <w:rPr>
          <w:spacing w:val="-4"/>
          <w:sz w:val="28"/>
          <w:szCs w:val="28"/>
        </w:rPr>
        <w:t xml:space="preserve"> </w:t>
      </w:r>
      <w:r>
        <w:rPr>
          <w:spacing w:val="-2"/>
          <w:sz w:val="28"/>
          <w:szCs w:val="28"/>
        </w:rPr>
        <w:t>universities.</w:t>
      </w:r>
    </w:p>
    <w:p w14:paraId="5A23F4A9" w14:textId="77777777" w:rsidR="001049BE" w:rsidRPr="0016453F" w:rsidRDefault="00AF3AA5" w:rsidP="0016453F">
      <w:pPr>
        <w:pStyle w:val="Heading1"/>
        <w:numPr>
          <w:ilvl w:val="0"/>
          <w:numId w:val="2"/>
        </w:numPr>
        <w:tabs>
          <w:tab w:val="left" w:pos="361"/>
        </w:tabs>
        <w:spacing w:before="0"/>
        <w:ind w:left="361" w:hanging="274"/>
      </w:pPr>
      <w:r>
        <w:t>Madrid</w:t>
      </w:r>
      <w:r>
        <w:rPr>
          <w:spacing w:val="-6"/>
        </w:rPr>
        <w:t xml:space="preserve"> </w:t>
      </w:r>
      <w:r>
        <w:t>Agreement</w:t>
      </w:r>
      <w:r>
        <w:rPr>
          <w:spacing w:val="-6"/>
        </w:rPr>
        <w:t xml:space="preserve"> </w:t>
      </w:r>
      <w:r>
        <w:t>and</w:t>
      </w:r>
      <w:r>
        <w:rPr>
          <w:spacing w:val="-6"/>
        </w:rPr>
        <w:t xml:space="preserve"> </w:t>
      </w:r>
      <w:r>
        <w:t>Madrid</w:t>
      </w:r>
      <w:r>
        <w:rPr>
          <w:spacing w:val="-6"/>
        </w:rPr>
        <w:t xml:space="preserve"> </w:t>
      </w:r>
      <w:r>
        <w:t>Protocol</w:t>
      </w:r>
      <w:r>
        <w:rPr>
          <w:spacing w:val="-6"/>
        </w:rPr>
        <w:t xml:space="preserve"> </w:t>
      </w:r>
      <w:r>
        <w:t>(trademark</w:t>
      </w:r>
      <w:r>
        <w:rPr>
          <w:spacing w:val="-5"/>
        </w:rPr>
        <w:t xml:space="preserve"> </w:t>
      </w:r>
      <w:r>
        <w:rPr>
          <w:spacing w:val="-2"/>
        </w:rPr>
        <w:t>protection)</w:t>
      </w:r>
    </w:p>
    <w:p w14:paraId="306DCB2A" w14:textId="77777777" w:rsidR="001049BE" w:rsidRPr="0016453F" w:rsidRDefault="00AF3AA5" w:rsidP="0016453F">
      <w:pPr>
        <w:pStyle w:val="BodyText"/>
        <w:ind w:right="173"/>
      </w:pPr>
      <w:r>
        <w:t>The Madrid Agreement was adopted in 1891 and the Madrid Protocol in 1989, together</w:t>
      </w:r>
      <w:r>
        <w:rPr>
          <w:spacing w:val="-4"/>
        </w:rPr>
        <w:t xml:space="preserve"> </w:t>
      </w:r>
      <w:r>
        <w:t>forming</w:t>
      </w:r>
      <w:r>
        <w:rPr>
          <w:spacing w:val="-4"/>
        </w:rPr>
        <w:t xml:space="preserve"> </w:t>
      </w:r>
      <w:r>
        <w:t>the</w:t>
      </w:r>
      <w:r>
        <w:rPr>
          <w:spacing w:val="-4"/>
        </w:rPr>
        <w:t xml:space="preserve"> </w:t>
      </w:r>
      <w:r>
        <w:t>Madrid</w:t>
      </w:r>
      <w:r>
        <w:rPr>
          <w:spacing w:val="-4"/>
        </w:rPr>
        <w:t xml:space="preserve"> </w:t>
      </w:r>
      <w:r>
        <w:t>System</w:t>
      </w:r>
      <w:r>
        <w:rPr>
          <w:spacing w:val="-4"/>
        </w:rPr>
        <w:t xml:space="preserve"> </w:t>
      </w:r>
      <w:r>
        <w:t>—</w:t>
      </w:r>
      <w:r>
        <w:rPr>
          <w:spacing w:val="-4"/>
        </w:rPr>
        <w:t xml:space="preserve"> </w:t>
      </w:r>
      <w:r>
        <w:t>an</w:t>
      </w:r>
      <w:r>
        <w:rPr>
          <w:spacing w:val="-4"/>
        </w:rPr>
        <w:t xml:space="preserve"> </w:t>
      </w:r>
      <w:r>
        <w:t>international</w:t>
      </w:r>
      <w:r>
        <w:rPr>
          <w:spacing w:val="-4"/>
        </w:rPr>
        <w:t xml:space="preserve"> </w:t>
      </w:r>
      <w:r>
        <w:t>framework</w:t>
      </w:r>
      <w:r>
        <w:rPr>
          <w:spacing w:val="-4"/>
        </w:rPr>
        <w:t xml:space="preserve"> </w:t>
      </w:r>
      <w:r>
        <w:t>for</w:t>
      </w:r>
      <w:r>
        <w:rPr>
          <w:spacing w:val="-4"/>
        </w:rPr>
        <w:t xml:space="preserve"> </w:t>
      </w:r>
      <w:r>
        <w:t>trademark registration.</w:t>
      </w:r>
      <w:r>
        <w:rPr>
          <w:spacing w:val="-4"/>
        </w:rPr>
        <w:t xml:space="preserve"> </w:t>
      </w:r>
      <w:r>
        <w:t>India</w:t>
      </w:r>
      <w:r>
        <w:rPr>
          <w:spacing w:val="-4"/>
        </w:rPr>
        <w:t xml:space="preserve"> </w:t>
      </w:r>
      <w:r>
        <w:t>joined</w:t>
      </w:r>
      <w:r>
        <w:rPr>
          <w:spacing w:val="-4"/>
        </w:rPr>
        <w:t xml:space="preserve"> </w:t>
      </w:r>
      <w:r>
        <w:t>the</w:t>
      </w:r>
      <w:r>
        <w:rPr>
          <w:spacing w:val="-4"/>
        </w:rPr>
        <w:t xml:space="preserve"> </w:t>
      </w:r>
      <w:r>
        <w:t>Madrid</w:t>
      </w:r>
      <w:r>
        <w:rPr>
          <w:spacing w:val="-4"/>
        </w:rPr>
        <w:t xml:space="preserve"> </w:t>
      </w:r>
      <w:r>
        <w:t>Protocol</w:t>
      </w:r>
      <w:r>
        <w:rPr>
          <w:spacing w:val="-4"/>
        </w:rPr>
        <w:t xml:space="preserve"> </w:t>
      </w:r>
      <w:r>
        <w:t>in</w:t>
      </w:r>
      <w:r>
        <w:rPr>
          <w:spacing w:val="-4"/>
        </w:rPr>
        <w:t xml:space="preserve"> </w:t>
      </w:r>
      <w:r>
        <w:t>2013.</w:t>
      </w:r>
      <w:r>
        <w:rPr>
          <w:spacing w:val="-4"/>
        </w:rPr>
        <w:t xml:space="preserve"> </w:t>
      </w:r>
      <w:r>
        <w:t>Other</w:t>
      </w:r>
      <w:r>
        <w:rPr>
          <w:spacing w:val="-4"/>
        </w:rPr>
        <w:t xml:space="preserve"> </w:t>
      </w:r>
      <w:r>
        <w:t>key</w:t>
      </w:r>
      <w:r>
        <w:rPr>
          <w:spacing w:val="-4"/>
        </w:rPr>
        <w:t xml:space="preserve"> </w:t>
      </w:r>
      <w:r>
        <w:t>members</w:t>
      </w:r>
      <w:r>
        <w:rPr>
          <w:spacing w:val="-4"/>
        </w:rPr>
        <w:t xml:space="preserve"> </w:t>
      </w:r>
      <w:r>
        <w:t>include the United States, European Union, and Japan.</w:t>
      </w:r>
    </w:p>
    <w:p w14:paraId="7F17E6F1" w14:textId="77777777" w:rsidR="001049BE" w:rsidRPr="0016453F" w:rsidRDefault="00AF3AA5" w:rsidP="0016453F">
      <w:pPr>
        <w:pStyle w:val="Heading1"/>
        <w:spacing w:before="0"/>
      </w:pPr>
      <w:r>
        <w:rPr>
          <w:spacing w:val="-2"/>
        </w:rPr>
        <w:t>Objectives</w:t>
      </w:r>
    </w:p>
    <w:p w14:paraId="53039FD7" w14:textId="77777777" w:rsidR="001049BE" w:rsidRPr="0016453F" w:rsidRDefault="00AF3AA5" w:rsidP="0016453F">
      <w:pPr>
        <w:pStyle w:val="ListParagraph"/>
        <w:numPr>
          <w:ilvl w:val="1"/>
          <w:numId w:val="2"/>
        </w:numPr>
        <w:tabs>
          <w:tab w:val="left" w:pos="807"/>
        </w:tabs>
        <w:ind w:left="807" w:right="272"/>
        <w:rPr>
          <w:sz w:val="28"/>
          <w:szCs w:val="28"/>
        </w:rPr>
      </w:pPr>
      <w:r>
        <w:rPr>
          <w:sz w:val="28"/>
          <w:szCs w:val="28"/>
        </w:rPr>
        <w:t>To</w:t>
      </w:r>
      <w:r>
        <w:rPr>
          <w:spacing w:val="-4"/>
          <w:sz w:val="28"/>
          <w:szCs w:val="28"/>
        </w:rPr>
        <w:t xml:space="preserve"> </w:t>
      </w:r>
      <w:r>
        <w:rPr>
          <w:sz w:val="28"/>
          <w:szCs w:val="28"/>
        </w:rPr>
        <w:t>allow</w:t>
      </w:r>
      <w:r>
        <w:rPr>
          <w:spacing w:val="-4"/>
          <w:sz w:val="28"/>
          <w:szCs w:val="28"/>
        </w:rPr>
        <w:t xml:space="preserve"> </w:t>
      </w:r>
      <w:r>
        <w:rPr>
          <w:sz w:val="28"/>
          <w:szCs w:val="28"/>
        </w:rPr>
        <w:t>trademark</w:t>
      </w:r>
      <w:r>
        <w:rPr>
          <w:spacing w:val="-4"/>
          <w:sz w:val="28"/>
          <w:szCs w:val="28"/>
        </w:rPr>
        <w:t xml:space="preserve"> </w:t>
      </w:r>
      <w:r>
        <w:rPr>
          <w:sz w:val="28"/>
          <w:szCs w:val="28"/>
        </w:rPr>
        <w:t>owners</w:t>
      </w:r>
      <w:r>
        <w:rPr>
          <w:spacing w:val="-4"/>
          <w:sz w:val="28"/>
          <w:szCs w:val="28"/>
        </w:rPr>
        <w:t xml:space="preserve"> </w:t>
      </w:r>
      <w:r>
        <w:rPr>
          <w:sz w:val="28"/>
          <w:szCs w:val="28"/>
        </w:rPr>
        <w:t>to</w:t>
      </w:r>
      <w:r>
        <w:rPr>
          <w:spacing w:val="-4"/>
          <w:sz w:val="28"/>
          <w:szCs w:val="28"/>
        </w:rPr>
        <w:t xml:space="preserve"> </w:t>
      </w:r>
      <w:r>
        <w:rPr>
          <w:sz w:val="28"/>
          <w:szCs w:val="28"/>
        </w:rPr>
        <w:t>seek</w:t>
      </w:r>
      <w:r>
        <w:rPr>
          <w:spacing w:val="-4"/>
          <w:sz w:val="28"/>
          <w:szCs w:val="28"/>
        </w:rPr>
        <w:t xml:space="preserve"> </w:t>
      </w:r>
      <w:r>
        <w:rPr>
          <w:sz w:val="28"/>
          <w:szCs w:val="28"/>
        </w:rPr>
        <w:t>protection</w:t>
      </w:r>
      <w:r>
        <w:rPr>
          <w:spacing w:val="-4"/>
          <w:sz w:val="28"/>
          <w:szCs w:val="28"/>
        </w:rPr>
        <w:t xml:space="preserve"> </w:t>
      </w:r>
      <w:r>
        <w:rPr>
          <w:sz w:val="28"/>
          <w:szCs w:val="28"/>
        </w:rPr>
        <w:t>in</w:t>
      </w:r>
      <w:r>
        <w:rPr>
          <w:spacing w:val="-4"/>
          <w:sz w:val="28"/>
          <w:szCs w:val="28"/>
        </w:rPr>
        <w:t xml:space="preserve"> </w:t>
      </w:r>
      <w:r>
        <w:rPr>
          <w:sz w:val="28"/>
          <w:szCs w:val="28"/>
        </w:rPr>
        <w:t>multiple</w:t>
      </w:r>
      <w:r>
        <w:rPr>
          <w:spacing w:val="-4"/>
          <w:sz w:val="28"/>
          <w:szCs w:val="28"/>
        </w:rPr>
        <w:t xml:space="preserve"> </w:t>
      </w:r>
      <w:r>
        <w:rPr>
          <w:sz w:val="28"/>
          <w:szCs w:val="28"/>
        </w:rPr>
        <w:t>countries</w:t>
      </w:r>
      <w:r>
        <w:rPr>
          <w:spacing w:val="-4"/>
          <w:sz w:val="28"/>
          <w:szCs w:val="28"/>
        </w:rPr>
        <w:t xml:space="preserve"> </w:t>
      </w:r>
      <w:r>
        <w:rPr>
          <w:sz w:val="28"/>
          <w:szCs w:val="28"/>
        </w:rPr>
        <w:t>through</w:t>
      </w:r>
      <w:r>
        <w:rPr>
          <w:spacing w:val="-4"/>
          <w:sz w:val="28"/>
          <w:szCs w:val="28"/>
        </w:rPr>
        <w:t xml:space="preserve"> </w:t>
      </w:r>
      <w:r>
        <w:rPr>
          <w:sz w:val="28"/>
          <w:szCs w:val="28"/>
        </w:rPr>
        <w:t>a single international application filed with WIPO.</w:t>
      </w:r>
    </w:p>
    <w:p w14:paraId="4D17D159" w14:textId="77777777" w:rsidR="001049BE" w:rsidRPr="0016453F" w:rsidRDefault="00AF3AA5" w:rsidP="0016453F">
      <w:pPr>
        <w:pStyle w:val="ListParagraph"/>
        <w:numPr>
          <w:ilvl w:val="1"/>
          <w:numId w:val="2"/>
        </w:numPr>
        <w:tabs>
          <w:tab w:val="left" w:pos="807"/>
        </w:tabs>
        <w:ind w:left="807" w:right="201"/>
        <w:rPr>
          <w:sz w:val="28"/>
          <w:szCs w:val="28"/>
        </w:rPr>
      </w:pPr>
      <w:r>
        <w:rPr>
          <w:sz w:val="28"/>
          <w:szCs w:val="28"/>
        </w:rPr>
        <w:t>To</w:t>
      </w:r>
      <w:r>
        <w:rPr>
          <w:spacing w:val="-5"/>
          <w:sz w:val="28"/>
          <w:szCs w:val="28"/>
        </w:rPr>
        <w:t xml:space="preserve"> </w:t>
      </w:r>
      <w:r>
        <w:rPr>
          <w:sz w:val="28"/>
          <w:szCs w:val="28"/>
        </w:rPr>
        <w:t>reduce</w:t>
      </w:r>
      <w:r>
        <w:rPr>
          <w:spacing w:val="-5"/>
          <w:sz w:val="28"/>
          <w:szCs w:val="28"/>
        </w:rPr>
        <w:t xml:space="preserve"> </w:t>
      </w:r>
      <w:r>
        <w:rPr>
          <w:sz w:val="28"/>
          <w:szCs w:val="28"/>
        </w:rPr>
        <w:t>the</w:t>
      </w:r>
      <w:r>
        <w:rPr>
          <w:spacing w:val="-5"/>
          <w:sz w:val="28"/>
          <w:szCs w:val="28"/>
        </w:rPr>
        <w:t xml:space="preserve"> </w:t>
      </w:r>
      <w:r>
        <w:rPr>
          <w:sz w:val="28"/>
          <w:szCs w:val="28"/>
        </w:rPr>
        <w:t>cost</w:t>
      </w:r>
      <w:r>
        <w:rPr>
          <w:spacing w:val="-5"/>
          <w:sz w:val="28"/>
          <w:szCs w:val="28"/>
        </w:rPr>
        <w:t xml:space="preserve"> </w:t>
      </w:r>
      <w:r>
        <w:rPr>
          <w:sz w:val="28"/>
          <w:szCs w:val="28"/>
        </w:rPr>
        <w:t>and</w:t>
      </w:r>
      <w:r>
        <w:rPr>
          <w:spacing w:val="-5"/>
          <w:sz w:val="28"/>
          <w:szCs w:val="28"/>
        </w:rPr>
        <w:t xml:space="preserve"> </w:t>
      </w:r>
      <w:r>
        <w:rPr>
          <w:sz w:val="28"/>
          <w:szCs w:val="28"/>
        </w:rPr>
        <w:t>complexity</w:t>
      </w:r>
      <w:r>
        <w:rPr>
          <w:spacing w:val="-5"/>
          <w:sz w:val="28"/>
          <w:szCs w:val="28"/>
        </w:rPr>
        <w:t xml:space="preserve"> </w:t>
      </w:r>
      <w:r>
        <w:rPr>
          <w:sz w:val="28"/>
          <w:szCs w:val="28"/>
        </w:rPr>
        <w:t>of</w:t>
      </w:r>
      <w:r>
        <w:rPr>
          <w:spacing w:val="-5"/>
          <w:sz w:val="28"/>
          <w:szCs w:val="28"/>
        </w:rPr>
        <w:t xml:space="preserve"> </w:t>
      </w:r>
      <w:r>
        <w:rPr>
          <w:sz w:val="28"/>
          <w:szCs w:val="28"/>
        </w:rPr>
        <w:t>managing</w:t>
      </w:r>
      <w:r>
        <w:rPr>
          <w:spacing w:val="-5"/>
          <w:sz w:val="28"/>
          <w:szCs w:val="28"/>
        </w:rPr>
        <w:t xml:space="preserve"> </w:t>
      </w:r>
      <w:r>
        <w:rPr>
          <w:sz w:val="28"/>
          <w:szCs w:val="28"/>
        </w:rPr>
        <w:t>trademark</w:t>
      </w:r>
      <w:r>
        <w:rPr>
          <w:spacing w:val="-5"/>
          <w:sz w:val="28"/>
          <w:szCs w:val="28"/>
        </w:rPr>
        <w:t xml:space="preserve"> </w:t>
      </w:r>
      <w:r>
        <w:rPr>
          <w:sz w:val="28"/>
          <w:szCs w:val="28"/>
        </w:rPr>
        <w:t>registrations</w:t>
      </w:r>
      <w:r>
        <w:rPr>
          <w:spacing w:val="-5"/>
          <w:sz w:val="28"/>
          <w:szCs w:val="28"/>
        </w:rPr>
        <w:t xml:space="preserve"> </w:t>
      </w:r>
      <w:r>
        <w:rPr>
          <w:sz w:val="28"/>
          <w:szCs w:val="28"/>
        </w:rPr>
        <w:t xml:space="preserve">across </w:t>
      </w:r>
      <w:r>
        <w:rPr>
          <w:spacing w:val="-2"/>
          <w:sz w:val="28"/>
          <w:szCs w:val="28"/>
        </w:rPr>
        <w:t>jurisdictions.</w:t>
      </w:r>
    </w:p>
    <w:p w14:paraId="25C71FCC" w14:textId="77777777" w:rsidR="001049BE" w:rsidRPr="0016453F" w:rsidRDefault="00AF3AA5" w:rsidP="0016453F">
      <w:pPr>
        <w:pStyle w:val="Heading1"/>
        <w:spacing w:before="0"/>
      </w:pPr>
      <w:r>
        <w:t>Recent</w:t>
      </w:r>
      <w:r>
        <w:rPr>
          <w:spacing w:val="-4"/>
        </w:rPr>
        <w:t xml:space="preserve"> </w:t>
      </w:r>
      <w:r>
        <w:rPr>
          <w:spacing w:val="-2"/>
        </w:rPr>
        <w:t>developments</w:t>
      </w:r>
    </w:p>
    <w:p w14:paraId="631B8E21"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Online</w:t>
      </w:r>
      <w:r>
        <w:rPr>
          <w:spacing w:val="-6"/>
          <w:sz w:val="28"/>
          <w:szCs w:val="28"/>
        </w:rPr>
        <w:t xml:space="preserve"> </w:t>
      </w:r>
      <w:r>
        <w:rPr>
          <w:sz w:val="28"/>
          <w:szCs w:val="28"/>
        </w:rPr>
        <w:t>trademark</w:t>
      </w:r>
      <w:r>
        <w:rPr>
          <w:spacing w:val="-5"/>
          <w:sz w:val="28"/>
          <w:szCs w:val="28"/>
        </w:rPr>
        <w:t xml:space="preserve"> </w:t>
      </w:r>
      <w:r>
        <w:rPr>
          <w:sz w:val="28"/>
          <w:szCs w:val="28"/>
        </w:rPr>
        <w:t>management</w:t>
      </w:r>
      <w:r>
        <w:rPr>
          <w:spacing w:val="-5"/>
          <w:sz w:val="28"/>
          <w:szCs w:val="28"/>
        </w:rPr>
        <w:t xml:space="preserve"> </w:t>
      </w:r>
      <w:r>
        <w:rPr>
          <w:sz w:val="28"/>
          <w:szCs w:val="28"/>
        </w:rPr>
        <w:t>and</w:t>
      </w:r>
      <w:r>
        <w:rPr>
          <w:spacing w:val="-5"/>
          <w:sz w:val="28"/>
          <w:szCs w:val="28"/>
        </w:rPr>
        <w:t xml:space="preserve"> </w:t>
      </w:r>
      <w:r>
        <w:rPr>
          <w:sz w:val="28"/>
          <w:szCs w:val="28"/>
        </w:rPr>
        <w:t>AI-based</w:t>
      </w:r>
      <w:r>
        <w:rPr>
          <w:spacing w:val="-5"/>
          <w:sz w:val="28"/>
          <w:szCs w:val="28"/>
        </w:rPr>
        <w:t xml:space="preserve"> </w:t>
      </w:r>
      <w:r>
        <w:rPr>
          <w:sz w:val="28"/>
          <w:szCs w:val="28"/>
        </w:rPr>
        <w:t>trademark</w:t>
      </w:r>
      <w:r>
        <w:rPr>
          <w:spacing w:val="-5"/>
          <w:sz w:val="28"/>
          <w:szCs w:val="28"/>
        </w:rPr>
        <w:t xml:space="preserve"> </w:t>
      </w:r>
      <w:r>
        <w:rPr>
          <w:sz w:val="28"/>
          <w:szCs w:val="28"/>
        </w:rPr>
        <w:t>search</w:t>
      </w:r>
      <w:r>
        <w:rPr>
          <w:spacing w:val="-5"/>
          <w:sz w:val="28"/>
          <w:szCs w:val="28"/>
        </w:rPr>
        <w:t xml:space="preserve"> </w:t>
      </w:r>
      <w:r>
        <w:rPr>
          <w:spacing w:val="-2"/>
          <w:sz w:val="28"/>
          <w:szCs w:val="28"/>
        </w:rPr>
        <w:t>tools.</w:t>
      </w:r>
    </w:p>
    <w:p w14:paraId="33286A98"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Extended</w:t>
      </w:r>
      <w:r>
        <w:rPr>
          <w:spacing w:val="-6"/>
          <w:sz w:val="28"/>
          <w:szCs w:val="28"/>
        </w:rPr>
        <w:t xml:space="preserve"> </w:t>
      </w:r>
      <w:r>
        <w:rPr>
          <w:sz w:val="28"/>
          <w:szCs w:val="28"/>
        </w:rPr>
        <w:t>protection</w:t>
      </w:r>
      <w:r>
        <w:rPr>
          <w:spacing w:val="-5"/>
          <w:sz w:val="28"/>
          <w:szCs w:val="28"/>
        </w:rPr>
        <w:t xml:space="preserve"> </w:t>
      </w:r>
      <w:r>
        <w:rPr>
          <w:sz w:val="28"/>
          <w:szCs w:val="28"/>
        </w:rPr>
        <w:t>for</w:t>
      </w:r>
      <w:r>
        <w:rPr>
          <w:spacing w:val="-6"/>
          <w:sz w:val="28"/>
          <w:szCs w:val="28"/>
        </w:rPr>
        <w:t xml:space="preserve"> </w:t>
      </w:r>
      <w:r>
        <w:rPr>
          <w:sz w:val="28"/>
          <w:szCs w:val="28"/>
        </w:rPr>
        <w:t>digital</w:t>
      </w:r>
      <w:r>
        <w:rPr>
          <w:spacing w:val="-5"/>
          <w:sz w:val="28"/>
          <w:szCs w:val="28"/>
        </w:rPr>
        <w:t xml:space="preserve"> </w:t>
      </w:r>
      <w:r>
        <w:rPr>
          <w:sz w:val="28"/>
          <w:szCs w:val="28"/>
        </w:rPr>
        <w:t>brands</w:t>
      </w:r>
      <w:r>
        <w:rPr>
          <w:spacing w:val="-6"/>
          <w:sz w:val="28"/>
          <w:szCs w:val="28"/>
        </w:rPr>
        <w:t xml:space="preserve"> </w:t>
      </w:r>
      <w:r>
        <w:rPr>
          <w:sz w:val="28"/>
          <w:szCs w:val="28"/>
        </w:rPr>
        <w:t>and</w:t>
      </w:r>
      <w:r>
        <w:rPr>
          <w:spacing w:val="-5"/>
          <w:sz w:val="28"/>
          <w:szCs w:val="28"/>
        </w:rPr>
        <w:t xml:space="preserve"> </w:t>
      </w:r>
      <w:r>
        <w:rPr>
          <w:sz w:val="28"/>
          <w:szCs w:val="28"/>
        </w:rPr>
        <w:t>non-traditional</w:t>
      </w:r>
      <w:r>
        <w:rPr>
          <w:spacing w:val="-5"/>
          <w:sz w:val="28"/>
          <w:szCs w:val="28"/>
        </w:rPr>
        <w:t xml:space="preserve"> </w:t>
      </w:r>
      <w:r>
        <w:rPr>
          <w:spacing w:val="-2"/>
          <w:sz w:val="28"/>
          <w:szCs w:val="28"/>
        </w:rPr>
        <w:t>marks.</w:t>
      </w:r>
    </w:p>
    <w:p w14:paraId="308E248F" w14:textId="77777777" w:rsidR="001049BE" w:rsidRPr="0016453F" w:rsidRDefault="00AF3AA5" w:rsidP="0016453F">
      <w:pPr>
        <w:pStyle w:val="Heading1"/>
        <w:numPr>
          <w:ilvl w:val="0"/>
          <w:numId w:val="2"/>
        </w:numPr>
        <w:tabs>
          <w:tab w:val="left" w:pos="353"/>
        </w:tabs>
        <w:spacing w:before="0"/>
        <w:ind w:left="353" w:hanging="266"/>
      </w:pPr>
      <w:r>
        <w:t>WIPO</w:t>
      </w:r>
      <w:r>
        <w:rPr>
          <w:spacing w:val="-7"/>
        </w:rPr>
        <w:t xml:space="preserve"> </w:t>
      </w:r>
      <w:r>
        <w:t>Convention,</w:t>
      </w:r>
      <w:r>
        <w:rPr>
          <w:spacing w:val="-6"/>
        </w:rPr>
        <w:t xml:space="preserve"> </w:t>
      </w:r>
      <w:r>
        <w:rPr>
          <w:spacing w:val="-4"/>
        </w:rPr>
        <w:t>1967</w:t>
      </w:r>
    </w:p>
    <w:p w14:paraId="581D4589" w14:textId="77777777" w:rsidR="001049BE" w:rsidRPr="0016453F" w:rsidRDefault="00AF3AA5" w:rsidP="0016453F">
      <w:pPr>
        <w:pStyle w:val="BodyText"/>
        <w:ind w:right="109"/>
      </w:pPr>
      <w:r>
        <w:t xml:space="preserve">The Convention Establishing the World Intellectual Property Organization was signed in Stockholm in 1967. It created WIPO, which began functioning in 1970 and became a specialised agency of the United Nations in 1974. WIPO now has more than 190 </w:t>
      </w:r>
      <w:r>
        <w:lastRenderedPageBreak/>
        <w:t>member</w:t>
      </w:r>
      <w:r>
        <w:rPr>
          <w:spacing w:val="-4"/>
        </w:rPr>
        <w:t xml:space="preserve"> </w:t>
      </w:r>
      <w:r>
        <w:t>states</w:t>
      </w:r>
      <w:r>
        <w:rPr>
          <w:spacing w:val="-4"/>
        </w:rPr>
        <w:t xml:space="preserve"> </w:t>
      </w:r>
      <w:r>
        <w:t>and</w:t>
      </w:r>
      <w:r>
        <w:rPr>
          <w:spacing w:val="-4"/>
        </w:rPr>
        <w:t xml:space="preserve"> </w:t>
      </w:r>
      <w:r>
        <w:t>serves</w:t>
      </w:r>
      <w:r>
        <w:rPr>
          <w:spacing w:val="-4"/>
        </w:rPr>
        <w:t xml:space="preserve"> </w:t>
      </w:r>
      <w:r>
        <w:t>as</w:t>
      </w:r>
      <w:r>
        <w:rPr>
          <w:spacing w:val="-4"/>
        </w:rPr>
        <w:t xml:space="preserve"> </w:t>
      </w:r>
      <w:r>
        <w:t>the</w:t>
      </w:r>
      <w:r>
        <w:rPr>
          <w:spacing w:val="-4"/>
        </w:rPr>
        <w:t xml:space="preserve"> </w:t>
      </w:r>
      <w:r>
        <w:t>primary</w:t>
      </w:r>
      <w:r>
        <w:rPr>
          <w:spacing w:val="-4"/>
        </w:rPr>
        <w:t xml:space="preserve"> </w:t>
      </w:r>
      <w:r>
        <w:t>international</w:t>
      </w:r>
      <w:r>
        <w:rPr>
          <w:spacing w:val="-4"/>
        </w:rPr>
        <w:t xml:space="preserve"> </w:t>
      </w:r>
      <w:r>
        <w:t>body</w:t>
      </w:r>
      <w:r>
        <w:rPr>
          <w:spacing w:val="-4"/>
        </w:rPr>
        <w:t xml:space="preserve"> </w:t>
      </w:r>
      <w:r>
        <w:t>for</w:t>
      </w:r>
      <w:r>
        <w:rPr>
          <w:spacing w:val="-4"/>
        </w:rPr>
        <w:t xml:space="preserve"> </w:t>
      </w:r>
      <w:r>
        <w:t>the</w:t>
      </w:r>
      <w:r>
        <w:rPr>
          <w:spacing w:val="-4"/>
        </w:rPr>
        <w:t xml:space="preserve"> </w:t>
      </w:r>
      <w:r>
        <w:t>administration</w:t>
      </w:r>
      <w:r>
        <w:rPr>
          <w:spacing w:val="-4"/>
        </w:rPr>
        <w:t xml:space="preserve"> </w:t>
      </w:r>
      <w:r>
        <w:t>of IP treaties and the promotion of global IP protection.</w:t>
      </w:r>
    </w:p>
    <w:p w14:paraId="76016C76" w14:textId="77777777" w:rsidR="001049BE" w:rsidRPr="0016453F" w:rsidRDefault="00AF3AA5" w:rsidP="0016453F">
      <w:pPr>
        <w:pStyle w:val="Heading1"/>
        <w:spacing w:before="0"/>
      </w:pPr>
      <w:r>
        <w:rPr>
          <w:spacing w:val="-2"/>
        </w:rPr>
        <w:t>Objectives</w:t>
      </w:r>
    </w:p>
    <w:p w14:paraId="2FAAE6F3" w14:textId="77777777" w:rsidR="001049BE" w:rsidRPr="0016453F" w:rsidRDefault="00AF3AA5" w:rsidP="0016453F">
      <w:pPr>
        <w:pStyle w:val="ListParagraph"/>
        <w:numPr>
          <w:ilvl w:val="1"/>
          <w:numId w:val="2"/>
        </w:numPr>
        <w:tabs>
          <w:tab w:val="left" w:pos="807"/>
        </w:tabs>
        <w:ind w:left="807" w:right="1579"/>
        <w:rPr>
          <w:sz w:val="28"/>
          <w:szCs w:val="28"/>
        </w:rPr>
      </w:pPr>
      <w:r>
        <w:rPr>
          <w:sz w:val="28"/>
          <w:szCs w:val="28"/>
        </w:rPr>
        <w:t>To</w:t>
      </w:r>
      <w:r>
        <w:rPr>
          <w:spacing w:val="-6"/>
          <w:sz w:val="28"/>
          <w:szCs w:val="28"/>
        </w:rPr>
        <w:t xml:space="preserve"> </w:t>
      </w:r>
      <w:r>
        <w:rPr>
          <w:sz w:val="28"/>
          <w:szCs w:val="28"/>
        </w:rPr>
        <w:t>promote</w:t>
      </w:r>
      <w:r>
        <w:rPr>
          <w:spacing w:val="-6"/>
          <w:sz w:val="28"/>
          <w:szCs w:val="28"/>
        </w:rPr>
        <w:t xml:space="preserve"> </w:t>
      </w:r>
      <w:r>
        <w:rPr>
          <w:sz w:val="28"/>
          <w:szCs w:val="28"/>
        </w:rPr>
        <w:t>worldwide</w:t>
      </w:r>
      <w:r>
        <w:rPr>
          <w:spacing w:val="-6"/>
          <w:sz w:val="28"/>
          <w:szCs w:val="28"/>
        </w:rPr>
        <w:t xml:space="preserve"> </w:t>
      </w:r>
      <w:r>
        <w:rPr>
          <w:sz w:val="28"/>
          <w:szCs w:val="28"/>
        </w:rPr>
        <w:t>protection</w:t>
      </w:r>
      <w:r>
        <w:rPr>
          <w:spacing w:val="-6"/>
          <w:sz w:val="28"/>
          <w:szCs w:val="28"/>
        </w:rPr>
        <w:t xml:space="preserve"> </w:t>
      </w:r>
      <w:r>
        <w:rPr>
          <w:sz w:val="28"/>
          <w:szCs w:val="28"/>
        </w:rPr>
        <w:t>of</w:t>
      </w:r>
      <w:r>
        <w:rPr>
          <w:spacing w:val="-6"/>
          <w:sz w:val="28"/>
          <w:szCs w:val="28"/>
        </w:rPr>
        <w:t xml:space="preserve"> </w:t>
      </w:r>
      <w:r>
        <w:rPr>
          <w:sz w:val="28"/>
          <w:szCs w:val="28"/>
        </w:rPr>
        <w:t>intellectual</w:t>
      </w:r>
      <w:r>
        <w:rPr>
          <w:spacing w:val="-6"/>
          <w:sz w:val="28"/>
          <w:szCs w:val="28"/>
        </w:rPr>
        <w:t xml:space="preserve"> </w:t>
      </w:r>
      <w:r>
        <w:rPr>
          <w:sz w:val="28"/>
          <w:szCs w:val="28"/>
        </w:rPr>
        <w:t>property</w:t>
      </w:r>
      <w:r>
        <w:rPr>
          <w:spacing w:val="-6"/>
          <w:sz w:val="28"/>
          <w:szCs w:val="28"/>
        </w:rPr>
        <w:t xml:space="preserve"> </w:t>
      </w:r>
      <w:r>
        <w:rPr>
          <w:sz w:val="28"/>
          <w:szCs w:val="28"/>
        </w:rPr>
        <w:t>through international cooperation.</w:t>
      </w:r>
    </w:p>
    <w:p w14:paraId="4A6ACA53" w14:textId="77777777" w:rsidR="001049BE" w:rsidRPr="0016453F" w:rsidRDefault="00AF3AA5" w:rsidP="0016453F">
      <w:pPr>
        <w:pStyle w:val="ListParagraph"/>
        <w:numPr>
          <w:ilvl w:val="1"/>
          <w:numId w:val="2"/>
        </w:numPr>
        <w:tabs>
          <w:tab w:val="left" w:pos="807"/>
        </w:tabs>
        <w:ind w:left="807" w:right="1252"/>
        <w:rPr>
          <w:sz w:val="28"/>
          <w:szCs w:val="28"/>
        </w:rPr>
      </w:pPr>
      <w:r>
        <w:rPr>
          <w:sz w:val="28"/>
          <w:szCs w:val="28"/>
        </w:rPr>
        <w:t>To</w:t>
      </w:r>
      <w:r>
        <w:rPr>
          <w:spacing w:val="-5"/>
          <w:sz w:val="28"/>
          <w:szCs w:val="28"/>
        </w:rPr>
        <w:t xml:space="preserve"> </w:t>
      </w:r>
      <w:r>
        <w:rPr>
          <w:sz w:val="28"/>
          <w:szCs w:val="28"/>
        </w:rPr>
        <w:t>administer</w:t>
      </w:r>
      <w:r>
        <w:rPr>
          <w:spacing w:val="-5"/>
          <w:sz w:val="28"/>
          <w:szCs w:val="28"/>
        </w:rPr>
        <w:t xml:space="preserve"> </w:t>
      </w:r>
      <w:r>
        <w:rPr>
          <w:sz w:val="28"/>
          <w:szCs w:val="28"/>
        </w:rPr>
        <w:t>global</w:t>
      </w:r>
      <w:r>
        <w:rPr>
          <w:spacing w:val="-5"/>
          <w:sz w:val="28"/>
          <w:szCs w:val="28"/>
        </w:rPr>
        <w:t xml:space="preserve"> </w:t>
      </w:r>
      <w:r>
        <w:rPr>
          <w:sz w:val="28"/>
          <w:szCs w:val="28"/>
        </w:rPr>
        <w:t>IP</w:t>
      </w:r>
      <w:r>
        <w:rPr>
          <w:spacing w:val="-5"/>
          <w:sz w:val="28"/>
          <w:szCs w:val="28"/>
        </w:rPr>
        <w:t xml:space="preserve"> </w:t>
      </w:r>
      <w:r>
        <w:rPr>
          <w:sz w:val="28"/>
          <w:szCs w:val="28"/>
        </w:rPr>
        <w:t>treaties</w:t>
      </w:r>
      <w:r>
        <w:rPr>
          <w:spacing w:val="-5"/>
          <w:sz w:val="28"/>
          <w:szCs w:val="28"/>
        </w:rPr>
        <w:t xml:space="preserve"> </w:t>
      </w:r>
      <w:r>
        <w:rPr>
          <w:sz w:val="28"/>
          <w:szCs w:val="28"/>
        </w:rPr>
        <w:t>including</w:t>
      </w:r>
      <w:r>
        <w:rPr>
          <w:spacing w:val="-5"/>
          <w:sz w:val="28"/>
          <w:szCs w:val="28"/>
        </w:rPr>
        <w:t xml:space="preserve"> </w:t>
      </w:r>
      <w:r>
        <w:rPr>
          <w:sz w:val="28"/>
          <w:szCs w:val="28"/>
        </w:rPr>
        <w:t>the</w:t>
      </w:r>
      <w:r>
        <w:rPr>
          <w:spacing w:val="-5"/>
          <w:sz w:val="28"/>
          <w:szCs w:val="28"/>
        </w:rPr>
        <w:t xml:space="preserve"> </w:t>
      </w:r>
      <w:r>
        <w:rPr>
          <w:sz w:val="28"/>
          <w:szCs w:val="28"/>
        </w:rPr>
        <w:t>Paris</w:t>
      </w:r>
      <w:r>
        <w:rPr>
          <w:spacing w:val="-5"/>
          <w:sz w:val="28"/>
          <w:szCs w:val="28"/>
        </w:rPr>
        <w:t xml:space="preserve"> </w:t>
      </w:r>
      <w:r>
        <w:rPr>
          <w:sz w:val="28"/>
          <w:szCs w:val="28"/>
        </w:rPr>
        <w:t>Convention,</w:t>
      </w:r>
      <w:r>
        <w:rPr>
          <w:spacing w:val="-5"/>
          <w:sz w:val="28"/>
          <w:szCs w:val="28"/>
        </w:rPr>
        <w:t xml:space="preserve"> </w:t>
      </w:r>
      <w:r>
        <w:rPr>
          <w:sz w:val="28"/>
          <w:szCs w:val="28"/>
        </w:rPr>
        <w:t>Berne Convention, and PCT.</w:t>
      </w:r>
    </w:p>
    <w:p w14:paraId="7DE0A804"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To</w:t>
      </w:r>
      <w:r>
        <w:rPr>
          <w:spacing w:val="-6"/>
          <w:sz w:val="28"/>
          <w:szCs w:val="28"/>
        </w:rPr>
        <w:t xml:space="preserve"> </w:t>
      </w:r>
      <w:r>
        <w:rPr>
          <w:sz w:val="28"/>
          <w:szCs w:val="28"/>
        </w:rPr>
        <w:t>harmonise</w:t>
      </w:r>
      <w:r>
        <w:rPr>
          <w:spacing w:val="-4"/>
          <w:sz w:val="28"/>
          <w:szCs w:val="28"/>
        </w:rPr>
        <w:t xml:space="preserve"> </w:t>
      </w:r>
      <w:r>
        <w:rPr>
          <w:sz w:val="28"/>
          <w:szCs w:val="28"/>
        </w:rPr>
        <w:t>IP</w:t>
      </w:r>
      <w:r>
        <w:rPr>
          <w:spacing w:val="-4"/>
          <w:sz w:val="28"/>
          <w:szCs w:val="28"/>
        </w:rPr>
        <w:t xml:space="preserve"> </w:t>
      </w:r>
      <w:r>
        <w:rPr>
          <w:sz w:val="28"/>
          <w:szCs w:val="28"/>
        </w:rPr>
        <w:t>laws</w:t>
      </w:r>
      <w:r>
        <w:rPr>
          <w:spacing w:val="-4"/>
          <w:sz w:val="28"/>
          <w:szCs w:val="28"/>
        </w:rPr>
        <w:t xml:space="preserve"> </w:t>
      </w:r>
      <w:r>
        <w:rPr>
          <w:sz w:val="28"/>
          <w:szCs w:val="28"/>
        </w:rPr>
        <w:t>and</w:t>
      </w:r>
      <w:r>
        <w:rPr>
          <w:spacing w:val="-4"/>
          <w:sz w:val="28"/>
          <w:szCs w:val="28"/>
        </w:rPr>
        <w:t xml:space="preserve"> </w:t>
      </w:r>
      <w:r>
        <w:rPr>
          <w:sz w:val="28"/>
          <w:szCs w:val="28"/>
        </w:rPr>
        <w:t>provide</w:t>
      </w:r>
      <w:r>
        <w:rPr>
          <w:spacing w:val="-4"/>
          <w:sz w:val="28"/>
          <w:szCs w:val="28"/>
        </w:rPr>
        <w:t xml:space="preserve"> </w:t>
      </w:r>
      <w:r>
        <w:rPr>
          <w:sz w:val="28"/>
          <w:szCs w:val="28"/>
        </w:rPr>
        <w:t>technical</w:t>
      </w:r>
      <w:r>
        <w:rPr>
          <w:spacing w:val="-4"/>
          <w:sz w:val="28"/>
          <w:szCs w:val="28"/>
        </w:rPr>
        <w:t xml:space="preserve"> </w:t>
      </w:r>
      <w:r>
        <w:rPr>
          <w:sz w:val="28"/>
          <w:szCs w:val="28"/>
        </w:rPr>
        <w:t>assistance</w:t>
      </w:r>
      <w:r>
        <w:rPr>
          <w:spacing w:val="-4"/>
          <w:sz w:val="28"/>
          <w:szCs w:val="28"/>
        </w:rPr>
        <w:t xml:space="preserve"> </w:t>
      </w:r>
      <w:r>
        <w:rPr>
          <w:sz w:val="28"/>
          <w:szCs w:val="28"/>
        </w:rPr>
        <w:t>to</w:t>
      </w:r>
      <w:r>
        <w:rPr>
          <w:spacing w:val="-4"/>
          <w:sz w:val="28"/>
          <w:szCs w:val="28"/>
        </w:rPr>
        <w:t xml:space="preserve"> </w:t>
      </w:r>
      <w:r>
        <w:rPr>
          <w:sz w:val="28"/>
          <w:szCs w:val="28"/>
        </w:rPr>
        <w:t>developing</w:t>
      </w:r>
      <w:r>
        <w:rPr>
          <w:spacing w:val="-3"/>
          <w:sz w:val="28"/>
          <w:szCs w:val="28"/>
        </w:rPr>
        <w:t xml:space="preserve"> </w:t>
      </w:r>
      <w:r>
        <w:rPr>
          <w:spacing w:val="-2"/>
          <w:sz w:val="28"/>
          <w:szCs w:val="28"/>
        </w:rPr>
        <w:t>nations.</w:t>
      </w:r>
    </w:p>
    <w:p w14:paraId="2E9AA7CD" w14:textId="77777777" w:rsidR="001049BE" w:rsidRPr="0016453F" w:rsidRDefault="00AF3AA5" w:rsidP="0016453F">
      <w:pPr>
        <w:pStyle w:val="Heading1"/>
        <w:spacing w:before="0"/>
      </w:pPr>
      <w:r>
        <w:t>Recent</w:t>
      </w:r>
      <w:r>
        <w:rPr>
          <w:spacing w:val="-4"/>
        </w:rPr>
        <w:t xml:space="preserve"> </w:t>
      </w:r>
      <w:r>
        <w:rPr>
          <w:spacing w:val="-2"/>
        </w:rPr>
        <w:t>developments</w:t>
      </w:r>
    </w:p>
    <w:p w14:paraId="7E24312B" w14:textId="77777777" w:rsidR="001049BE" w:rsidRPr="0016453F" w:rsidRDefault="00AF3AA5" w:rsidP="0016453F">
      <w:pPr>
        <w:pStyle w:val="ListParagraph"/>
        <w:numPr>
          <w:ilvl w:val="1"/>
          <w:numId w:val="2"/>
        </w:numPr>
        <w:tabs>
          <w:tab w:val="left" w:pos="807"/>
        </w:tabs>
        <w:ind w:left="807" w:right="149"/>
        <w:rPr>
          <w:sz w:val="28"/>
          <w:szCs w:val="28"/>
        </w:rPr>
      </w:pPr>
      <w:r>
        <w:rPr>
          <w:sz w:val="28"/>
          <w:szCs w:val="28"/>
        </w:rPr>
        <w:t>Global</w:t>
      </w:r>
      <w:r>
        <w:rPr>
          <w:spacing w:val="-5"/>
          <w:sz w:val="28"/>
          <w:szCs w:val="28"/>
        </w:rPr>
        <w:t xml:space="preserve"> </w:t>
      </w:r>
      <w:r>
        <w:rPr>
          <w:sz w:val="28"/>
          <w:szCs w:val="28"/>
        </w:rPr>
        <w:t>policy</w:t>
      </w:r>
      <w:r>
        <w:rPr>
          <w:spacing w:val="-5"/>
          <w:sz w:val="28"/>
          <w:szCs w:val="28"/>
        </w:rPr>
        <w:t xml:space="preserve"> </w:t>
      </w:r>
      <w:r>
        <w:rPr>
          <w:sz w:val="28"/>
          <w:szCs w:val="28"/>
        </w:rPr>
        <w:t>discussions</w:t>
      </w:r>
      <w:r>
        <w:rPr>
          <w:spacing w:val="-5"/>
          <w:sz w:val="28"/>
          <w:szCs w:val="28"/>
        </w:rPr>
        <w:t xml:space="preserve"> </w:t>
      </w:r>
      <w:r>
        <w:rPr>
          <w:sz w:val="28"/>
          <w:szCs w:val="28"/>
        </w:rPr>
        <w:t>on</w:t>
      </w:r>
      <w:r>
        <w:rPr>
          <w:spacing w:val="-5"/>
          <w:sz w:val="28"/>
          <w:szCs w:val="28"/>
        </w:rPr>
        <w:t xml:space="preserve"> </w:t>
      </w:r>
      <w:r>
        <w:rPr>
          <w:sz w:val="28"/>
          <w:szCs w:val="28"/>
        </w:rPr>
        <w:t>AI</w:t>
      </w:r>
      <w:r>
        <w:rPr>
          <w:spacing w:val="-5"/>
          <w:sz w:val="28"/>
          <w:szCs w:val="28"/>
        </w:rPr>
        <w:t xml:space="preserve"> </w:t>
      </w:r>
      <w:r>
        <w:rPr>
          <w:sz w:val="28"/>
          <w:szCs w:val="28"/>
        </w:rPr>
        <w:t>and</w:t>
      </w:r>
      <w:r>
        <w:rPr>
          <w:spacing w:val="-5"/>
          <w:sz w:val="28"/>
          <w:szCs w:val="28"/>
        </w:rPr>
        <w:t xml:space="preserve"> </w:t>
      </w:r>
      <w:r>
        <w:rPr>
          <w:sz w:val="28"/>
          <w:szCs w:val="28"/>
        </w:rPr>
        <w:t>intellectual</w:t>
      </w:r>
      <w:r>
        <w:rPr>
          <w:spacing w:val="-5"/>
          <w:sz w:val="28"/>
          <w:szCs w:val="28"/>
        </w:rPr>
        <w:t xml:space="preserve"> </w:t>
      </w:r>
      <w:r>
        <w:rPr>
          <w:sz w:val="28"/>
          <w:szCs w:val="28"/>
        </w:rPr>
        <w:t>property,</w:t>
      </w:r>
      <w:r>
        <w:rPr>
          <w:spacing w:val="-5"/>
          <w:sz w:val="28"/>
          <w:szCs w:val="28"/>
        </w:rPr>
        <w:t xml:space="preserve"> </w:t>
      </w:r>
      <w:r>
        <w:rPr>
          <w:sz w:val="28"/>
          <w:szCs w:val="28"/>
        </w:rPr>
        <w:t>including</w:t>
      </w:r>
      <w:r>
        <w:rPr>
          <w:spacing w:val="-5"/>
          <w:sz w:val="28"/>
          <w:szCs w:val="28"/>
        </w:rPr>
        <w:t xml:space="preserve"> </w:t>
      </w:r>
      <w:r>
        <w:rPr>
          <w:sz w:val="28"/>
          <w:szCs w:val="28"/>
        </w:rPr>
        <w:t>questions</w:t>
      </w:r>
      <w:r>
        <w:rPr>
          <w:spacing w:val="-5"/>
          <w:sz w:val="28"/>
          <w:szCs w:val="28"/>
        </w:rPr>
        <w:t xml:space="preserve"> </w:t>
      </w:r>
      <w:r>
        <w:rPr>
          <w:sz w:val="28"/>
          <w:szCs w:val="28"/>
        </w:rPr>
        <w:t>of ownership of AI-generated works.</w:t>
      </w:r>
    </w:p>
    <w:p w14:paraId="4D7F4CAF" w14:textId="77777777" w:rsidR="001049BE" w:rsidRPr="0016453F" w:rsidRDefault="00AF3AA5" w:rsidP="0016453F">
      <w:pPr>
        <w:pStyle w:val="ListParagraph"/>
        <w:numPr>
          <w:ilvl w:val="1"/>
          <w:numId w:val="2"/>
        </w:numPr>
        <w:tabs>
          <w:tab w:val="left" w:pos="807"/>
        </w:tabs>
        <w:ind w:left="807"/>
        <w:rPr>
          <w:sz w:val="28"/>
          <w:szCs w:val="28"/>
        </w:rPr>
      </w:pPr>
      <w:r>
        <w:rPr>
          <w:sz w:val="28"/>
          <w:szCs w:val="28"/>
        </w:rPr>
        <w:t>WIPO</w:t>
      </w:r>
      <w:r>
        <w:rPr>
          <w:spacing w:val="-8"/>
          <w:sz w:val="28"/>
          <w:szCs w:val="28"/>
        </w:rPr>
        <w:t xml:space="preserve"> </w:t>
      </w:r>
      <w:r>
        <w:rPr>
          <w:sz w:val="28"/>
          <w:szCs w:val="28"/>
        </w:rPr>
        <w:t>GREEN</w:t>
      </w:r>
      <w:r>
        <w:rPr>
          <w:spacing w:val="-6"/>
          <w:sz w:val="28"/>
          <w:szCs w:val="28"/>
        </w:rPr>
        <w:t xml:space="preserve"> </w:t>
      </w:r>
      <w:r>
        <w:rPr>
          <w:sz w:val="28"/>
          <w:szCs w:val="28"/>
        </w:rPr>
        <w:t>platform</w:t>
      </w:r>
      <w:r>
        <w:rPr>
          <w:spacing w:val="-5"/>
          <w:sz w:val="28"/>
          <w:szCs w:val="28"/>
        </w:rPr>
        <w:t xml:space="preserve"> </w:t>
      </w:r>
      <w:r>
        <w:rPr>
          <w:sz w:val="28"/>
          <w:szCs w:val="28"/>
        </w:rPr>
        <w:t>for</w:t>
      </w:r>
      <w:r>
        <w:rPr>
          <w:spacing w:val="-6"/>
          <w:sz w:val="28"/>
          <w:szCs w:val="28"/>
        </w:rPr>
        <w:t xml:space="preserve"> </w:t>
      </w:r>
      <w:r>
        <w:rPr>
          <w:sz w:val="28"/>
          <w:szCs w:val="28"/>
        </w:rPr>
        <w:t>exchanging</w:t>
      </w:r>
      <w:r>
        <w:rPr>
          <w:spacing w:val="-5"/>
          <w:sz w:val="28"/>
          <w:szCs w:val="28"/>
        </w:rPr>
        <w:t xml:space="preserve"> </w:t>
      </w:r>
      <w:r>
        <w:rPr>
          <w:sz w:val="28"/>
          <w:szCs w:val="28"/>
        </w:rPr>
        <w:t>environmentally</w:t>
      </w:r>
      <w:r>
        <w:rPr>
          <w:spacing w:val="-6"/>
          <w:sz w:val="28"/>
          <w:szCs w:val="28"/>
        </w:rPr>
        <w:t xml:space="preserve"> </w:t>
      </w:r>
      <w:r>
        <w:rPr>
          <w:sz w:val="28"/>
          <w:szCs w:val="28"/>
        </w:rPr>
        <w:t>friendly</w:t>
      </w:r>
      <w:r>
        <w:rPr>
          <w:spacing w:val="-5"/>
          <w:sz w:val="28"/>
          <w:szCs w:val="28"/>
        </w:rPr>
        <w:t xml:space="preserve"> </w:t>
      </w:r>
      <w:r>
        <w:rPr>
          <w:spacing w:val="-2"/>
          <w:sz w:val="28"/>
          <w:szCs w:val="28"/>
        </w:rPr>
        <w:t>technologies.</w:t>
      </w:r>
    </w:p>
    <w:p w14:paraId="27ADBE67" w14:textId="77777777" w:rsidR="001049BE" w:rsidRPr="0016453F" w:rsidRDefault="00AF3AA5" w:rsidP="0016453F">
      <w:pPr>
        <w:pStyle w:val="ListParagraph"/>
        <w:numPr>
          <w:ilvl w:val="1"/>
          <w:numId w:val="2"/>
        </w:numPr>
        <w:tabs>
          <w:tab w:val="left" w:pos="807"/>
        </w:tabs>
        <w:ind w:left="807" w:right="113"/>
        <w:rPr>
          <w:sz w:val="28"/>
          <w:szCs w:val="28"/>
        </w:rPr>
      </w:pPr>
      <w:r>
        <w:rPr>
          <w:sz w:val="28"/>
          <w:szCs w:val="28"/>
        </w:rPr>
        <w:t>Traditional</w:t>
      </w:r>
      <w:r>
        <w:rPr>
          <w:spacing w:val="-7"/>
          <w:sz w:val="28"/>
          <w:szCs w:val="28"/>
        </w:rPr>
        <w:t xml:space="preserve"> </w:t>
      </w:r>
      <w:r>
        <w:rPr>
          <w:sz w:val="28"/>
          <w:szCs w:val="28"/>
        </w:rPr>
        <w:t>knowledge</w:t>
      </w:r>
      <w:r>
        <w:rPr>
          <w:spacing w:val="-7"/>
          <w:sz w:val="28"/>
          <w:szCs w:val="28"/>
        </w:rPr>
        <w:t xml:space="preserve"> </w:t>
      </w:r>
      <w:r>
        <w:rPr>
          <w:sz w:val="28"/>
          <w:szCs w:val="28"/>
        </w:rPr>
        <w:t>protection</w:t>
      </w:r>
      <w:r>
        <w:rPr>
          <w:spacing w:val="-7"/>
          <w:sz w:val="28"/>
          <w:szCs w:val="28"/>
        </w:rPr>
        <w:t xml:space="preserve"> </w:t>
      </w:r>
      <w:r>
        <w:rPr>
          <w:sz w:val="28"/>
          <w:szCs w:val="28"/>
        </w:rPr>
        <w:t>programmes</w:t>
      </w:r>
      <w:r>
        <w:rPr>
          <w:spacing w:val="-7"/>
          <w:sz w:val="28"/>
          <w:szCs w:val="28"/>
        </w:rPr>
        <w:t xml:space="preserve"> </w:t>
      </w:r>
      <w:r>
        <w:rPr>
          <w:sz w:val="28"/>
          <w:szCs w:val="28"/>
        </w:rPr>
        <w:t>and</w:t>
      </w:r>
      <w:r>
        <w:rPr>
          <w:spacing w:val="-7"/>
          <w:sz w:val="28"/>
          <w:szCs w:val="28"/>
        </w:rPr>
        <w:t xml:space="preserve"> </w:t>
      </w:r>
      <w:r>
        <w:rPr>
          <w:sz w:val="28"/>
          <w:szCs w:val="28"/>
        </w:rPr>
        <w:t>treaty</w:t>
      </w:r>
      <w:r>
        <w:rPr>
          <w:spacing w:val="-7"/>
          <w:sz w:val="28"/>
          <w:szCs w:val="28"/>
        </w:rPr>
        <w:t xml:space="preserve"> </w:t>
      </w:r>
      <w:r>
        <w:rPr>
          <w:sz w:val="28"/>
          <w:szCs w:val="28"/>
        </w:rPr>
        <w:t>initiatives</w:t>
      </w:r>
      <w:r>
        <w:rPr>
          <w:spacing w:val="-7"/>
          <w:sz w:val="28"/>
          <w:szCs w:val="28"/>
        </w:rPr>
        <w:t xml:space="preserve"> </w:t>
      </w:r>
      <w:r>
        <w:rPr>
          <w:sz w:val="28"/>
          <w:szCs w:val="28"/>
        </w:rPr>
        <w:t>addressing genetic resources.</w:t>
      </w:r>
    </w:p>
    <w:p w14:paraId="4F6E2D50" w14:textId="77777777" w:rsidR="001049BE" w:rsidRPr="0016453F" w:rsidRDefault="00AF3AA5" w:rsidP="0016453F">
      <w:pPr>
        <w:pStyle w:val="ListParagraph"/>
        <w:numPr>
          <w:ilvl w:val="1"/>
          <w:numId w:val="2"/>
        </w:numPr>
        <w:tabs>
          <w:tab w:val="left" w:pos="807"/>
        </w:tabs>
        <w:ind w:left="807" w:right="899"/>
        <w:rPr>
          <w:sz w:val="28"/>
          <w:szCs w:val="28"/>
        </w:rPr>
      </w:pPr>
      <w:r>
        <w:rPr>
          <w:sz w:val="28"/>
          <w:szCs w:val="28"/>
        </w:rPr>
        <w:t>Development</w:t>
      </w:r>
      <w:r>
        <w:rPr>
          <w:spacing w:val="-5"/>
          <w:sz w:val="28"/>
          <w:szCs w:val="28"/>
        </w:rPr>
        <w:t xml:space="preserve"> </w:t>
      </w:r>
      <w:r>
        <w:rPr>
          <w:sz w:val="28"/>
          <w:szCs w:val="28"/>
        </w:rPr>
        <w:t>of</w:t>
      </w:r>
      <w:r>
        <w:rPr>
          <w:spacing w:val="-5"/>
          <w:sz w:val="28"/>
          <w:szCs w:val="28"/>
        </w:rPr>
        <w:t xml:space="preserve"> </w:t>
      </w:r>
      <w:r>
        <w:rPr>
          <w:sz w:val="28"/>
          <w:szCs w:val="28"/>
        </w:rPr>
        <w:t>online</w:t>
      </w:r>
      <w:r>
        <w:rPr>
          <w:spacing w:val="-5"/>
          <w:sz w:val="28"/>
          <w:szCs w:val="28"/>
        </w:rPr>
        <w:t xml:space="preserve"> </w:t>
      </w:r>
      <w:r>
        <w:rPr>
          <w:sz w:val="28"/>
          <w:szCs w:val="28"/>
        </w:rPr>
        <w:t>patent</w:t>
      </w:r>
      <w:r>
        <w:rPr>
          <w:spacing w:val="-5"/>
          <w:sz w:val="28"/>
          <w:szCs w:val="28"/>
        </w:rPr>
        <w:t xml:space="preserve"> </w:t>
      </w:r>
      <w:r>
        <w:rPr>
          <w:sz w:val="28"/>
          <w:szCs w:val="28"/>
        </w:rPr>
        <w:t>filing,</w:t>
      </w:r>
      <w:r>
        <w:rPr>
          <w:spacing w:val="-5"/>
          <w:sz w:val="28"/>
          <w:szCs w:val="28"/>
        </w:rPr>
        <w:t xml:space="preserve"> </w:t>
      </w:r>
      <w:r>
        <w:rPr>
          <w:sz w:val="28"/>
          <w:szCs w:val="28"/>
        </w:rPr>
        <w:t>digital</w:t>
      </w:r>
      <w:r>
        <w:rPr>
          <w:spacing w:val="-5"/>
          <w:sz w:val="28"/>
          <w:szCs w:val="28"/>
        </w:rPr>
        <w:t xml:space="preserve"> </w:t>
      </w:r>
      <w:r>
        <w:rPr>
          <w:sz w:val="28"/>
          <w:szCs w:val="28"/>
        </w:rPr>
        <w:t>IP</w:t>
      </w:r>
      <w:r>
        <w:rPr>
          <w:spacing w:val="-5"/>
          <w:sz w:val="28"/>
          <w:szCs w:val="28"/>
        </w:rPr>
        <w:t xml:space="preserve"> </w:t>
      </w:r>
      <w:r>
        <w:rPr>
          <w:sz w:val="28"/>
          <w:szCs w:val="28"/>
        </w:rPr>
        <w:t>databases,</w:t>
      </w:r>
      <w:r>
        <w:rPr>
          <w:spacing w:val="-5"/>
          <w:sz w:val="28"/>
          <w:szCs w:val="28"/>
        </w:rPr>
        <w:t xml:space="preserve"> </w:t>
      </w:r>
      <w:r>
        <w:rPr>
          <w:sz w:val="28"/>
          <w:szCs w:val="28"/>
        </w:rPr>
        <w:t>and</w:t>
      </w:r>
      <w:r>
        <w:rPr>
          <w:spacing w:val="-5"/>
          <w:sz w:val="28"/>
          <w:szCs w:val="28"/>
        </w:rPr>
        <w:t xml:space="preserve"> </w:t>
      </w:r>
      <w:r>
        <w:rPr>
          <w:sz w:val="28"/>
          <w:szCs w:val="28"/>
        </w:rPr>
        <w:t>AI-assisted search tools.</w:t>
      </w:r>
    </w:p>
    <w:p w14:paraId="50CD433B" w14:textId="7C4D6258" w:rsidR="001049BE" w:rsidRPr="0016453F" w:rsidRDefault="00AF3AA5" w:rsidP="0016453F">
      <w:pPr>
        <w:pStyle w:val="Heading1"/>
        <w:spacing w:before="0"/>
      </w:pPr>
      <w:r>
        <w:rPr>
          <w:spacing w:val="-2"/>
        </w:rPr>
        <w:t>Conclusion</w:t>
      </w:r>
    </w:p>
    <w:p w14:paraId="269C6C0A" w14:textId="77777777" w:rsidR="001049BE" w:rsidRPr="0016453F" w:rsidRDefault="00AF3AA5" w:rsidP="0016453F">
      <w:pPr>
        <w:pStyle w:val="BodyText"/>
        <w:ind w:right="103"/>
      </w:pPr>
      <w:r>
        <w:t>International intellectual property conventions have together created a coherent global framework for protecting creativity and innovation. The Paris Convention addresses</w:t>
      </w:r>
      <w:r>
        <w:rPr>
          <w:spacing w:val="-5"/>
        </w:rPr>
        <w:t xml:space="preserve"> </w:t>
      </w:r>
      <w:r>
        <w:t>industrial</w:t>
      </w:r>
      <w:r>
        <w:rPr>
          <w:spacing w:val="-5"/>
        </w:rPr>
        <w:t xml:space="preserve"> </w:t>
      </w:r>
      <w:r>
        <w:t>property,</w:t>
      </w:r>
      <w:r>
        <w:rPr>
          <w:spacing w:val="-5"/>
        </w:rPr>
        <w:t xml:space="preserve"> </w:t>
      </w:r>
      <w:r>
        <w:t>the</w:t>
      </w:r>
      <w:r>
        <w:rPr>
          <w:spacing w:val="-5"/>
        </w:rPr>
        <w:t xml:space="preserve"> </w:t>
      </w:r>
      <w:r>
        <w:t>Berne</w:t>
      </w:r>
      <w:r>
        <w:rPr>
          <w:spacing w:val="-5"/>
        </w:rPr>
        <w:t xml:space="preserve"> </w:t>
      </w:r>
      <w:r>
        <w:t>Convention</w:t>
      </w:r>
      <w:r>
        <w:rPr>
          <w:spacing w:val="-5"/>
        </w:rPr>
        <w:t xml:space="preserve"> </w:t>
      </w:r>
      <w:r>
        <w:t>safeguards</w:t>
      </w:r>
      <w:r>
        <w:rPr>
          <w:spacing w:val="-5"/>
        </w:rPr>
        <w:t xml:space="preserve"> </w:t>
      </w:r>
      <w:r>
        <w:t>creative</w:t>
      </w:r>
      <w:r>
        <w:rPr>
          <w:spacing w:val="-5"/>
        </w:rPr>
        <w:t xml:space="preserve"> </w:t>
      </w:r>
      <w:r>
        <w:t>works,</w:t>
      </w:r>
      <w:r>
        <w:rPr>
          <w:spacing w:val="-5"/>
        </w:rPr>
        <w:t xml:space="preserve"> </w:t>
      </w:r>
      <w:r>
        <w:t>TRIPS links IP with international trade enforcement, and the PCT and Madrid System simplify multi-jurisdictional registration. Contemporary initiatives across these frameworks focus on digital technologies, artificial intelligence, public health access, environmental innovation, and striking a workable balance between private rights and public interest.</w:t>
      </w:r>
    </w:p>
    <w:p w14:paraId="2D4E935B" w14:textId="77777777" w:rsidR="00723573" w:rsidRDefault="00723573">
      <w:pPr>
        <w:rPr>
          <w:b/>
          <w:sz w:val="28"/>
          <w:szCs w:val="28"/>
        </w:rPr>
      </w:pPr>
      <w:r>
        <w:rPr>
          <w:b/>
          <w:sz w:val="28"/>
          <w:szCs w:val="28"/>
        </w:rPr>
        <w:br w:type="page"/>
      </w:r>
    </w:p>
    <w:p w14:paraId="6FE9F4F2" w14:textId="13974569" w:rsidR="007879CE" w:rsidRPr="0016453F" w:rsidRDefault="007879CE" w:rsidP="0016453F">
      <w:pPr>
        <w:ind w:left="5" w:right="6"/>
        <w:jc w:val="center"/>
        <w:rPr>
          <w:b/>
          <w:sz w:val="28"/>
          <w:szCs w:val="28"/>
        </w:rPr>
      </w:pPr>
      <w:bookmarkStart w:id="0" w:name="_GoBack"/>
      <w:bookmarkEnd w:id="0"/>
      <w:r>
        <w:rPr>
          <w:b/>
          <w:sz w:val="28"/>
          <w:szCs w:val="28"/>
        </w:rPr>
        <w:lastRenderedPageBreak/>
        <w:t>Module</w:t>
      </w:r>
      <w:r>
        <w:rPr>
          <w:b/>
          <w:spacing w:val="-5"/>
          <w:sz w:val="28"/>
          <w:szCs w:val="28"/>
        </w:rPr>
        <w:t xml:space="preserve"> </w:t>
      </w:r>
      <w:proofErr w:type="gramStart"/>
      <w:r>
        <w:rPr>
          <w:b/>
          <w:spacing w:val="-10"/>
          <w:sz w:val="28"/>
          <w:szCs w:val="28"/>
        </w:rPr>
        <w:t>1 :</w:t>
      </w:r>
      <w:proofErr w:type="gramEnd"/>
      <w:r>
        <w:rPr>
          <w:b/>
          <w:spacing w:val="-10"/>
          <w:sz w:val="28"/>
          <w:szCs w:val="28"/>
        </w:rPr>
        <w:t xml:space="preserve"> CH : 3</w:t>
      </w:r>
    </w:p>
    <w:p w14:paraId="75D6C99C" w14:textId="77777777" w:rsidR="001049BE" w:rsidRPr="0016453F" w:rsidRDefault="00AF3AA5" w:rsidP="0016453F">
      <w:pPr>
        <w:ind w:right="6"/>
        <w:jc w:val="center"/>
        <w:rPr>
          <w:b/>
          <w:sz w:val="28"/>
          <w:szCs w:val="28"/>
        </w:rPr>
      </w:pPr>
      <w:r>
        <w:rPr>
          <w:b/>
          <w:sz w:val="28"/>
          <w:szCs w:val="28"/>
        </w:rPr>
        <w:t>International</w:t>
      </w:r>
      <w:r>
        <w:rPr>
          <w:b/>
          <w:spacing w:val="-6"/>
          <w:sz w:val="28"/>
          <w:szCs w:val="28"/>
        </w:rPr>
        <w:t xml:space="preserve"> </w:t>
      </w:r>
      <w:r>
        <w:rPr>
          <w:b/>
          <w:sz w:val="28"/>
          <w:szCs w:val="28"/>
        </w:rPr>
        <w:t>agencies</w:t>
      </w:r>
      <w:r>
        <w:rPr>
          <w:b/>
          <w:spacing w:val="-6"/>
          <w:sz w:val="28"/>
          <w:szCs w:val="28"/>
        </w:rPr>
        <w:t xml:space="preserve"> </w:t>
      </w:r>
      <w:r>
        <w:rPr>
          <w:b/>
          <w:sz w:val="28"/>
          <w:szCs w:val="28"/>
        </w:rPr>
        <w:t>for</w:t>
      </w:r>
      <w:r>
        <w:rPr>
          <w:b/>
          <w:spacing w:val="-5"/>
          <w:sz w:val="28"/>
          <w:szCs w:val="28"/>
        </w:rPr>
        <w:t xml:space="preserve"> </w:t>
      </w:r>
      <w:r>
        <w:rPr>
          <w:b/>
          <w:sz w:val="28"/>
          <w:szCs w:val="28"/>
        </w:rPr>
        <w:t>coordination</w:t>
      </w:r>
      <w:r>
        <w:rPr>
          <w:b/>
          <w:spacing w:val="-6"/>
          <w:sz w:val="28"/>
          <w:szCs w:val="28"/>
        </w:rPr>
        <w:t xml:space="preserve"> </w:t>
      </w:r>
      <w:r>
        <w:rPr>
          <w:b/>
          <w:sz w:val="28"/>
          <w:szCs w:val="28"/>
        </w:rPr>
        <w:t>of</w:t>
      </w:r>
      <w:r>
        <w:rPr>
          <w:b/>
          <w:spacing w:val="-6"/>
          <w:sz w:val="28"/>
          <w:szCs w:val="28"/>
        </w:rPr>
        <w:t xml:space="preserve"> </w:t>
      </w:r>
      <w:r>
        <w:rPr>
          <w:b/>
          <w:sz w:val="28"/>
          <w:szCs w:val="28"/>
        </w:rPr>
        <w:t>IP</w:t>
      </w:r>
      <w:r>
        <w:rPr>
          <w:b/>
          <w:spacing w:val="-5"/>
          <w:sz w:val="28"/>
          <w:szCs w:val="28"/>
        </w:rPr>
        <w:t xml:space="preserve"> </w:t>
      </w:r>
      <w:r>
        <w:rPr>
          <w:b/>
          <w:spacing w:val="-2"/>
          <w:sz w:val="28"/>
          <w:szCs w:val="28"/>
        </w:rPr>
        <w:t>protection</w:t>
      </w:r>
    </w:p>
    <w:p w14:paraId="4C015DEE" w14:textId="77777777" w:rsidR="001049BE" w:rsidRPr="0016453F" w:rsidRDefault="00AF3AA5" w:rsidP="0016453F">
      <w:pPr>
        <w:pStyle w:val="BodyText"/>
        <w:ind w:right="173"/>
      </w:pPr>
      <w:r>
        <w:t>Intellectual property does not stop at national borders — inventions, trademarks, and creative works cross jurisdictions constantly. Effective protection therefore depends</w:t>
      </w:r>
      <w:r>
        <w:rPr>
          <w:spacing w:val="-5"/>
        </w:rPr>
        <w:t xml:space="preserve"> </w:t>
      </w:r>
      <w:r>
        <w:t>on</w:t>
      </w:r>
      <w:r>
        <w:rPr>
          <w:spacing w:val="-5"/>
        </w:rPr>
        <w:t xml:space="preserve"> </w:t>
      </w:r>
      <w:r>
        <w:t>coordination</w:t>
      </w:r>
      <w:r>
        <w:rPr>
          <w:spacing w:val="-5"/>
        </w:rPr>
        <w:t xml:space="preserve"> </w:t>
      </w:r>
      <w:r>
        <w:t>among</w:t>
      </w:r>
      <w:r>
        <w:rPr>
          <w:spacing w:val="-5"/>
        </w:rPr>
        <w:t xml:space="preserve"> </w:t>
      </w:r>
      <w:r>
        <w:t>nations.</w:t>
      </w:r>
      <w:r>
        <w:rPr>
          <w:spacing w:val="-5"/>
        </w:rPr>
        <w:t xml:space="preserve"> </w:t>
      </w:r>
      <w:r>
        <w:t>Several</w:t>
      </w:r>
      <w:r>
        <w:rPr>
          <w:spacing w:val="-5"/>
        </w:rPr>
        <w:t xml:space="preserve"> </w:t>
      </w:r>
      <w:r>
        <w:t>international</w:t>
      </w:r>
      <w:r>
        <w:rPr>
          <w:spacing w:val="-5"/>
        </w:rPr>
        <w:t xml:space="preserve"> </w:t>
      </w:r>
      <w:r>
        <w:t>agencies</w:t>
      </w:r>
      <w:r>
        <w:rPr>
          <w:spacing w:val="-5"/>
        </w:rPr>
        <w:t xml:space="preserve"> </w:t>
      </w:r>
      <w:r>
        <w:t>have</w:t>
      </w:r>
      <w:r>
        <w:rPr>
          <w:spacing w:val="-5"/>
        </w:rPr>
        <w:t xml:space="preserve"> </w:t>
      </w:r>
      <w:r>
        <w:t>been established to create treaties, deliver technical assistance, resolve disputes, and promote innovation worldwide. The principal agencies are discussed below.</w:t>
      </w:r>
    </w:p>
    <w:p w14:paraId="6B7D61D4" w14:textId="77777777" w:rsidR="001049BE" w:rsidRPr="0016453F" w:rsidRDefault="00AF3AA5" w:rsidP="0016453F">
      <w:pPr>
        <w:pStyle w:val="Heading1"/>
        <w:numPr>
          <w:ilvl w:val="0"/>
          <w:numId w:val="1"/>
        </w:numPr>
        <w:tabs>
          <w:tab w:val="left" w:pos="367"/>
        </w:tabs>
        <w:spacing w:before="0"/>
      </w:pPr>
      <w:r>
        <w:t>World</w:t>
      </w:r>
      <w:r>
        <w:rPr>
          <w:spacing w:val="-9"/>
        </w:rPr>
        <w:t xml:space="preserve"> </w:t>
      </w:r>
      <w:r>
        <w:t>Intellectual</w:t>
      </w:r>
      <w:r>
        <w:rPr>
          <w:spacing w:val="-8"/>
        </w:rPr>
        <w:t xml:space="preserve"> </w:t>
      </w:r>
      <w:r>
        <w:t>Property</w:t>
      </w:r>
      <w:r>
        <w:rPr>
          <w:spacing w:val="-8"/>
        </w:rPr>
        <w:t xml:space="preserve"> </w:t>
      </w:r>
      <w:r>
        <w:t>Organization</w:t>
      </w:r>
      <w:r>
        <w:rPr>
          <w:spacing w:val="-8"/>
        </w:rPr>
        <w:t xml:space="preserve"> </w:t>
      </w:r>
      <w:r>
        <w:rPr>
          <w:spacing w:val="-2"/>
        </w:rPr>
        <w:t>(WIPO)</w:t>
      </w:r>
    </w:p>
    <w:p w14:paraId="441EF136" w14:textId="77777777" w:rsidR="001049BE" w:rsidRPr="0016453F" w:rsidRDefault="00AF3AA5" w:rsidP="0016453F">
      <w:pPr>
        <w:pStyle w:val="BodyText"/>
        <w:ind w:right="140"/>
      </w:pPr>
      <w:r>
        <w:t>WIPO is the foremost international organisation dealing exclusively with intellectual property. It was established by the Convention Establishing the World Intellectual Property Organization, signed at Stockholm in 1967, and began functioning in 1970. In 1974, WIPO became a specialised agency of the United Nations. Its headquarters are</w:t>
      </w:r>
      <w:r>
        <w:rPr>
          <w:spacing w:val="-4"/>
        </w:rPr>
        <w:t xml:space="preserve"> </w:t>
      </w:r>
      <w:r>
        <w:t>in</w:t>
      </w:r>
      <w:r>
        <w:rPr>
          <w:spacing w:val="-4"/>
        </w:rPr>
        <w:t xml:space="preserve"> </w:t>
      </w:r>
      <w:r>
        <w:t>Geneva.</w:t>
      </w:r>
      <w:r>
        <w:rPr>
          <w:spacing w:val="-4"/>
        </w:rPr>
        <w:t xml:space="preserve"> </w:t>
      </w:r>
      <w:r>
        <w:t>WIPO</w:t>
      </w:r>
      <w:r>
        <w:rPr>
          <w:spacing w:val="-4"/>
        </w:rPr>
        <w:t xml:space="preserve"> </w:t>
      </w:r>
      <w:r>
        <w:t>evolved</w:t>
      </w:r>
      <w:r>
        <w:rPr>
          <w:spacing w:val="-4"/>
        </w:rPr>
        <w:t xml:space="preserve"> </w:t>
      </w:r>
      <w:r>
        <w:t>from</w:t>
      </w:r>
      <w:r>
        <w:rPr>
          <w:spacing w:val="-4"/>
        </w:rPr>
        <w:t xml:space="preserve"> </w:t>
      </w:r>
      <w:r>
        <w:t>earlier</w:t>
      </w:r>
      <w:r>
        <w:rPr>
          <w:spacing w:val="-4"/>
        </w:rPr>
        <w:t xml:space="preserve"> </w:t>
      </w:r>
      <w:r>
        <w:t>bodies</w:t>
      </w:r>
      <w:r>
        <w:rPr>
          <w:spacing w:val="-4"/>
        </w:rPr>
        <w:t xml:space="preserve"> </w:t>
      </w:r>
      <w:r>
        <w:t>created</w:t>
      </w:r>
      <w:r>
        <w:rPr>
          <w:spacing w:val="-4"/>
        </w:rPr>
        <w:t xml:space="preserve"> </w:t>
      </w:r>
      <w:r>
        <w:t>to</w:t>
      </w:r>
      <w:r>
        <w:rPr>
          <w:spacing w:val="-4"/>
        </w:rPr>
        <w:t xml:space="preserve"> </w:t>
      </w:r>
      <w:r>
        <w:t>administer</w:t>
      </w:r>
      <w:r>
        <w:rPr>
          <w:spacing w:val="-4"/>
        </w:rPr>
        <w:t xml:space="preserve"> </w:t>
      </w:r>
      <w:r>
        <w:t>the</w:t>
      </w:r>
      <w:r>
        <w:rPr>
          <w:spacing w:val="-4"/>
        </w:rPr>
        <w:t xml:space="preserve"> </w:t>
      </w:r>
      <w:r>
        <w:t>Paris</w:t>
      </w:r>
      <w:r>
        <w:rPr>
          <w:spacing w:val="-4"/>
        </w:rPr>
        <w:t xml:space="preserve"> </w:t>
      </w:r>
      <w:r>
        <w:t>and Berne Conventions and today coordinates international protection across patents, copyright, trademarks, industrial designs, geographical indications, traditional knowledge, and genetic resources.</w:t>
      </w:r>
    </w:p>
    <w:p w14:paraId="72186D5F" w14:textId="77777777" w:rsidR="001049BE" w:rsidRPr="0016453F" w:rsidRDefault="00AF3AA5" w:rsidP="0016453F">
      <w:pPr>
        <w:pStyle w:val="Heading1"/>
        <w:spacing w:before="0"/>
      </w:pPr>
      <w:r>
        <w:t>Objectives</w:t>
      </w:r>
      <w:r>
        <w:rPr>
          <w:spacing w:val="-5"/>
        </w:rPr>
        <w:t xml:space="preserve"> </w:t>
      </w:r>
      <w:r>
        <w:t>of</w:t>
      </w:r>
      <w:r>
        <w:rPr>
          <w:spacing w:val="-5"/>
        </w:rPr>
        <w:t xml:space="preserve"> </w:t>
      </w:r>
      <w:r>
        <w:rPr>
          <w:spacing w:val="-4"/>
        </w:rPr>
        <w:t>WIPO</w:t>
      </w:r>
    </w:p>
    <w:p w14:paraId="2E28BDAA" w14:textId="77777777" w:rsidR="001049BE" w:rsidRPr="0016453F" w:rsidRDefault="00AF3AA5" w:rsidP="0016453F">
      <w:pPr>
        <w:pStyle w:val="BodyText"/>
        <w:ind w:right="109"/>
      </w:pPr>
      <w:r>
        <w:t>WIPO's central purpose is to encourage effective worldwide IP protection through cooperation among nations. It works to harmonise national IP laws and reduce systemic differences between countries. It administers major international agreements including the Paris Convention, the Berne Convention, the Patent Cooperation</w:t>
      </w:r>
      <w:r>
        <w:rPr>
          <w:spacing w:val="-5"/>
        </w:rPr>
        <w:t xml:space="preserve"> </w:t>
      </w:r>
      <w:r>
        <w:t>Treaty,</w:t>
      </w:r>
      <w:r>
        <w:rPr>
          <w:spacing w:val="-5"/>
        </w:rPr>
        <w:t xml:space="preserve"> </w:t>
      </w:r>
      <w:r>
        <w:t>and</w:t>
      </w:r>
      <w:r>
        <w:rPr>
          <w:spacing w:val="-5"/>
        </w:rPr>
        <w:t xml:space="preserve"> </w:t>
      </w:r>
      <w:r>
        <w:t>the</w:t>
      </w:r>
      <w:r>
        <w:rPr>
          <w:spacing w:val="-5"/>
        </w:rPr>
        <w:t xml:space="preserve"> </w:t>
      </w:r>
      <w:r>
        <w:t>Madrid</w:t>
      </w:r>
      <w:r>
        <w:rPr>
          <w:spacing w:val="-5"/>
        </w:rPr>
        <w:t xml:space="preserve"> </w:t>
      </w:r>
      <w:r>
        <w:t>Protocol.</w:t>
      </w:r>
      <w:r>
        <w:rPr>
          <w:spacing w:val="-5"/>
        </w:rPr>
        <w:t xml:space="preserve"> </w:t>
      </w:r>
      <w:r>
        <w:t>Beyond</w:t>
      </w:r>
      <w:r>
        <w:rPr>
          <w:spacing w:val="-5"/>
        </w:rPr>
        <w:t xml:space="preserve"> </w:t>
      </w:r>
      <w:r>
        <w:t>treaty</w:t>
      </w:r>
      <w:r>
        <w:rPr>
          <w:spacing w:val="-5"/>
        </w:rPr>
        <w:t xml:space="preserve"> </w:t>
      </w:r>
      <w:r>
        <w:t>administration,</w:t>
      </w:r>
      <w:r>
        <w:rPr>
          <w:spacing w:val="-5"/>
        </w:rPr>
        <w:t xml:space="preserve"> </w:t>
      </w:r>
      <w:r>
        <w:t>WIPO actively promotes creativity, technological development, and the transfer of technology across borders.</w:t>
      </w:r>
    </w:p>
    <w:p w14:paraId="6C00E8D0" w14:textId="77777777" w:rsidR="001049BE" w:rsidRPr="0016453F" w:rsidRDefault="00AF3AA5" w:rsidP="0016453F">
      <w:pPr>
        <w:pStyle w:val="Heading1"/>
        <w:spacing w:before="0"/>
      </w:pPr>
      <w:r>
        <w:t>Rights</w:t>
      </w:r>
      <w:r>
        <w:rPr>
          <w:spacing w:val="-3"/>
        </w:rPr>
        <w:t xml:space="preserve"> </w:t>
      </w:r>
      <w:r>
        <w:t>and</w:t>
      </w:r>
      <w:r>
        <w:rPr>
          <w:spacing w:val="-3"/>
        </w:rPr>
        <w:t xml:space="preserve"> </w:t>
      </w:r>
      <w:r>
        <w:t>powers</w:t>
      </w:r>
      <w:r>
        <w:rPr>
          <w:spacing w:val="-3"/>
        </w:rPr>
        <w:t xml:space="preserve"> </w:t>
      </w:r>
      <w:r>
        <w:t>of</w:t>
      </w:r>
      <w:r>
        <w:rPr>
          <w:spacing w:val="-3"/>
        </w:rPr>
        <w:t xml:space="preserve"> </w:t>
      </w:r>
      <w:r>
        <w:rPr>
          <w:spacing w:val="-4"/>
        </w:rPr>
        <w:t>WIPO</w:t>
      </w:r>
    </w:p>
    <w:p w14:paraId="79F06D65" w14:textId="77777777" w:rsidR="001049BE" w:rsidRPr="0016453F" w:rsidRDefault="00AF3AA5" w:rsidP="0016453F">
      <w:pPr>
        <w:pStyle w:val="BodyText"/>
      </w:pPr>
      <w:r>
        <w:t>WIPO</w:t>
      </w:r>
      <w:r>
        <w:rPr>
          <w:spacing w:val="-2"/>
        </w:rPr>
        <w:t xml:space="preserve"> </w:t>
      </w:r>
      <w:r>
        <w:t>has</w:t>
      </w:r>
      <w:r>
        <w:rPr>
          <w:spacing w:val="-2"/>
        </w:rPr>
        <w:t xml:space="preserve"> </w:t>
      </w:r>
      <w:r>
        <w:t>the</w:t>
      </w:r>
      <w:r>
        <w:rPr>
          <w:spacing w:val="-2"/>
        </w:rPr>
        <w:t xml:space="preserve"> </w:t>
      </w:r>
      <w:r>
        <w:t>authority</w:t>
      </w:r>
      <w:r>
        <w:rPr>
          <w:spacing w:val="-2"/>
        </w:rPr>
        <w:t xml:space="preserve"> </w:t>
      </w:r>
      <w:r>
        <w:t>to</w:t>
      </w:r>
      <w:r>
        <w:rPr>
          <w:spacing w:val="-2"/>
        </w:rPr>
        <w:t xml:space="preserve"> </w:t>
      </w:r>
      <w:r>
        <w:t>develop</w:t>
      </w:r>
      <w:r>
        <w:rPr>
          <w:spacing w:val="-2"/>
        </w:rPr>
        <w:t xml:space="preserve"> </w:t>
      </w:r>
      <w:r>
        <w:t>and</w:t>
      </w:r>
      <w:r>
        <w:rPr>
          <w:spacing w:val="-2"/>
        </w:rPr>
        <w:t xml:space="preserve"> </w:t>
      </w:r>
      <w:r>
        <w:t>update</w:t>
      </w:r>
      <w:r>
        <w:rPr>
          <w:spacing w:val="-2"/>
        </w:rPr>
        <w:t xml:space="preserve"> </w:t>
      </w:r>
      <w:r>
        <w:t>international</w:t>
      </w:r>
      <w:r>
        <w:rPr>
          <w:spacing w:val="-2"/>
        </w:rPr>
        <w:t xml:space="preserve"> </w:t>
      </w:r>
      <w:r>
        <w:t>IP</w:t>
      </w:r>
      <w:r>
        <w:rPr>
          <w:spacing w:val="-2"/>
        </w:rPr>
        <w:t xml:space="preserve"> </w:t>
      </w:r>
      <w:r>
        <w:t>standards</w:t>
      </w:r>
      <w:r>
        <w:rPr>
          <w:spacing w:val="-2"/>
        </w:rPr>
        <w:t xml:space="preserve"> </w:t>
      </w:r>
      <w:r>
        <w:t>and</w:t>
      </w:r>
      <w:r>
        <w:rPr>
          <w:spacing w:val="-2"/>
        </w:rPr>
        <w:t xml:space="preserve"> </w:t>
      </w:r>
      <w:r>
        <w:t>norms. It manages several global registration systems: the Patent Cooperation Treaty (PCT) for international patent filings, the Madrid System for international trademark registration, and the Hague System for protection of industrial designs. It also provides</w:t>
      </w:r>
      <w:r>
        <w:rPr>
          <w:spacing w:val="-6"/>
        </w:rPr>
        <w:t xml:space="preserve"> </w:t>
      </w:r>
      <w:r>
        <w:t>alternative</w:t>
      </w:r>
      <w:r>
        <w:rPr>
          <w:spacing w:val="-6"/>
        </w:rPr>
        <w:t xml:space="preserve"> </w:t>
      </w:r>
      <w:r>
        <w:t>dispute</w:t>
      </w:r>
      <w:r>
        <w:rPr>
          <w:spacing w:val="-6"/>
        </w:rPr>
        <w:t xml:space="preserve"> </w:t>
      </w:r>
      <w:r>
        <w:t>resolution</w:t>
      </w:r>
      <w:r>
        <w:rPr>
          <w:spacing w:val="-6"/>
        </w:rPr>
        <w:t xml:space="preserve"> </w:t>
      </w:r>
      <w:r>
        <w:t>services,</w:t>
      </w:r>
      <w:r>
        <w:rPr>
          <w:spacing w:val="-6"/>
        </w:rPr>
        <w:t xml:space="preserve"> </w:t>
      </w:r>
      <w:r>
        <w:t>including</w:t>
      </w:r>
      <w:r>
        <w:rPr>
          <w:spacing w:val="-6"/>
        </w:rPr>
        <w:t xml:space="preserve"> </w:t>
      </w:r>
      <w:r>
        <w:t>arbitration,</w:t>
      </w:r>
      <w:r>
        <w:rPr>
          <w:spacing w:val="-6"/>
        </w:rPr>
        <w:t xml:space="preserve"> </w:t>
      </w:r>
      <w:r>
        <w:t>mediation,</w:t>
      </w:r>
      <w:r>
        <w:rPr>
          <w:spacing w:val="-6"/>
        </w:rPr>
        <w:t xml:space="preserve"> </w:t>
      </w:r>
      <w:r>
        <w:t>and resolution of domain name disputes.</w:t>
      </w:r>
    </w:p>
    <w:p w14:paraId="17A1A305" w14:textId="77777777" w:rsidR="001049BE" w:rsidRPr="0016453F" w:rsidRDefault="00AF3AA5" w:rsidP="0016453F">
      <w:pPr>
        <w:pStyle w:val="Heading1"/>
        <w:spacing w:before="0"/>
      </w:pPr>
      <w:r>
        <w:t>Duties</w:t>
      </w:r>
      <w:r>
        <w:rPr>
          <w:spacing w:val="-4"/>
        </w:rPr>
        <w:t xml:space="preserve"> </w:t>
      </w:r>
      <w:r>
        <w:t>and</w:t>
      </w:r>
      <w:r>
        <w:rPr>
          <w:spacing w:val="-4"/>
        </w:rPr>
        <w:t xml:space="preserve"> </w:t>
      </w:r>
      <w:r>
        <w:t>functions</w:t>
      </w:r>
      <w:r>
        <w:rPr>
          <w:spacing w:val="-4"/>
        </w:rPr>
        <w:t xml:space="preserve"> </w:t>
      </w:r>
      <w:r>
        <w:t>of</w:t>
      </w:r>
      <w:r>
        <w:rPr>
          <w:spacing w:val="-4"/>
        </w:rPr>
        <w:t xml:space="preserve"> WIPO</w:t>
      </w:r>
    </w:p>
    <w:p w14:paraId="2EF7BCE0" w14:textId="77777777" w:rsidR="001049BE" w:rsidRPr="0016453F" w:rsidRDefault="00AF3AA5" w:rsidP="0016453F">
      <w:pPr>
        <w:pStyle w:val="BodyText"/>
      </w:pPr>
      <w:r>
        <w:t>WIPO</w:t>
      </w:r>
      <w:r>
        <w:rPr>
          <w:spacing w:val="-5"/>
        </w:rPr>
        <w:t xml:space="preserve"> </w:t>
      </w:r>
      <w:r>
        <w:t>maintains</w:t>
      </w:r>
      <w:r>
        <w:rPr>
          <w:spacing w:val="-5"/>
        </w:rPr>
        <w:t xml:space="preserve"> </w:t>
      </w:r>
      <w:r>
        <w:t>and</w:t>
      </w:r>
      <w:r>
        <w:rPr>
          <w:spacing w:val="-5"/>
        </w:rPr>
        <w:t xml:space="preserve"> </w:t>
      </w:r>
      <w:r>
        <w:t>supervises</w:t>
      </w:r>
      <w:r>
        <w:rPr>
          <w:spacing w:val="-5"/>
        </w:rPr>
        <w:t xml:space="preserve"> </w:t>
      </w:r>
      <w:r>
        <w:t>international</w:t>
      </w:r>
      <w:r>
        <w:rPr>
          <w:spacing w:val="-5"/>
        </w:rPr>
        <w:t xml:space="preserve"> </w:t>
      </w:r>
      <w:r>
        <w:t>IP</w:t>
      </w:r>
      <w:r>
        <w:rPr>
          <w:spacing w:val="-5"/>
        </w:rPr>
        <w:t xml:space="preserve"> </w:t>
      </w:r>
      <w:r>
        <w:t>agreements.</w:t>
      </w:r>
      <w:r>
        <w:rPr>
          <w:spacing w:val="-5"/>
        </w:rPr>
        <w:t xml:space="preserve"> </w:t>
      </w:r>
      <w:r>
        <w:t>It</w:t>
      </w:r>
      <w:r>
        <w:rPr>
          <w:spacing w:val="-5"/>
        </w:rPr>
        <w:t xml:space="preserve"> </w:t>
      </w:r>
      <w:r>
        <w:t>provides</w:t>
      </w:r>
      <w:r>
        <w:rPr>
          <w:spacing w:val="-5"/>
        </w:rPr>
        <w:t xml:space="preserve"> </w:t>
      </w:r>
      <w:r>
        <w:t>technical assistance to developing countries in drafting IP legislation, training officials, and building</w:t>
      </w:r>
      <w:r>
        <w:rPr>
          <w:spacing w:val="-4"/>
        </w:rPr>
        <w:t xml:space="preserve"> </w:t>
      </w:r>
      <w:r>
        <w:t>institutional</w:t>
      </w:r>
      <w:r>
        <w:rPr>
          <w:spacing w:val="-4"/>
        </w:rPr>
        <w:t xml:space="preserve"> </w:t>
      </w:r>
      <w:r>
        <w:t>capacity.</w:t>
      </w:r>
      <w:r>
        <w:rPr>
          <w:spacing w:val="-4"/>
        </w:rPr>
        <w:t xml:space="preserve"> </w:t>
      </w:r>
      <w:r>
        <w:t>Through</w:t>
      </w:r>
      <w:r>
        <w:rPr>
          <w:spacing w:val="-4"/>
        </w:rPr>
        <w:t xml:space="preserve"> </w:t>
      </w:r>
      <w:r>
        <w:t>its</w:t>
      </w:r>
      <w:r>
        <w:rPr>
          <w:spacing w:val="-4"/>
        </w:rPr>
        <w:t xml:space="preserve"> </w:t>
      </w:r>
      <w:r>
        <w:t>global</w:t>
      </w:r>
      <w:r>
        <w:rPr>
          <w:spacing w:val="-4"/>
        </w:rPr>
        <w:t xml:space="preserve"> </w:t>
      </w:r>
      <w:r>
        <w:t>databases</w:t>
      </w:r>
      <w:r>
        <w:rPr>
          <w:spacing w:val="-4"/>
        </w:rPr>
        <w:t xml:space="preserve"> </w:t>
      </w:r>
      <w:r>
        <w:t>and</w:t>
      </w:r>
      <w:r>
        <w:rPr>
          <w:spacing w:val="-4"/>
        </w:rPr>
        <w:t xml:space="preserve"> </w:t>
      </w:r>
      <w:r>
        <w:t>legal</w:t>
      </w:r>
      <w:r>
        <w:rPr>
          <w:spacing w:val="-4"/>
        </w:rPr>
        <w:t xml:space="preserve"> </w:t>
      </w:r>
      <w:r>
        <w:t xml:space="preserve">information systems, it serves as a central repository of IP knowledge. The WIPO Academy delivers IP training for governments, businesses, researchers, and students </w:t>
      </w:r>
      <w:r>
        <w:rPr>
          <w:spacing w:val="-2"/>
        </w:rPr>
        <w:t>worldwide.</w:t>
      </w:r>
    </w:p>
    <w:p w14:paraId="682E35A5" w14:textId="77777777" w:rsidR="001049BE" w:rsidRPr="0016453F" w:rsidRDefault="00AF3AA5" w:rsidP="0016453F">
      <w:pPr>
        <w:pStyle w:val="Heading1"/>
        <w:spacing w:before="0"/>
      </w:pPr>
      <w:r>
        <w:t>Recent</w:t>
      </w:r>
      <w:r>
        <w:rPr>
          <w:spacing w:val="-5"/>
        </w:rPr>
        <w:t xml:space="preserve"> </w:t>
      </w:r>
      <w:r>
        <w:t>initiatives</w:t>
      </w:r>
      <w:r>
        <w:rPr>
          <w:spacing w:val="-5"/>
        </w:rPr>
        <w:t xml:space="preserve"> </w:t>
      </w:r>
      <w:r>
        <w:t>of</w:t>
      </w:r>
      <w:r>
        <w:rPr>
          <w:spacing w:val="-5"/>
        </w:rPr>
        <w:t xml:space="preserve"> </w:t>
      </w:r>
      <w:r>
        <w:rPr>
          <w:spacing w:val="-4"/>
        </w:rPr>
        <w:t>WIPO</w:t>
      </w:r>
    </w:p>
    <w:p w14:paraId="4FCCD96D" w14:textId="77777777" w:rsidR="001049BE" w:rsidRPr="0016453F" w:rsidRDefault="00AF3AA5" w:rsidP="0016453F">
      <w:pPr>
        <w:pStyle w:val="BodyText"/>
        <w:ind w:right="109"/>
      </w:pPr>
      <w:r>
        <w:t>WIPO has initiated global discussions on the intersection of artificial intelligence and IP, addressing questions about AI-created inventions, copyright issues involving AI, and ownership of AI-generated works. Its WIPO GREEN platform facilitates the exchange</w:t>
      </w:r>
      <w:r>
        <w:rPr>
          <w:spacing w:val="-5"/>
        </w:rPr>
        <w:t xml:space="preserve"> </w:t>
      </w:r>
      <w:r>
        <w:t>of</w:t>
      </w:r>
      <w:r>
        <w:rPr>
          <w:spacing w:val="-5"/>
        </w:rPr>
        <w:t xml:space="preserve"> </w:t>
      </w:r>
      <w:r>
        <w:t>environmentally</w:t>
      </w:r>
      <w:r>
        <w:rPr>
          <w:spacing w:val="-5"/>
        </w:rPr>
        <w:t xml:space="preserve"> </w:t>
      </w:r>
      <w:r>
        <w:t>friendly</w:t>
      </w:r>
      <w:r>
        <w:rPr>
          <w:spacing w:val="-5"/>
        </w:rPr>
        <w:t xml:space="preserve"> </w:t>
      </w:r>
      <w:r>
        <w:t>technologies</w:t>
      </w:r>
      <w:r>
        <w:rPr>
          <w:spacing w:val="-5"/>
        </w:rPr>
        <w:t xml:space="preserve"> </w:t>
      </w:r>
      <w:r>
        <w:t>to</w:t>
      </w:r>
      <w:r>
        <w:rPr>
          <w:spacing w:val="-5"/>
        </w:rPr>
        <w:t xml:space="preserve"> </w:t>
      </w:r>
      <w:r>
        <w:t>support</w:t>
      </w:r>
      <w:r>
        <w:rPr>
          <w:spacing w:val="-5"/>
        </w:rPr>
        <w:t xml:space="preserve"> </w:t>
      </w:r>
      <w:r>
        <w:t>climate</w:t>
      </w:r>
      <w:r>
        <w:rPr>
          <w:spacing w:val="-5"/>
        </w:rPr>
        <w:t xml:space="preserve"> </w:t>
      </w:r>
      <w:r>
        <w:t>innovation</w:t>
      </w:r>
      <w:r>
        <w:rPr>
          <w:spacing w:val="-5"/>
        </w:rPr>
        <w:t xml:space="preserve"> </w:t>
      </w:r>
      <w:r>
        <w:t xml:space="preserve">and </w:t>
      </w:r>
      <w:r>
        <w:lastRenderedPageBreak/>
        <w:t xml:space="preserve">sustainable technology transfer. Significant efforts have also been directed toward protecting indigenous knowledge, genetic resources, and traditional cultural expressions, with a recent treaty initiative proposing disclosure requirements for inventions based on genetic resources. On the digital front, WIPO continues to develop online patent filing, AI-assisted IP searches, and comprehensive digital </w:t>
      </w:r>
      <w:r>
        <w:rPr>
          <w:spacing w:val="-2"/>
        </w:rPr>
        <w:t>databases.</w:t>
      </w:r>
    </w:p>
    <w:p w14:paraId="00BE0650" w14:textId="77777777" w:rsidR="001049BE" w:rsidRPr="0016453F" w:rsidRDefault="00AF3AA5" w:rsidP="0016453F">
      <w:pPr>
        <w:pStyle w:val="Heading1"/>
        <w:numPr>
          <w:ilvl w:val="0"/>
          <w:numId w:val="1"/>
        </w:numPr>
        <w:tabs>
          <w:tab w:val="left" w:pos="367"/>
        </w:tabs>
        <w:spacing w:before="0"/>
      </w:pPr>
      <w:r>
        <w:t>World</w:t>
      </w:r>
      <w:r>
        <w:rPr>
          <w:spacing w:val="-7"/>
        </w:rPr>
        <w:t xml:space="preserve"> </w:t>
      </w:r>
      <w:r>
        <w:t>Trade</w:t>
      </w:r>
      <w:r>
        <w:rPr>
          <w:spacing w:val="-6"/>
        </w:rPr>
        <w:t xml:space="preserve"> </w:t>
      </w:r>
      <w:r>
        <w:t>Organization</w:t>
      </w:r>
      <w:r>
        <w:rPr>
          <w:spacing w:val="-6"/>
        </w:rPr>
        <w:t xml:space="preserve"> </w:t>
      </w:r>
      <w:r>
        <w:rPr>
          <w:spacing w:val="-2"/>
        </w:rPr>
        <w:t>(WTO)</w:t>
      </w:r>
    </w:p>
    <w:p w14:paraId="1504EB21" w14:textId="77777777" w:rsidR="001049BE" w:rsidRPr="0016453F" w:rsidRDefault="00AF3AA5" w:rsidP="0016453F">
      <w:pPr>
        <w:pStyle w:val="BodyText"/>
        <w:ind w:right="109"/>
      </w:pPr>
      <w:r>
        <w:t>The WTO was established on 1 January 1995 following the Uruguay Round of multilateral trade negotiations. Its headquarters are in Geneva. Prior to the WTO, IP protection was regulated primarily through WIPO treaties, but the absence of robust enforcement</w:t>
      </w:r>
      <w:r>
        <w:rPr>
          <w:spacing w:val="-5"/>
        </w:rPr>
        <w:t xml:space="preserve"> </w:t>
      </w:r>
      <w:r>
        <w:t>mechanisms</w:t>
      </w:r>
      <w:r>
        <w:rPr>
          <w:spacing w:val="-5"/>
        </w:rPr>
        <w:t xml:space="preserve"> </w:t>
      </w:r>
      <w:r>
        <w:t>prompted</w:t>
      </w:r>
      <w:r>
        <w:rPr>
          <w:spacing w:val="-5"/>
        </w:rPr>
        <w:t xml:space="preserve"> </w:t>
      </w:r>
      <w:r>
        <w:t>the</w:t>
      </w:r>
      <w:r>
        <w:rPr>
          <w:spacing w:val="-5"/>
        </w:rPr>
        <w:t xml:space="preserve"> </w:t>
      </w:r>
      <w:r>
        <w:t>creation</w:t>
      </w:r>
      <w:r>
        <w:rPr>
          <w:spacing w:val="-5"/>
        </w:rPr>
        <w:t xml:space="preserve"> </w:t>
      </w:r>
      <w:r>
        <w:t>of</w:t>
      </w:r>
      <w:r>
        <w:rPr>
          <w:spacing w:val="-5"/>
        </w:rPr>
        <w:t xml:space="preserve"> </w:t>
      </w:r>
      <w:r>
        <w:t>the</w:t>
      </w:r>
      <w:r>
        <w:rPr>
          <w:spacing w:val="-5"/>
        </w:rPr>
        <w:t xml:space="preserve"> </w:t>
      </w:r>
      <w:r>
        <w:t>Agreement</w:t>
      </w:r>
      <w:r>
        <w:rPr>
          <w:spacing w:val="-5"/>
        </w:rPr>
        <w:t xml:space="preserve"> </w:t>
      </w:r>
      <w:r>
        <w:t>on</w:t>
      </w:r>
      <w:r>
        <w:rPr>
          <w:spacing w:val="-5"/>
        </w:rPr>
        <w:t xml:space="preserve"> </w:t>
      </w:r>
      <w:r>
        <w:t>Trade-Related Aspects of Intellectual Property Rights (TRIPS), which linked IP protection directly to international trade obligations. The TRIPS Agreement is the WTO's primary instrument in the IP domain.</w:t>
      </w:r>
    </w:p>
    <w:p w14:paraId="78BD1013" w14:textId="77777777" w:rsidR="001049BE" w:rsidRPr="0016453F" w:rsidRDefault="00AF3AA5" w:rsidP="0016453F">
      <w:pPr>
        <w:pStyle w:val="Heading1"/>
        <w:spacing w:before="0"/>
      </w:pPr>
      <w:r>
        <w:t>Objectives</w:t>
      </w:r>
      <w:r>
        <w:rPr>
          <w:spacing w:val="-5"/>
        </w:rPr>
        <w:t xml:space="preserve"> </w:t>
      </w:r>
      <w:r>
        <w:t>of</w:t>
      </w:r>
      <w:r>
        <w:rPr>
          <w:spacing w:val="-5"/>
        </w:rPr>
        <w:t xml:space="preserve"> </w:t>
      </w:r>
      <w:r>
        <w:t>WTO</w:t>
      </w:r>
      <w:r>
        <w:rPr>
          <w:spacing w:val="-5"/>
        </w:rPr>
        <w:t xml:space="preserve"> </w:t>
      </w:r>
      <w:r>
        <w:t>regarding</w:t>
      </w:r>
      <w:r>
        <w:rPr>
          <w:spacing w:val="-5"/>
        </w:rPr>
        <w:t xml:space="preserve"> IPR</w:t>
      </w:r>
    </w:p>
    <w:p w14:paraId="081EB25D" w14:textId="77777777" w:rsidR="001049BE" w:rsidRPr="0016453F" w:rsidRDefault="00AF3AA5" w:rsidP="0016453F">
      <w:pPr>
        <w:pStyle w:val="BodyText"/>
        <w:ind w:right="108"/>
      </w:pPr>
      <w:r>
        <w:t>The WTO's role in IP is centred on the enforcement of the TRIPS Agreement, which establishes</w:t>
      </w:r>
      <w:r>
        <w:rPr>
          <w:spacing w:val="-5"/>
        </w:rPr>
        <w:t xml:space="preserve"> </w:t>
      </w:r>
      <w:r>
        <w:t>minimum</w:t>
      </w:r>
      <w:r>
        <w:rPr>
          <w:spacing w:val="-5"/>
        </w:rPr>
        <w:t xml:space="preserve"> </w:t>
      </w:r>
      <w:r>
        <w:t>international</w:t>
      </w:r>
      <w:r>
        <w:rPr>
          <w:spacing w:val="-5"/>
        </w:rPr>
        <w:t xml:space="preserve"> </w:t>
      </w:r>
      <w:r>
        <w:t>standards</w:t>
      </w:r>
      <w:r>
        <w:rPr>
          <w:spacing w:val="-5"/>
        </w:rPr>
        <w:t xml:space="preserve"> </w:t>
      </w:r>
      <w:r>
        <w:t>for</w:t>
      </w:r>
      <w:r>
        <w:rPr>
          <w:spacing w:val="-5"/>
        </w:rPr>
        <w:t xml:space="preserve"> </w:t>
      </w:r>
      <w:r>
        <w:t>the</w:t>
      </w:r>
      <w:r>
        <w:rPr>
          <w:spacing w:val="-5"/>
        </w:rPr>
        <w:t xml:space="preserve"> </w:t>
      </w:r>
      <w:r>
        <w:t>protection</w:t>
      </w:r>
      <w:r>
        <w:rPr>
          <w:spacing w:val="-5"/>
        </w:rPr>
        <w:t xml:space="preserve"> </w:t>
      </w:r>
      <w:r>
        <w:t>of</w:t>
      </w:r>
      <w:r>
        <w:rPr>
          <w:spacing w:val="-5"/>
        </w:rPr>
        <w:t xml:space="preserve"> </w:t>
      </w:r>
      <w:r>
        <w:t>copyright,</w:t>
      </w:r>
      <w:r>
        <w:rPr>
          <w:spacing w:val="-5"/>
        </w:rPr>
        <w:t xml:space="preserve"> </w:t>
      </w:r>
      <w:r>
        <w:t>patents, trademarks,</w:t>
      </w:r>
      <w:r>
        <w:rPr>
          <w:spacing w:val="-6"/>
        </w:rPr>
        <w:t xml:space="preserve"> </w:t>
      </w:r>
      <w:r>
        <w:t>industrial</w:t>
      </w:r>
      <w:r>
        <w:rPr>
          <w:spacing w:val="-6"/>
        </w:rPr>
        <w:t xml:space="preserve"> </w:t>
      </w:r>
      <w:r>
        <w:t>designs,</w:t>
      </w:r>
      <w:r>
        <w:rPr>
          <w:spacing w:val="-6"/>
        </w:rPr>
        <w:t xml:space="preserve"> </w:t>
      </w:r>
      <w:r>
        <w:t>geographical</w:t>
      </w:r>
      <w:r>
        <w:rPr>
          <w:spacing w:val="-6"/>
        </w:rPr>
        <w:t xml:space="preserve"> </w:t>
      </w:r>
      <w:r>
        <w:t>indications,</w:t>
      </w:r>
      <w:r>
        <w:rPr>
          <w:spacing w:val="-6"/>
        </w:rPr>
        <w:t xml:space="preserve"> </w:t>
      </w:r>
      <w:r>
        <w:t>trade</w:t>
      </w:r>
      <w:r>
        <w:rPr>
          <w:spacing w:val="-6"/>
        </w:rPr>
        <w:t xml:space="preserve"> </w:t>
      </w:r>
      <w:r>
        <w:t>secrets,</w:t>
      </w:r>
      <w:r>
        <w:rPr>
          <w:spacing w:val="-6"/>
        </w:rPr>
        <w:t xml:space="preserve"> </w:t>
      </w:r>
      <w:r>
        <w:t>and</w:t>
      </w:r>
      <w:r>
        <w:rPr>
          <w:spacing w:val="-6"/>
        </w:rPr>
        <w:t xml:space="preserve"> </w:t>
      </w:r>
      <w:r>
        <w:t>integrated circuits. It works to ensure that IP rules do not unnecessarily restrict international trade, while promoting innovation alongside public interests such as health, education, and technology access.</w:t>
      </w:r>
    </w:p>
    <w:p w14:paraId="1CAD42A0" w14:textId="77777777" w:rsidR="001049BE" w:rsidRPr="0016453F" w:rsidRDefault="00AF3AA5" w:rsidP="0016453F">
      <w:pPr>
        <w:pStyle w:val="Heading1"/>
        <w:spacing w:before="0"/>
      </w:pPr>
      <w:r>
        <w:t>Rights</w:t>
      </w:r>
      <w:r>
        <w:rPr>
          <w:spacing w:val="-3"/>
        </w:rPr>
        <w:t xml:space="preserve"> </w:t>
      </w:r>
      <w:r>
        <w:t>and</w:t>
      </w:r>
      <w:r>
        <w:rPr>
          <w:spacing w:val="-3"/>
        </w:rPr>
        <w:t xml:space="preserve"> </w:t>
      </w:r>
      <w:r>
        <w:t>powers</w:t>
      </w:r>
      <w:r>
        <w:rPr>
          <w:spacing w:val="-3"/>
        </w:rPr>
        <w:t xml:space="preserve"> </w:t>
      </w:r>
      <w:r>
        <w:t>of</w:t>
      </w:r>
      <w:r>
        <w:rPr>
          <w:spacing w:val="-3"/>
        </w:rPr>
        <w:t xml:space="preserve"> </w:t>
      </w:r>
      <w:r>
        <w:rPr>
          <w:spacing w:val="-5"/>
        </w:rPr>
        <w:t>WTO</w:t>
      </w:r>
    </w:p>
    <w:p w14:paraId="3DE1A760" w14:textId="77777777" w:rsidR="001049BE" w:rsidRPr="0016453F" w:rsidRDefault="00AF3AA5" w:rsidP="0016453F">
      <w:pPr>
        <w:pStyle w:val="BodyText"/>
      </w:pPr>
      <w:r>
        <w:t>The WTO's dispute settlement mechanism gives it the authority to hear and adjudicate disputes between member countries involving violations of TRIPS obligations.</w:t>
      </w:r>
      <w:r>
        <w:rPr>
          <w:spacing w:val="-4"/>
        </w:rPr>
        <w:t xml:space="preserve"> </w:t>
      </w:r>
      <w:r>
        <w:t>It</w:t>
      </w:r>
      <w:r>
        <w:rPr>
          <w:spacing w:val="-5"/>
        </w:rPr>
        <w:t xml:space="preserve"> </w:t>
      </w:r>
      <w:r>
        <w:t>monitors</w:t>
      </w:r>
      <w:r>
        <w:rPr>
          <w:spacing w:val="-4"/>
        </w:rPr>
        <w:t xml:space="preserve"> </w:t>
      </w:r>
      <w:r>
        <w:t>whether</w:t>
      </w:r>
      <w:r>
        <w:rPr>
          <w:spacing w:val="-5"/>
        </w:rPr>
        <w:t xml:space="preserve"> </w:t>
      </w:r>
      <w:r>
        <w:t>countries</w:t>
      </w:r>
      <w:r>
        <w:rPr>
          <w:spacing w:val="-4"/>
        </w:rPr>
        <w:t xml:space="preserve"> </w:t>
      </w:r>
      <w:r>
        <w:t>comply</w:t>
      </w:r>
      <w:r>
        <w:rPr>
          <w:spacing w:val="-5"/>
        </w:rPr>
        <w:t xml:space="preserve"> </w:t>
      </w:r>
      <w:r>
        <w:t>with</w:t>
      </w:r>
      <w:r>
        <w:rPr>
          <w:spacing w:val="-4"/>
        </w:rPr>
        <w:t xml:space="preserve"> </w:t>
      </w:r>
      <w:r>
        <w:t>TRIPS</w:t>
      </w:r>
      <w:r>
        <w:rPr>
          <w:spacing w:val="-5"/>
        </w:rPr>
        <w:t xml:space="preserve"> </w:t>
      </w:r>
      <w:r>
        <w:t>standards</w:t>
      </w:r>
      <w:r>
        <w:rPr>
          <w:spacing w:val="-4"/>
        </w:rPr>
        <w:t xml:space="preserve"> </w:t>
      </w:r>
      <w:r>
        <w:t>and</w:t>
      </w:r>
      <w:r>
        <w:rPr>
          <w:spacing w:val="-5"/>
        </w:rPr>
        <w:t xml:space="preserve"> </w:t>
      </w:r>
      <w:r>
        <w:t>provides mechanisms for enforcing international trade obligations where breaches are found.</w:t>
      </w:r>
    </w:p>
    <w:p w14:paraId="14DEF102" w14:textId="77777777" w:rsidR="001049BE" w:rsidRPr="0016453F" w:rsidRDefault="00AF3AA5" w:rsidP="0016453F">
      <w:pPr>
        <w:pStyle w:val="Heading1"/>
        <w:spacing w:before="0"/>
      </w:pPr>
      <w:r>
        <w:t>Duties</w:t>
      </w:r>
      <w:r>
        <w:rPr>
          <w:spacing w:val="-3"/>
        </w:rPr>
        <w:t xml:space="preserve"> </w:t>
      </w:r>
      <w:r>
        <w:t>and</w:t>
      </w:r>
      <w:r>
        <w:rPr>
          <w:spacing w:val="-3"/>
        </w:rPr>
        <w:t xml:space="preserve"> </w:t>
      </w:r>
      <w:r>
        <w:t>functions</w:t>
      </w:r>
      <w:r>
        <w:rPr>
          <w:spacing w:val="-3"/>
        </w:rPr>
        <w:t xml:space="preserve"> </w:t>
      </w:r>
      <w:r>
        <w:t>of</w:t>
      </w:r>
      <w:r>
        <w:rPr>
          <w:spacing w:val="-3"/>
        </w:rPr>
        <w:t xml:space="preserve"> </w:t>
      </w:r>
      <w:r>
        <w:t>WTO</w:t>
      </w:r>
      <w:r>
        <w:rPr>
          <w:spacing w:val="-3"/>
        </w:rPr>
        <w:t xml:space="preserve"> </w:t>
      </w:r>
      <w:r>
        <w:t>in</w:t>
      </w:r>
      <w:r>
        <w:rPr>
          <w:spacing w:val="-3"/>
        </w:rPr>
        <w:t xml:space="preserve"> </w:t>
      </w:r>
      <w:r>
        <w:t>IP</w:t>
      </w:r>
      <w:r>
        <w:rPr>
          <w:spacing w:val="-2"/>
        </w:rPr>
        <w:t xml:space="preserve"> protection</w:t>
      </w:r>
    </w:p>
    <w:p w14:paraId="47D0991E" w14:textId="77777777" w:rsidR="001049BE" w:rsidRPr="0016453F" w:rsidRDefault="00AF3AA5" w:rsidP="0016453F">
      <w:pPr>
        <w:pStyle w:val="BodyText"/>
      </w:pPr>
      <w:r>
        <w:t>The WTO ensures member countries provide adequate legal protection for IP and oversees the domestic implementation of TRIPS. Member countries are required to notify the WTO of changes in their national IP laws. It also provides guidance and transitional</w:t>
      </w:r>
      <w:r>
        <w:rPr>
          <w:spacing w:val="-5"/>
        </w:rPr>
        <w:t xml:space="preserve"> </w:t>
      </w:r>
      <w:r>
        <w:t>arrangements</w:t>
      </w:r>
      <w:r>
        <w:rPr>
          <w:spacing w:val="-5"/>
        </w:rPr>
        <w:t xml:space="preserve"> </w:t>
      </w:r>
      <w:r>
        <w:t>to</w:t>
      </w:r>
      <w:r>
        <w:rPr>
          <w:spacing w:val="-5"/>
        </w:rPr>
        <w:t xml:space="preserve"> </w:t>
      </w:r>
      <w:r>
        <w:t>assist</w:t>
      </w:r>
      <w:r>
        <w:rPr>
          <w:spacing w:val="-5"/>
        </w:rPr>
        <w:t xml:space="preserve"> </w:t>
      </w:r>
      <w:r>
        <w:t>developing</w:t>
      </w:r>
      <w:r>
        <w:rPr>
          <w:spacing w:val="-5"/>
        </w:rPr>
        <w:t xml:space="preserve"> </w:t>
      </w:r>
      <w:r>
        <w:t>countries</w:t>
      </w:r>
      <w:r>
        <w:rPr>
          <w:spacing w:val="-5"/>
        </w:rPr>
        <w:t xml:space="preserve"> </w:t>
      </w:r>
      <w:r>
        <w:t>in</w:t>
      </w:r>
      <w:r>
        <w:rPr>
          <w:spacing w:val="-5"/>
        </w:rPr>
        <w:t xml:space="preserve"> </w:t>
      </w:r>
      <w:r>
        <w:t>implementing</w:t>
      </w:r>
      <w:r>
        <w:rPr>
          <w:spacing w:val="-5"/>
        </w:rPr>
        <w:t xml:space="preserve"> </w:t>
      </w:r>
      <w:r>
        <w:t>their</w:t>
      </w:r>
      <w:r>
        <w:rPr>
          <w:spacing w:val="-5"/>
        </w:rPr>
        <w:t xml:space="preserve"> </w:t>
      </w:r>
      <w:r>
        <w:t xml:space="preserve">TRIPS </w:t>
      </w:r>
      <w:r>
        <w:rPr>
          <w:spacing w:val="-2"/>
        </w:rPr>
        <w:t>obligations.</w:t>
      </w:r>
    </w:p>
    <w:p w14:paraId="288EE100" w14:textId="77777777" w:rsidR="001049BE" w:rsidRPr="0016453F" w:rsidRDefault="00AF3AA5" w:rsidP="0016453F">
      <w:pPr>
        <w:pStyle w:val="Heading1"/>
        <w:spacing w:before="0"/>
      </w:pPr>
      <w:r>
        <w:t>Recent</w:t>
      </w:r>
      <w:r>
        <w:rPr>
          <w:spacing w:val="-3"/>
        </w:rPr>
        <w:t xml:space="preserve"> </w:t>
      </w:r>
      <w:r>
        <w:t>WTO</w:t>
      </w:r>
      <w:r>
        <w:rPr>
          <w:spacing w:val="-3"/>
        </w:rPr>
        <w:t xml:space="preserve"> </w:t>
      </w:r>
      <w:r>
        <w:rPr>
          <w:spacing w:val="-2"/>
        </w:rPr>
        <w:t>initiatives</w:t>
      </w:r>
    </w:p>
    <w:p w14:paraId="09D26DDC" w14:textId="77777777" w:rsidR="001049BE" w:rsidRPr="0016453F" w:rsidRDefault="00AF3AA5" w:rsidP="0016453F">
      <w:pPr>
        <w:pStyle w:val="BodyText"/>
        <w:ind w:right="97"/>
      </w:pPr>
      <w:r>
        <w:t>The WTO's TRIPS and Public Health agenda focuses on affordable medicines, compulsory licensing, and vaccine accessibility — issues that gained prominence during</w:t>
      </w:r>
      <w:r>
        <w:rPr>
          <w:spacing w:val="-1"/>
        </w:rPr>
        <w:t xml:space="preserve"> </w:t>
      </w:r>
      <w:r>
        <w:t>the</w:t>
      </w:r>
      <w:r>
        <w:rPr>
          <w:spacing w:val="-1"/>
        </w:rPr>
        <w:t xml:space="preserve"> </w:t>
      </w:r>
      <w:r>
        <w:t>COVID-19</w:t>
      </w:r>
      <w:r>
        <w:rPr>
          <w:spacing w:val="-1"/>
        </w:rPr>
        <w:t xml:space="preserve"> </w:t>
      </w:r>
      <w:r>
        <w:t>pandemic.</w:t>
      </w:r>
      <w:r>
        <w:rPr>
          <w:spacing w:val="-1"/>
        </w:rPr>
        <w:t xml:space="preserve"> </w:t>
      </w:r>
      <w:r>
        <w:t>The</w:t>
      </w:r>
      <w:r>
        <w:rPr>
          <w:spacing w:val="-1"/>
        </w:rPr>
        <w:t xml:space="preserve"> </w:t>
      </w:r>
      <w:r>
        <w:t>e-TRIPS</w:t>
      </w:r>
      <w:r>
        <w:rPr>
          <w:spacing w:val="-1"/>
        </w:rPr>
        <w:t xml:space="preserve"> </w:t>
      </w:r>
      <w:r>
        <w:t>system</w:t>
      </w:r>
      <w:r>
        <w:rPr>
          <w:spacing w:val="-1"/>
        </w:rPr>
        <w:t xml:space="preserve"> </w:t>
      </w:r>
      <w:r>
        <w:t>is</w:t>
      </w:r>
      <w:r>
        <w:rPr>
          <w:spacing w:val="-1"/>
        </w:rPr>
        <w:t xml:space="preserve"> </w:t>
      </w:r>
      <w:r>
        <w:t>a</w:t>
      </w:r>
      <w:r>
        <w:rPr>
          <w:spacing w:val="-1"/>
        </w:rPr>
        <w:t xml:space="preserve"> </w:t>
      </w:r>
      <w:r>
        <w:t>digital</w:t>
      </w:r>
      <w:r>
        <w:rPr>
          <w:spacing w:val="-1"/>
        </w:rPr>
        <w:t xml:space="preserve"> </w:t>
      </w:r>
      <w:r>
        <w:t>platform</w:t>
      </w:r>
      <w:r>
        <w:rPr>
          <w:spacing w:val="-1"/>
        </w:rPr>
        <w:t xml:space="preserve"> </w:t>
      </w:r>
      <w:r>
        <w:t>that</w:t>
      </w:r>
      <w:r>
        <w:rPr>
          <w:spacing w:val="-1"/>
        </w:rPr>
        <w:t xml:space="preserve"> </w:t>
      </w:r>
      <w:r>
        <w:t>provides law</w:t>
      </w:r>
      <w:r>
        <w:rPr>
          <w:spacing w:val="-4"/>
        </w:rPr>
        <w:t xml:space="preserve"> </w:t>
      </w:r>
      <w:r>
        <w:t>information,</w:t>
      </w:r>
      <w:r>
        <w:rPr>
          <w:spacing w:val="-4"/>
        </w:rPr>
        <w:t xml:space="preserve"> </w:t>
      </w:r>
      <w:r>
        <w:t>IP</w:t>
      </w:r>
      <w:r>
        <w:rPr>
          <w:spacing w:val="-4"/>
        </w:rPr>
        <w:t xml:space="preserve"> </w:t>
      </w:r>
      <w:r>
        <w:t>notifications,</w:t>
      </w:r>
      <w:r>
        <w:rPr>
          <w:spacing w:val="-4"/>
        </w:rPr>
        <w:t xml:space="preserve"> </w:t>
      </w:r>
      <w:r>
        <w:t>and</w:t>
      </w:r>
      <w:r>
        <w:rPr>
          <w:spacing w:val="-4"/>
        </w:rPr>
        <w:t xml:space="preserve"> </w:t>
      </w:r>
      <w:r>
        <w:t>transparency</w:t>
      </w:r>
      <w:r>
        <w:rPr>
          <w:spacing w:val="-4"/>
        </w:rPr>
        <w:t xml:space="preserve"> </w:t>
      </w:r>
      <w:r>
        <w:t>tools</w:t>
      </w:r>
      <w:r>
        <w:rPr>
          <w:spacing w:val="-4"/>
        </w:rPr>
        <w:t xml:space="preserve"> </w:t>
      </w:r>
      <w:r>
        <w:t>to</w:t>
      </w:r>
      <w:r>
        <w:rPr>
          <w:spacing w:val="-4"/>
        </w:rPr>
        <w:t xml:space="preserve"> </w:t>
      </w:r>
      <w:r>
        <w:t>member</w:t>
      </w:r>
      <w:r>
        <w:rPr>
          <w:spacing w:val="-4"/>
        </w:rPr>
        <w:t xml:space="preserve"> </w:t>
      </w:r>
      <w:r>
        <w:t>states.</w:t>
      </w:r>
      <w:r>
        <w:rPr>
          <w:spacing w:val="-4"/>
        </w:rPr>
        <w:t xml:space="preserve"> </w:t>
      </w:r>
      <w:r>
        <w:t>WIPO</w:t>
      </w:r>
      <w:r>
        <w:rPr>
          <w:spacing w:val="-4"/>
        </w:rPr>
        <w:t xml:space="preserve"> </w:t>
      </w:r>
      <w:r>
        <w:t>and the WTO jointly provide technical assistance and implementation support to countries building their IP systems.</w:t>
      </w:r>
    </w:p>
    <w:p w14:paraId="68CD45D2" w14:textId="77777777" w:rsidR="001049BE" w:rsidRPr="0016453F" w:rsidRDefault="00AF3AA5" w:rsidP="0016453F">
      <w:pPr>
        <w:pStyle w:val="Heading1"/>
        <w:numPr>
          <w:ilvl w:val="0"/>
          <w:numId w:val="1"/>
        </w:numPr>
        <w:tabs>
          <w:tab w:val="left" w:pos="367"/>
        </w:tabs>
        <w:spacing w:before="0"/>
      </w:pPr>
      <w:r>
        <w:t>International</w:t>
      </w:r>
      <w:r>
        <w:rPr>
          <w:spacing w:val="-7"/>
        </w:rPr>
        <w:t xml:space="preserve"> </w:t>
      </w:r>
      <w:r>
        <w:t>Union</w:t>
      </w:r>
      <w:r>
        <w:rPr>
          <w:spacing w:val="-4"/>
        </w:rPr>
        <w:t xml:space="preserve"> </w:t>
      </w:r>
      <w:r>
        <w:t>for</w:t>
      </w:r>
      <w:r>
        <w:rPr>
          <w:spacing w:val="-5"/>
        </w:rPr>
        <w:t xml:space="preserve"> </w:t>
      </w:r>
      <w:r>
        <w:t>the</w:t>
      </w:r>
      <w:r>
        <w:rPr>
          <w:spacing w:val="-4"/>
        </w:rPr>
        <w:t xml:space="preserve"> </w:t>
      </w:r>
      <w:r>
        <w:t>Protection</w:t>
      </w:r>
      <w:r>
        <w:rPr>
          <w:spacing w:val="-5"/>
        </w:rPr>
        <w:t xml:space="preserve"> </w:t>
      </w:r>
      <w:r>
        <w:t>of</w:t>
      </w:r>
      <w:r>
        <w:rPr>
          <w:spacing w:val="-4"/>
        </w:rPr>
        <w:t xml:space="preserve"> </w:t>
      </w:r>
      <w:r>
        <w:t>New</w:t>
      </w:r>
      <w:r>
        <w:rPr>
          <w:spacing w:val="-5"/>
        </w:rPr>
        <w:t xml:space="preserve"> </w:t>
      </w:r>
      <w:r>
        <w:t>Varieties</w:t>
      </w:r>
      <w:r>
        <w:rPr>
          <w:spacing w:val="-4"/>
        </w:rPr>
        <w:t xml:space="preserve"> </w:t>
      </w:r>
      <w:r>
        <w:t>of</w:t>
      </w:r>
      <w:r>
        <w:rPr>
          <w:spacing w:val="-5"/>
        </w:rPr>
        <w:t xml:space="preserve"> </w:t>
      </w:r>
      <w:r>
        <w:t>Plants</w:t>
      </w:r>
      <w:r>
        <w:rPr>
          <w:spacing w:val="-4"/>
        </w:rPr>
        <w:t xml:space="preserve"> </w:t>
      </w:r>
      <w:r>
        <w:rPr>
          <w:spacing w:val="-2"/>
        </w:rPr>
        <w:t>(UPOV)</w:t>
      </w:r>
    </w:p>
    <w:p w14:paraId="25FC6C45" w14:textId="77777777" w:rsidR="001049BE" w:rsidRPr="0016453F" w:rsidRDefault="00AF3AA5" w:rsidP="0016453F">
      <w:pPr>
        <w:pStyle w:val="BodyText"/>
        <w:ind w:right="108"/>
      </w:pPr>
      <w:r>
        <w:t>UPOV was created by the UPOV Convention in 1961 and is headquartered in Geneva, Switzerland.</w:t>
      </w:r>
      <w:r>
        <w:rPr>
          <w:spacing w:val="-4"/>
        </w:rPr>
        <w:t xml:space="preserve"> </w:t>
      </w:r>
      <w:r>
        <w:t>It</w:t>
      </w:r>
      <w:r>
        <w:rPr>
          <w:spacing w:val="-4"/>
        </w:rPr>
        <w:t xml:space="preserve"> </w:t>
      </w:r>
      <w:r>
        <w:t>was</w:t>
      </w:r>
      <w:r>
        <w:rPr>
          <w:spacing w:val="-4"/>
        </w:rPr>
        <w:t xml:space="preserve"> </w:t>
      </w:r>
      <w:r>
        <w:t>established</w:t>
      </w:r>
      <w:r>
        <w:rPr>
          <w:spacing w:val="-4"/>
        </w:rPr>
        <w:t xml:space="preserve"> </w:t>
      </w:r>
      <w:r>
        <w:t>specifically</w:t>
      </w:r>
      <w:r>
        <w:rPr>
          <w:spacing w:val="-4"/>
        </w:rPr>
        <w:t xml:space="preserve"> </w:t>
      </w:r>
      <w:r>
        <w:t>to</w:t>
      </w:r>
      <w:r>
        <w:rPr>
          <w:spacing w:val="-4"/>
        </w:rPr>
        <w:t xml:space="preserve"> </w:t>
      </w:r>
      <w:r>
        <w:t>protect</w:t>
      </w:r>
      <w:r>
        <w:rPr>
          <w:spacing w:val="-4"/>
        </w:rPr>
        <w:t xml:space="preserve"> </w:t>
      </w:r>
      <w:r>
        <w:t>innovations</w:t>
      </w:r>
      <w:r>
        <w:rPr>
          <w:spacing w:val="-4"/>
        </w:rPr>
        <w:t xml:space="preserve"> </w:t>
      </w:r>
      <w:r>
        <w:t>in</w:t>
      </w:r>
      <w:r>
        <w:rPr>
          <w:spacing w:val="-4"/>
        </w:rPr>
        <w:t xml:space="preserve"> </w:t>
      </w:r>
      <w:r>
        <w:t>plant</w:t>
      </w:r>
      <w:r>
        <w:rPr>
          <w:spacing w:val="-4"/>
        </w:rPr>
        <w:t xml:space="preserve"> </w:t>
      </w:r>
      <w:r>
        <w:t>breeding</w:t>
      </w:r>
      <w:r>
        <w:rPr>
          <w:spacing w:val="-4"/>
        </w:rPr>
        <w:t xml:space="preserve"> </w:t>
      </w:r>
      <w:r>
        <w:t xml:space="preserve">by giving breeders of new plant varieties exclusive rights over their creations. UPOV </w:t>
      </w:r>
      <w:r>
        <w:lastRenderedPageBreak/>
        <w:t>provides a system of plant variety protection that incentivises the development of new and improved varieties of plants, supporting agricultural innovation and food security globally.</w:t>
      </w:r>
    </w:p>
    <w:p w14:paraId="5FD26AE1" w14:textId="77777777" w:rsidR="001049BE" w:rsidRPr="0016453F" w:rsidRDefault="00AF3AA5" w:rsidP="0016453F">
      <w:pPr>
        <w:pStyle w:val="ListParagraph"/>
        <w:numPr>
          <w:ilvl w:val="0"/>
          <w:numId w:val="1"/>
        </w:numPr>
        <w:tabs>
          <w:tab w:val="left" w:pos="367"/>
        </w:tabs>
        <w:ind w:left="87" w:right="241" w:firstLine="0"/>
        <w:rPr>
          <w:sz w:val="28"/>
          <w:szCs w:val="28"/>
        </w:rPr>
      </w:pPr>
      <w:r>
        <w:rPr>
          <w:b/>
          <w:sz w:val="28"/>
          <w:szCs w:val="28"/>
        </w:rPr>
        <w:t>International Association for the Protection of Intellectual Property (AIPPI)</w:t>
      </w:r>
      <w:r>
        <w:rPr>
          <w:b/>
          <w:spacing w:val="40"/>
          <w:sz w:val="28"/>
          <w:szCs w:val="28"/>
        </w:rPr>
        <w:t xml:space="preserve"> </w:t>
      </w:r>
      <w:r>
        <w:rPr>
          <w:sz w:val="28"/>
          <w:szCs w:val="28"/>
        </w:rPr>
        <w:t>AIPPI was founded in 1897 and is one of the oldest organisations dedicated to the development</w:t>
      </w:r>
      <w:r>
        <w:rPr>
          <w:spacing w:val="-4"/>
          <w:sz w:val="28"/>
          <w:szCs w:val="28"/>
        </w:rPr>
        <w:t xml:space="preserve"> </w:t>
      </w:r>
      <w:r>
        <w:rPr>
          <w:sz w:val="28"/>
          <w:szCs w:val="28"/>
        </w:rPr>
        <w:t>of</w:t>
      </w:r>
      <w:r>
        <w:rPr>
          <w:spacing w:val="-4"/>
          <w:sz w:val="28"/>
          <w:szCs w:val="28"/>
        </w:rPr>
        <w:t xml:space="preserve"> </w:t>
      </w:r>
      <w:r>
        <w:rPr>
          <w:sz w:val="28"/>
          <w:szCs w:val="28"/>
        </w:rPr>
        <w:t>IP</w:t>
      </w:r>
      <w:r>
        <w:rPr>
          <w:spacing w:val="-4"/>
          <w:sz w:val="28"/>
          <w:szCs w:val="28"/>
        </w:rPr>
        <w:t xml:space="preserve"> </w:t>
      </w:r>
      <w:r>
        <w:rPr>
          <w:sz w:val="28"/>
          <w:szCs w:val="28"/>
        </w:rPr>
        <w:t>law.</w:t>
      </w:r>
      <w:r>
        <w:rPr>
          <w:spacing w:val="-4"/>
          <w:sz w:val="28"/>
          <w:szCs w:val="28"/>
        </w:rPr>
        <w:t xml:space="preserve"> </w:t>
      </w:r>
      <w:r>
        <w:rPr>
          <w:sz w:val="28"/>
          <w:szCs w:val="28"/>
        </w:rPr>
        <w:t>It</w:t>
      </w:r>
      <w:r>
        <w:rPr>
          <w:spacing w:val="-4"/>
          <w:sz w:val="28"/>
          <w:szCs w:val="28"/>
        </w:rPr>
        <w:t xml:space="preserve"> </w:t>
      </w:r>
      <w:r>
        <w:rPr>
          <w:sz w:val="28"/>
          <w:szCs w:val="28"/>
        </w:rPr>
        <w:t>brings</w:t>
      </w:r>
      <w:r>
        <w:rPr>
          <w:spacing w:val="-4"/>
          <w:sz w:val="28"/>
          <w:szCs w:val="28"/>
        </w:rPr>
        <w:t xml:space="preserve"> </w:t>
      </w:r>
      <w:r>
        <w:rPr>
          <w:sz w:val="28"/>
          <w:szCs w:val="28"/>
        </w:rPr>
        <w:t>together</w:t>
      </w:r>
      <w:r>
        <w:rPr>
          <w:spacing w:val="-4"/>
          <w:sz w:val="28"/>
          <w:szCs w:val="28"/>
        </w:rPr>
        <w:t xml:space="preserve"> </w:t>
      </w:r>
      <w:r>
        <w:rPr>
          <w:sz w:val="28"/>
          <w:szCs w:val="28"/>
        </w:rPr>
        <w:t>experts,</w:t>
      </w:r>
      <w:r>
        <w:rPr>
          <w:spacing w:val="-4"/>
          <w:sz w:val="28"/>
          <w:szCs w:val="28"/>
        </w:rPr>
        <w:t xml:space="preserve"> </w:t>
      </w:r>
      <w:r>
        <w:rPr>
          <w:sz w:val="28"/>
          <w:szCs w:val="28"/>
        </w:rPr>
        <w:t>lawyers,</w:t>
      </w:r>
      <w:r>
        <w:rPr>
          <w:spacing w:val="-4"/>
          <w:sz w:val="28"/>
          <w:szCs w:val="28"/>
        </w:rPr>
        <w:t xml:space="preserve"> </w:t>
      </w:r>
      <w:r>
        <w:rPr>
          <w:sz w:val="28"/>
          <w:szCs w:val="28"/>
        </w:rPr>
        <w:t>researchers,</w:t>
      </w:r>
      <w:r>
        <w:rPr>
          <w:spacing w:val="-4"/>
          <w:sz w:val="28"/>
          <w:szCs w:val="28"/>
        </w:rPr>
        <w:t xml:space="preserve"> </w:t>
      </w:r>
      <w:r>
        <w:rPr>
          <w:sz w:val="28"/>
          <w:szCs w:val="28"/>
        </w:rPr>
        <w:t>and</w:t>
      </w:r>
      <w:r>
        <w:rPr>
          <w:spacing w:val="-4"/>
          <w:sz w:val="28"/>
          <w:szCs w:val="28"/>
        </w:rPr>
        <w:t xml:space="preserve"> </w:t>
      </w:r>
      <w:r>
        <w:rPr>
          <w:sz w:val="28"/>
          <w:szCs w:val="28"/>
        </w:rPr>
        <w:t>industry</w:t>
      </w:r>
    </w:p>
    <w:p w14:paraId="265B3572" w14:textId="77777777" w:rsidR="001049BE" w:rsidRPr="0016453F" w:rsidRDefault="00AF3AA5" w:rsidP="0016453F">
      <w:pPr>
        <w:pStyle w:val="BodyText"/>
        <w:ind w:right="0"/>
      </w:pPr>
      <w:r>
        <w:t>representatives</w:t>
      </w:r>
      <w:r>
        <w:rPr>
          <w:spacing w:val="-6"/>
        </w:rPr>
        <w:t xml:space="preserve"> </w:t>
      </w:r>
      <w:r>
        <w:t>from</w:t>
      </w:r>
      <w:r>
        <w:rPr>
          <w:spacing w:val="-4"/>
        </w:rPr>
        <w:t xml:space="preserve"> </w:t>
      </w:r>
      <w:r>
        <w:t>across</w:t>
      </w:r>
      <w:r>
        <w:rPr>
          <w:spacing w:val="-4"/>
        </w:rPr>
        <w:t xml:space="preserve"> </w:t>
      </w:r>
      <w:r>
        <w:t>the</w:t>
      </w:r>
      <w:r>
        <w:rPr>
          <w:spacing w:val="-4"/>
        </w:rPr>
        <w:t xml:space="preserve"> </w:t>
      </w:r>
      <w:r>
        <w:t>world</w:t>
      </w:r>
      <w:r>
        <w:rPr>
          <w:spacing w:val="-4"/>
        </w:rPr>
        <w:t xml:space="preserve"> </w:t>
      </w:r>
      <w:r>
        <w:t>to</w:t>
      </w:r>
      <w:r>
        <w:rPr>
          <w:spacing w:val="-4"/>
        </w:rPr>
        <w:t xml:space="preserve"> </w:t>
      </w:r>
      <w:r>
        <w:t>study</w:t>
      </w:r>
      <w:r>
        <w:rPr>
          <w:spacing w:val="-4"/>
        </w:rPr>
        <w:t xml:space="preserve"> </w:t>
      </w:r>
      <w:r>
        <w:t>and</w:t>
      </w:r>
      <w:r>
        <w:rPr>
          <w:spacing w:val="-4"/>
        </w:rPr>
        <w:t xml:space="preserve"> </w:t>
      </w:r>
      <w:r>
        <w:t>advance</w:t>
      </w:r>
      <w:r>
        <w:rPr>
          <w:spacing w:val="-4"/>
        </w:rPr>
        <w:t xml:space="preserve"> </w:t>
      </w:r>
      <w:r>
        <w:t>international</w:t>
      </w:r>
      <w:r>
        <w:rPr>
          <w:spacing w:val="-4"/>
        </w:rPr>
        <w:t xml:space="preserve"> </w:t>
      </w:r>
      <w:r>
        <w:t>IP</w:t>
      </w:r>
      <w:r>
        <w:rPr>
          <w:spacing w:val="-3"/>
        </w:rPr>
        <w:t xml:space="preserve"> </w:t>
      </w:r>
      <w:r>
        <w:rPr>
          <w:spacing w:val="-2"/>
        </w:rPr>
        <w:t>systems.</w:t>
      </w:r>
    </w:p>
    <w:p w14:paraId="141E2BFC" w14:textId="77777777" w:rsidR="001049BE" w:rsidRPr="0016453F" w:rsidRDefault="00AF3AA5" w:rsidP="0016453F">
      <w:pPr>
        <w:pStyle w:val="Heading1"/>
        <w:spacing w:before="0"/>
      </w:pPr>
      <w:r>
        <w:t>Objectives,</w:t>
      </w:r>
      <w:r>
        <w:rPr>
          <w:spacing w:val="-6"/>
        </w:rPr>
        <w:t xml:space="preserve"> </w:t>
      </w:r>
      <w:r>
        <w:t>rights,</w:t>
      </w:r>
      <w:r>
        <w:rPr>
          <w:spacing w:val="-5"/>
        </w:rPr>
        <w:t xml:space="preserve"> </w:t>
      </w:r>
      <w:r>
        <w:t>and</w:t>
      </w:r>
      <w:r>
        <w:rPr>
          <w:spacing w:val="-5"/>
        </w:rPr>
        <w:t xml:space="preserve"> </w:t>
      </w:r>
      <w:r>
        <w:rPr>
          <w:spacing w:val="-2"/>
        </w:rPr>
        <w:t>duties</w:t>
      </w:r>
    </w:p>
    <w:p w14:paraId="648A26A8" w14:textId="77777777" w:rsidR="001049BE" w:rsidRPr="0016453F" w:rsidRDefault="00AF3AA5" w:rsidP="0016453F">
      <w:pPr>
        <w:pStyle w:val="BodyText"/>
      </w:pPr>
      <w:r>
        <w:t>AIPPI</w:t>
      </w:r>
      <w:r>
        <w:rPr>
          <w:spacing w:val="-1"/>
        </w:rPr>
        <w:t xml:space="preserve"> </w:t>
      </w:r>
      <w:r>
        <w:t>works</w:t>
      </w:r>
      <w:r>
        <w:rPr>
          <w:spacing w:val="-1"/>
        </w:rPr>
        <w:t xml:space="preserve"> </w:t>
      </w:r>
      <w:r>
        <w:t>toward</w:t>
      </w:r>
      <w:r>
        <w:rPr>
          <w:spacing w:val="-1"/>
        </w:rPr>
        <w:t xml:space="preserve"> </w:t>
      </w:r>
      <w:r>
        <w:t>the</w:t>
      </w:r>
      <w:r>
        <w:rPr>
          <w:spacing w:val="-1"/>
        </w:rPr>
        <w:t xml:space="preserve"> </w:t>
      </w:r>
      <w:r>
        <w:t>improvement</w:t>
      </w:r>
      <w:r>
        <w:rPr>
          <w:spacing w:val="-1"/>
        </w:rPr>
        <w:t xml:space="preserve"> </w:t>
      </w:r>
      <w:r>
        <w:t>and</w:t>
      </w:r>
      <w:r>
        <w:rPr>
          <w:spacing w:val="-1"/>
        </w:rPr>
        <w:t xml:space="preserve"> </w:t>
      </w:r>
      <w:r>
        <w:t>harmonisation</w:t>
      </w:r>
      <w:r>
        <w:rPr>
          <w:spacing w:val="-1"/>
        </w:rPr>
        <w:t xml:space="preserve"> </w:t>
      </w:r>
      <w:r>
        <w:t>of</w:t>
      </w:r>
      <w:r>
        <w:rPr>
          <w:spacing w:val="-1"/>
        </w:rPr>
        <w:t xml:space="preserve"> </w:t>
      </w:r>
      <w:r>
        <w:t>international</w:t>
      </w:r>
      <w:r>
        <w:rPr>
          <w:spacing w:val="-1"/>
        </w:rPr>
        <w:t xml:space="preserve"> </w:t>
      </w:r>
      <w:r>
        <w:t>IP</w:t>
      </w:r>
      <w:r>
        <w:rPr>
          <w:spacing w:val="-1"/>
        </w:rPr>
        <w:t xml:space="preserve"> </w:t>
      </w:r>
      <w:r>
        <w:t>laws</w:t>
      </w:r>
      <w:r>
        <w:rPr>
          <w:spacing w:val="-1"/>
        </w:rPr>
        <w:t xml:space="preserve"> </w:t>
      </w:r>
      <w:r>
        <w:t>and studies emerging IP issues of global relevance. It has the right to conduct international</w:t>
      </w:r>
      <w:r>
        <w:rPr>
          <w:spacing w:val="-5"/>
        </w:rPr>
        <w:t xml:space="preserve"> </w:t>
      </w:r>
      <w:r>
        <w:t>research,</w:t>
      </w:r>
      <w:r>
        <w:rPr>
          <w:spacing w:val="-5"/>
        </w:rPr>
        <w:t xml:space="preserve"> </w:t>
      </w:r>
      <w:r>
        <w:t>recommend</w:t>
      </w:r>
      <w:r>
        <w:rPr>
          <w:spacing w:val="-5"/>
        </w:rPr>
        <w:t xml:space="preserve"> </w:t>
      </w:r>
      <w:r>
        <w:t>policy</w:t>
      </w:r>
      <w:r>
        <w:rPr>
          <w:spacing w:val="-5"/>
        </w:rPr>
        <w:t xml:space="preserve"> </w:t>
      </w:r>
      <w:r>
        <w:t>changes,</w:t>
      </w:r>
      <w:r>
        <w:rPr>
          <w:spacing w:val="-5"/>
        </w:rPr>
        <w:t xml:space="preserve"> </w:t>
      </w:r>
      <w:r>
        <w:t>and</w:t>
      </w:r>
      <w:r>
        <w:rPr>
          <w:spacing w:val="-5"/>
        </w:rPr>
        <w:t xml:space="preserve"> </w:t>
      </w:r>
      <w:r>
        <w:t>participate</w:t>
      </w:r>
      <w:r>
        <w:rPr>
          <w:spacing w:val="-5"/>
        </w:rPr>
        <w:t xml:space="preserve"> </w:t>
      </w:r>
      <w:r>
        <w:t>in</w:t>
      </w:r>
      <w:r>
        <w:rPr>
          <w:spacing w:val="-5"/>
        </w:rPr>
        <w:t xml:space="preserve"> </w:t>
      </w:r>
      <w:r>
        <w:t>international</w:t>
      </w:r>
      <w:r>
        <w:rPr>
          <w:spacing w:val="-5"/>
        </w:rPr>
        <w:t xml:space="preserve"> </w:t>
      </w:r>
      <w:r>
        <w:t>IP discussions. In terms of duties, it promotes stronger IP awareness, encourages legal reform, and supports cross-border cooperation among IP practitioners. Recent research priorities include the impact of AI on IP, digital copyright challenges, and biotechnology patent issues. AIPPI regularly organises international conferences to advance these debates.</w:t>
      </w:r>
    </w:p>
    <w:p w14:paraId="22F9D925" w14:textId="77777777" w:rsidR="001049BE" w:rsidRPr="0016453F" w:rsidRDefault="00AF3AA5" w:rsidP="0016453F">
      <w:pPr>
        <w:pStyle w:val="ListParagraph"/>
        <w:numPr>
          <w:ilvl w:val="0"/>
          <w:numId w:val="1"/>
        </w:numPr>
        <w:tabs>
          <w:tab w:val="left" w:pos="367"/>
        </w:tabs>
        <w:ind w:left="87" w:right="220" w:firstLine="0"/>
        <w:rPr>
          <w:sz w:val="28"/>
          <w:szCs w:val="28"/>
        </w:rPr>
      </w:pPr>
      <w:r>
        <w:rPr>
          <w:b/>
          <w:sz w:val="28"/>
          <w:szCs w:val="28"/>
        </w:rPr>
        <w:t xml:space="preserve">United Nations Educational, Scientific and Cultural Organization (UNESCO) </w:t>
      </w:r>
      <w:r>
        <w:rPr>
          <w:sz w:val="28"/>
          <w:szCs w:val="28"/>
        </w:rPr>
        <w:t>UNESCO's role in intellectual property focuses primarily on copyright, cultural heritage, education, and creative works. Its objectives are to protect cultural creativity,</w:t>
      </w:r>
      <w:r>
        <w:rPr>
          <w:spacing w:val="-5"/>
          <w:sz w:val="28"/>
          <w:szCs w:val="28"/>
        </w:rPr>
        <w:t xml:space="preserve"> </w:t>
      </w:r>
      <w:r>
        <w:rPr>
          <w:sz w:val="28"/>
          <w:szCs w:val="28"/>
        </w:rPr>
        <w:t>promote</w:t>
      </w:r>
      <w:r>
        <w:rPr>
          <w:spacing w:val="-5"/>
          <w:sz w:val="28"/>
          <w:szCs w:val="28"/>
        </w:rPr>
        <w:t xml:space="preserve"> </w:t>
      </w:r>
      <w:r>
        <w:rPr>
          <w:sz w:val="28"/>
          <w:szCs w:val="28"/>
        </w:rPr>
        <w:t>access</w:t>
      </w:r>
      <w:r>
        <w:rPr>
          <w:spacing w:val="-5"/>
          <w:sz w:val="28"/>
          <w:szCs w:val="28"/>
        </w:rPr>
        <w:t xml:space="preserve"> </w:t>
      </w:r>
      <w:r>
        <w:rPr>
          <w:sz w:val="28"/>
          <w:szCs w:val="28"/>
        </w:rPr>
        <w:t>to</w:t>
      </w:r>
      <w:r>
        <w:rPr>
          <w:spacing w:val="-5"/>
          <w:sz w:val="28"/>
          <w:szCs w:val="28"/>
        </w:rPr>
        <w:t xml:space="preserve"> </w:t>
      </w:r>
      <w:r>
        <w:rPr>
          <w:sz w:val="28"/>
          <w:szCs w:val="28"/>
        </w:rPr>
        <w:t>knowledge,</w:t>
      </w:r>
      <w:r>
        <w:rPr>
          <w:spacing w:val="-5"/>
          <w:sz w:val="28"/>
          <w:szCs w:val="28"/>
        </w:rPr>
        <w:t xml:space="preserve"> </w:t>
      </w:r>
      <w:r>
        <w:rPr>
          <w:sz w:val="28"/>
          <w:szCs w:val="28"/>
        </w:rPr>
        <w:t>preserve</w:t>
      </w:r>
      <w:r>
        <w:rPr>
          <w:spacing w:val="-5"/>
          <w:sz w:val="28"/>
          <w:szCs w:val="28"/>
        </w:rPr>
        <w:t xml:space="preserve"> </w:t>
      </w:r>
      <w:r>
        <w:rPr>
          <w:sz w:val="28"/>
          <w:szCs w:val="28"/>
        </w:rPr>
        <w:t>cultural</w:t>
      </w:r>
      <w:r>
        <w:rPr>
          <w:spacing w:val="-5"/>
          <w:sz w:val="28"/>
          <w:szCs w:val="28"/>
        </w:rPr>
        <w:t xml:space="preserve"> </w:t>
      </w:r>
      <w:r>
        <w:rPr>
          <w:sz w:val="28"/>
          <w:szCs w:val="28"/>
        </w:rPr>
        <w:t>heritage,</w:t>
      </w:r>
      <w:r>
        <w:rPr>
          <w:spacing w:val="-5"/>
          <w:sz w:val="28"/>
          <w:szCs w:val="28"/>
        </w:rPr>
        <w:t xml:space="preserve"> </w:t>
      </w:r>
      <w:r>
        <w:rPr>
          <w:sz w:val="28"/>
          <w:szCs w:val="28"/>
        </w:rPr>
        <w:t>and</w:t>
      </w:r>
      <w:r>
        <w:rPr>
          <w:spacing w:val="-5"/>
          <w:sz w:val="28"/>
          <w:szCs w:val="28"/>
        </w:rPr>
        <w:t xml:space="preserve"> </w:t>
      </w:r>
      <w:r>
        <w:rPr>
          <w:sz w:val="28"/>
          <w:szCs w:val="28"/>
        </w:rPr>
        <w:t>support</w:t>
      </w:r>
      <w:r>
        <w:rPr>
          <w:spacing w:val="-5"/>
          <w:sz w:val="28"/>
          <w:szCs w:val="28"/>
        </w:rPr>
        <w:t xml:space="preserve"> </w:t>
      </w:r>
      <w:r>
        <w:rPr>
          <w:sz w:val="28"/>
          <w:szCs w:val="28"/>
        </w:rPr>
        <w:t>the rights of authors and artists.</w:t>
      </w:r>
    </w:p>
    <w:p w14:paraId="660C194F" w14:textId="77777777" w:rsidR="001049BE" w:rsidRPr="0016453F" w:rsidRDefault="00AF3AA5" w:rsidP="0016453F">
      <w:pPr>
        <w:pStyle w:val="Heading1"/>
        <w:spacing w:before="0"/>
      </w:pPr>
      <w:r>
        <w:t>Duties</w:t>
      </w:r>
      <w:r>
        <w:rPr>
          <w:spacing w:val="-4"/>
        </w:rPr>
        <w:t xml:space="preserve"> </w:t>
      </w:r>
      <w:r>
        <w:t>and</w:t>
      </w:r>
      <w:r>
        <w:rPr>
          <w:spacing w:val="-4"/>
        </w:rPr>
        <w:t xml:space="preserve"> </w:t>
      </w:r>
      <w:r>
        <w:t>recent</w:t>
      </w:r>
      <w:r>
        <w:rPr>
          <w:spacing w:val="-4"/>
        </w:rPr>
        <w:t xml:space="preserve"> </w:t>
      </w:r>
      <w:r>
        <w:rPr>
          <w:spacing w:val="-2"/>
        </w:rPr>
        <w:t>initiatives</w:t>
      </w:r>
    </w:p>
    <w:p w14:paraId="7933E6BA" w14:textId="77777777" w:rsidR="001049BE" w:rsidRPr="0016453F" w:rsidRDefault="00AF3AA5" w:rsidP="0016453F">
      <w:pPr>
        <w:pStyle w:val="BodyText"/>
      </w:pPr>
      <w:r>
        <w:t>UNESCO encourages copyright awareness, supports cultural diversity, and works to protect traditional cultural expressions. It has a duty to safeguard both tangible and intangible</w:t>
      </w:r>
      <w:r>
        <w:rPr>
          <w:spacing w:val="-5"/>
        </w:rPr>
        <w:t xml:space="preserve"> </w:t>
      </w:r>
      <w:r>
        <w:t>cultural</w:t>
      </w:r>
      <w:r>
        <w:rPr>
          <w:spacing w:val="-5"/>
        </w:rPr>
        <w:t xml:space="preserve"> </w:t>
      </w:r>
      <w:r>
        <w:t>heritage</w:t>
      </w:r>
      <w:r>
        <w:rPr>
          <w:spacing w:val="-5"/>
        </w:rPr>
        <w:t xml:space="preserve"> </w:t>
      </w:r>
      <w:r>
        <w:t>from</w:t>
      </w:r>
      <w:r>
        <w:rPr>
          <w:spacing w:val="-5"/>
        </w:rPr>
        <w:t xml:space="preserve"> </w:t>
      </w:r>
      <w:r>
        <w:t>misappropriation</w:t>
      </w:r>
      <w:r>
        <w:rPr>
          <w:spacing w:val="-5"/>
        </w:rPr>
        <w:t xml:space="preserve"> </w:t>
      </w:r>
      <w:r>
        <w:t>and</w:t>
      </w:r>
      <w:r>
        <w:rPr>
          <w:spacing w:val="-5"/>
        </w:rPr>
        <w:t xml:space="preserve"> </w:t>
      </w:r>
      <w:r>
        <w:t>loss.</w:t>
      </w:r>
      <w:r>
        <w:rPr>
          <w:spacing w:val="-5"/>
        </w:rPr>
        <w:t xml:space="preserve"> </w:t>
      </w:r>
      <w:r>
        <w:t>Recent</w:t>
      </w:r>
      <w:r>
        <w:rPr>
          <w:spacing w:val="-5"/>
        </w:rPr>
        <w:t xml:space="preserve"> </w:t>
      </w:r>
      <w:r>
        <w:t>initiatives</w:t>
      </w:r>
      <w:r>
        <w:rPr>
          <w:spacing w:val="-5"/>
        </w:rPr>
        <w:t xml:space="preserve"> </w:t>
      </w:r>
      <w:r>
        <w:t>include digital cultural preservation, open educational resources, and the protection of cultural heritage in online environments. UNESCO's work complements WIPO's</w:t>
      </w:r>
    </w:p>
    <w:p w14:paraId="2020C5DE" w14:textId="77777777" w:rsidR="001049BE" w:rsidRPr="0016453F" w:rsidRDefault="00AF3AA5" w:rsidP="0016453F">
      <w:pPr>
        <w:pStyle w:val="BodyText"/>
      </w:pPr>
      <w:r>
        <w:t>traditional</w:t>
      </w:r>
      <w:r>
        <w:rPr>
          <w:spacing w:val="-5"/>
        </w:rPr>
        <w:t xml:space="preserve"> </w:t>
      </w:r>
      <w:r>
        <w:t>knowledge</w:t>
      </w:r>
      <w:r>
        <w:rPr>
          <w:spacing w:val="-5"/>
        </w:rPr>
        <w:t xml:space="preserve"> </w:t>
      </w:r>
      <w:r>
        <w:t>initiatives</w:t>
      </w:r>
      <w:r>
        <w:rPr>
          <w:spacing w:val="-5"/>
        </w:rPr>
        <w:t xml:space="preserve"> </w:t>
      </w:r>
      <w:r>
        <w:t>by</w:t>
      </w:r>
      <w:r>
        <w:rPr>
          <w:spacing w:val="-5"/>
        </w:rPr>
        <w:t xml:space="preserve"> </w:t>
      </w:r>
      <w:r>
        <w:t>addressing</w:t>
      </w:r>
      <w:r>
        <w:rPr>
          <w:spacing w:val="-5"/>
        </w:rPr>
        <w:t xml:space="preserve"> </w:t>
      </w:r>
      <w:r>
        <w:t>culture</w:t>
      </w:r>
      <w:r>
        <w:rPr>
          <w:spacing w:val="-5"/>
        </w:rPr>
        <w:t xml:space="preserve"> </w:t>
      </w:r>
      <w:r>
        <w:t>and</w:t>
      </w:r>
      <w:r>
        <w:rPr>
          <w:spacing w:val="-5"/>
        </w:rPr>
        <w:t xml:space="preserve"> </w:t>
      </w:r>
      <w:r>
        <w:t>education</w:t>
      </w:r>
      <w:r>
        <w:rPr>
          <w:spacing w:val="-5"/>
        </w:rPr>
        <w:t xml:space="preserve"> </w:t>
      </w:r>
      <w:r>
        <w:t>as</w:t>
      </w:r>
      <w:r>
        <w:rPr>
          <w:spacing w:val="-5"/>
        </w:rPr>
        <w:t xml:space="preserve"> </w:t>
      </w:r>
      <w:r>
        <w:t>distinct</w:t>
      </w:r>
      <w:r>
        <w:rPr>
          <w:spacing w:val="-5"/>
        </w:rPr>
        <w:t xml:space="preserve"> </w:t>
      </w:r>
      <w:r>
        <w:t>but interrelated dimensions of the broader IP landscape.</w:t>
      </w:r>
    </w:p>
    <w:p w14:paraId="605CBF40" w14:textId="77777777" w:rsidR="0016453F" w:rsidRPr="0016453F" w:rsidRDefault="0016453F" w:rsidP="0016453F">
      <w:pPr>
        <w:pStyle w:val="BodyText"/>
      </w:pPr>
    </w:p>
    <w:p w14:paraId="769A8A18" w14:textId="77777777" w:rsidR="0016453F" w:rsidRPr="0016453F" w:rsidRDefault="0016453F" w:rsidP="0016453F">
      <w:pPr>
        <w:pStyle w:val="BodyText"/>
        <w:rPr>
          <w:b/>
          <w:bCs/>
          <w:lang w:val="en-IN"/>
        </w:rPr>
      </w:pPr>
      <w:r>
        <w:rPr>
          <w:b/>
          <w:bCs/>
          <w:lang w:val="en-IN"/>
        </w:rPr>
        <w:t>Relevant Case Laws</w:t>
      </w:r>
    </w:p>
    <w:p w14:paraId="21B0B47B" w14:textId="76BD5E09" w:rsidR="0016453F" w:rsidRPr="0016453F" w:rsidRDefault="0016453F" w:rsidP="0016453F">
      <w:pPr>
        <w:pStyle w:val="BodyText"/>
        <w:rPr>
          <w:lang w:val="en-IN"/>
        </w:rPr>
      </w:pPr>
    </w:p>
    <w:p w14:paraId="13088C9B" w14:textId="77777777" w:rsidR="0016453F" w:rsidRPr="0016453F" w:rsidRDefault="0016453F" w:rsidP="0016453F">
      <w:pPr>
        <w:pStyle w:val="BodyText"/>
        <w:rPr>
          <w:b/>
          <w:bCs/>
          <w:lang w:val="en-IN"/>
        </w:rPr>
      </w:pPr>
      <w:r>
        <w:rPr>
          <w:b/>
          <w:bCs/>
          <w:lang w:val="en-IN"/>
        </w:rPr>
        <w:t>1. India – Patent Protection for Pharmaceutical and Agricultural Chemical Products</w:t>
      </w:r>
    </w:p>
    <w:p w14:paraId="4A06D972" w14:textId="77777777" w:rsidR="0016453F" w:rsidRPr="0016453F" w:rsidRDefault="0016453F" w:rsidP="0016453F">
      <w:pPr>
        <w:pStyle w:val="BodyText"/>
        <w:rPr>
          <w:lang w:val="en-IN"/>
        </w:rPr>
      </w:pPr>
      <w:r>
        <w:rPr>
          <w:b/>
          <w:bCs/>
          <w:lang w:val="en-IN"/>
        </w:rPr>
        <w:t>Citation:</w:t>
      </w:r>
      <w:r>
        <w:rPr>
          <w:lang w:val="en-IN"/>
        </w:rPr>
        <w:t xml:space="preserve"> WT/DS50/R (1997)</w:t>
      </w:r>
    </w:p>
    <w:p w14:paraId="03D0BAAB" w14:textId="59CD7F52" w:rsidR="0016453F" w:rsidRPr="0016453F" w:rsidRDefault="0016453F" w:rsidP="0016453F">
      <w:pPr>
        <w:pStyle w:val="BodyText"/>
        <w:rPr>
          <w:lang w:val="en-IN"/>
        </w:rPr>
      </w:pPr>
    </w:p>
    <w:p w14:paraId="7995D3D6" w14:textId="77777777" w:rsidR="0016453F" w:rsidRPr="0016453F" w:rsidRDefault="0016453F" w:rsidP="0016453F">
      <w:pPr>
        <w:pStyle w:val="BodyText"/>
        <w:rPr>
          <w:b/>
          <w:bCs/>
          <w:lang w:val="en-IN"/>
        </w:rPr>
      </w:pPr>
      <w:r>
        <w:rPr>
          <w:b/>
          <w:bCs/>
          <w:lang w:val="en-IN"/>
        </w:rPr>
        <w:t>Facts:</w:t>
      </w:r>
    </w:p>
    <w:p w14:paraId="03ECAEE8" w14:textId="77777777" w:rsidR="0016453F" w:rsidRPr="0016453F" w:rsidRDefault="0016453F" w:rsidP="0016453F">
      <w:pPr>
        <w:pStyle w:val="BodyText"/>
        <w:numPr>
          <w:ilvl w:val="0"/>
          <w:numId w:val="6"/>
        </w:numPr>
        <w:rPr>
          <w:lang w:val="en-IN"/>
        </w:rPr>
      </w:pPr>
      <w:r>
        <w:rPr>
          <w:lang w:val="en-IN"/>
        </w:rPr>
        <w:t xml:space="preserve">After TRIPS came into force, India was required to provide a mechanism for filing patent applications for pharmaceutical and agricultural chemical products. </w:t>
      </w:r>
    </w:p>
    <w:p w14:paraId="29FEBEFE" w14:textId="77777777" w:rsidR="0016453F" w:rsidRPr="0016453F" w:rsidRDefault="0016453F" w:rsidP="0016453F">
      <w:pPr>
        <w:pStyle w:val="BodyText"/>
        <w:numPr>
          <w:ilvl w:val="0"/>
          <w:numId w:val="6"/>
        </w:numPr>
        <w:rPr>
          <w:lang w:val="en-IN"/>
        </w:rPr>
      </w:pPr>
      <w:r>
        <w:rPr>
          <w:lang w:val="en-IN"/>
        </w:rPr>
        <w:t xml:space="preserve">The United States challenged India’s failure to implement a proper “mailbox system” and exclusive marketing rights mechanism. </w:t>
      </w:r>
    </w:p>
    <w:p w14:paraId="2CF1DF68" w14:textId="77777777" w:rsidR="0016453F" w:rsidRPr="0016453F" w:rsidRDefault="0016453F" w:rsidP="0016453F">
      <w:pPr>
        <w:pStyle w:val="BodyText"/>
        <w:numPr>
          <w:ilvl w:val="0"/>
          <w:numId w:val="6"/>
        </w:numPr>
        <w:rPr>
          <w:lang w:val="en-IN"/>
        </w:rPr>
      </w:pPr>
      <w:r>
        <w:rPr>
          <w:lang w:val="en-IN"/>
        </w:rPr>
        <w:t xml:space="preserve">The dispute was brought before the WTO Dispute Settlement Body. </w:t>
      </w:r>
    </w:p>
    <w:p w14:paraId="5614570C" w14:textId="3B9A56F7" w:rsidR="0016453F" w:rsidRPr="0016453F" w:rsidRDefault="0016453F" w:rsidP="0016453F">
      <w:pPr>
        <w:pStyle w:val="BodyText"/>
        <w:rPr>
          <w:lang w:val="en-IN"/>
        </w:rPr>
      </w:pPr>
    </w:p>
    <w:p w14:paraId="655C3F06" w14:textId="77777777" w:rsidR="0016453F" w:rsidRPr="0016453F" w:rsidRDefault="0016453F" w:rsidP="0016453F">
      <w:pPr>
        <w:pStyle w:val="BodyText"/>
        <w:rPr>
          <w:b/>
          <w:bCs/>
          <w:lang w:val="en-IN"/>
        </w:rPr>
      </w:pPr>
      <w:r>
        <w:rPr>
          <w:b/>
          <w:bCs/>
          <w:lang w:val="en-IN"/>
        </w:rPr>
        <w:lastRenderedPageBreak/>
        <w:t>Issues:</w:t>
      </w:r>
    </w:p>
    <w:p w14:paraId="1EEAB6F4" w14:textId="77777777" w:rsidR="0016453F" w:rsidRPr="0016453F" w:rsidRDefault="0016453F" w:rsidP="0016453F">
      <w:pPr>
        <w:pStyle w:val="BodyText"/>
        <w:numPr>
          <w:ilvl w:val="0"/>
          <w:numId w:val="7"/>
        </w:numPr>
        <w:rPr>
          <w:lang w:val="en-IN"/>
        </w:rPr>
      </w:pPr>
      <w:r>
        <w:rPr>
          <w:lang w:val="en-IN"/>
        </w:rPr>
        <w:t xml:space="preserve">Whether India failed to comply with its obligations under the TRIPS Agreement. </w:t>
      </w:r>
    </w:p>
    <w:p w14:paraId="2D796617" w14:textId="77777777" w:rsidR="0016453F" w:rsidRPr="0016453F" w:rsidRDefault="0016453F" w:rsidP="0016453F">
      <w:pPr>
        <w:pStyle w:val="BodyText"/>
        <w:numPr>
          <w:ilvl w:val="0"/>
          <w:numId w:val="7"/>
        </w:numPr>
        <w:rPr>
          <w:lang w:val="en-IN"/>
        </w:rPr>
      </w:pPr>
      <w:r>
        <w:rPr>
          <w:lang w:val="en-IN"/>
        </w:rPr>
        <w:t xml:space="preserve">Whether India was required to provide a system for receiving pharmaceutical patent applications during the transition period. </w:t>
      </w:r>
    </w:p>
    <w:p w14:paraId="254E43B8" w14:textId="2B0703F8" w:rsidR="0016453F" w:rsidRPr="0016453F" w:rsidRDefault="0016453F" w:rsidP="0016453F">
      <w:pPr>
        <w:pStyle w:val="BodyText"/>
        <w:rPr>
          <w:lang w:val="en-IN"/>
        </w:rPr>
      </w:pPr>
    </w:p>
    <w:p w14:paraId="4688A8A2" w14:textId="77777777" w:rsidR="0016453F" w:rsidRPr="0016453F" w:rsidRDefault="0016453F" w:rsidP="0016453F">
      <w:pPr>
        <w:pStyle w:val="BodyText"/>
        <w:rPr>
          <w:b/>
          <w:bCs/>
          <w:lang w:val="en-IN"/>
        </w:rPr>
      </w:pPr>
      <w:r>
        <w:rPr>
          <w:b/>
          <w:bCs/>
          <w:lang w:val="en-IN"/>
        </w:rPr>
        <w:t>Held:</w:t>
      </w:r>
    </w:p>
    <w:p w14:paraId="03BA30F0" w14:textId="77777777" w:rsidR="0016453F" w:rsidRPr="0016453F" w:rsidRDefault="0016453F" w:rsidP="0016453F">
      <w:pPr>
        <w:pStyle w:val="BodyText"/>
        <w:numPr>
          <w:ilvl w:val="0"/>
          <w:numId w:val="8"/>
        </w:numPr>
        <w:rPr>
          <w:lang w:val="en-IN"/>
        </w:rPr>
      </w:pPr>
      <w:r>
        <w:rPr>
          <w:lang w:val="en-IN"/>
        </w:rPr>
        <w:t xml:space="preserve">The WTO Panel held that India had failed to comply with TRIPS obligations. </w:t>
      </w:r>
    </w:p>
    <w:p w14:paraId="18F411C0" w14:textId="77777777" w:rsidR="0016453F" w:rsidRPr="0016453F" w:rsidRDefault="0016453F" w:rsidP="0016453F">
      <w:pPr>
        <w:pStyle w:val="BodyText"/>
        <w:numPr>
          <w:ilvl w:val="0"/>
          <w:numId w:val="8"/>
        </w:numPr>
        <w:rPr>
          <w:lang w:val="en-IN"/>
        </w:rPr>
      </w:pPr>
      <w:r>
        <w:rPr>
          <w:lang w:val="en-IN"/>
        </w:rPr>
        <w:t xml:space="preserve">India was required to create a proper mechanism for mailbox applications. </w:t>
      </w:r>
    </w:p>
    <w:p w14:paraId="6659ACD1" w14:textId="77777777" w:rsidR="0016453F" w:rsidRPr="0016453F" w:rsidRDefault="0016453F" w:rsidP="0016453F">
      <w:pPr>
        <w:pStyle w:val="BodyText"/>
        <w:numPr>
          <w:ilvl w:val="0"/>
          <w:numId w:val="8"/>
        </w:numPr>
        <w:rPr>
          <w:lang w:val="en-IN"/>
        </w:rPr>
      </w:pPr>
      <w:r>
        <w:rPr>
          <w:lang w:val="en-IN"/>
        </w:rPr>
        <w:t xml:space="preserve">India later amended its patent laws to comply with TRIPS requirements. </w:t>
      </w:r>
    </w:p>
    <w:p w14:paraId="1947C55D" w14:textId="77777777" w:rsidR="0016453F" w:rsidRPr="0016453F" w:rsidRDefault="0016453F" w:rsidP="0016453F">
      <w:pPr>
        <w:pStyle w:val="BodyText"/>
        <w:rPr>
          <w:b/>
          <w:bCs/>
          <w:lang w:val="en-IN"/>
        </w:rPr>
      </w:pPr>
      <w:r>
        <w:rPr>
          <w:b/>
          <w:bCs/>
          <w:lang w:val="en-IN"/>
        </w:rPr>
        <w:t>Principle:</w:t>
      </w:r>
    </w:p>
    <w:p w14:paraId="716B48CA" w14:textId="77777777" w:rsidR="0016453F" w:rsidRPr="0016453F" w:rsidRDefault="0016453F" w:rsidP="0016453F">
      <w:pPr>
        <w:pStyle w:val="BodyText"/>
        <w:rPr>
          <w:lang w:val="en-IN"/>
        </w:rPr>
      </w:pPr>
      <w:r>
        <w:rPr>
          <w:lang w:val="en-IN"/>
        </w:rPr>
        <w:t>WTO ensures compliance with international IP obligations through its dispute settlement mechanism.</w:t>
      </w:r>
    </w:p>
    <w:p w14:paraId="3BD45C94" w14:textId="47300A73" w:rsidR="0016453F" w:rsidRPr="0016453F" w:rsidRDefault="0016453F" w:rsidP="0016453F">
      <w:pPr>
        <w:pStyle w:val="BodyText"/>
        <w:rPr>
          <w:lang w:val="en-IN"/>
        </w:rPr>
      </w:pPr>
    </w:p>
    <w:p w14:paraId="0D007078" w14:textId="77777777" w:rsidR="0016453F" w:rsidRPr="0016453F" w:rsidRDefault="0016453F" w:rsidP="0016453F">
      <w:pPr>
        <w:pStyle w:val="BodyText"/>
        <w:rPr>
          <w:b/>
          <w:bCs/>
          <w:lang w:val="en-IN"/>
        </w:rPr>
      </w:pPr>
      <w:r>
        <w:rPr>
          <w:b/>
          <w:bCs/>
          <w:lang w:val="en-IN"/>
        </w:rPr>
        <w:t>2. United States – Section 110(5) of the US Copyright Act</w:t>
      </w:r>
    </w:p>
    <w:p w14:paraId="64E77180" w14:textId="77777777" w:rsidR="0016453F" w:rsidRPr="0016453F" w:rsidRDefault="0016453F" w:rsidP="0016453F">
      <w:pPr>
        <w:pStyle w:val="BodyText"/>
        <w:rPr>
          <w:lang w:val="en-IN"/>
        </w:rPr>
      </w:pPr>
      <w:r>
        <w:rPr>
          <w:b/>
          <w:bCs/>
          <w:lang w:val="en-IN"/>
        </w:rPr>
        <w:t>Citation:</w:t>
      </w:r>
      <w:r>
        <w:rPr>
          <w:lang w:val="en-IN"/>
        </w:rPr>
        <w:t xml:space="preserve"> WT/DS160/R (2000)</w:t>
      </w:r>
    </w:p>
    <w:p w14:paraId="1DFA2766" w14:textId="7AFBCA42" w:rsidR="0016453F" w:rsidRPr="0016453F" w:rsidRDefault="0016453F" w:rsidP="0016453F">
      <w:pPr>
        <w:pStyle w:val="BodyText"/>
        <w:tabs>
          <w:tab w:val="left" w:pos="3675"/>
        </w:tabs>
        <w:rPr>
          <w:lang w:val="en-IN"/>
        </w:rPr>
      </w:pPr>
      <w:r>
        <w:rPr>
          <w:lang w:val="en-IN"/>
        </w:rPr>
        <w:tab/>
      </w:r>
    </w:p>
    <w:p w14:paraId="20C63D1D" w14:textId="77777777" w:rsidR="0016453F" w:rsidRPr="0016453F" w:rsidRDefault="0016453F" w:rsidP="0016453F">
      <w:pPr>
        <w:pStyle w:val="BodyText"/>
        <w:rPr>
          <w:b/>
          <w:bCs/>
          <w:lang w:val="en-IN"/>
        </w:rPr>
      </w:pPr>
      <w:r>
        <w:rPr>
          <w:b/>
          <w:bCs/>
          <w:lang w:val="en-IN"/>
        </w:rPr>
        <w:t>Facts:</w:t>
      </w:r>
    </w:p>
    <w:p w14:paraId="702338D4" w14:textId="77777777" w:rsidR="0016453F" w:rsidRPr="0016453F" w:rsidRDefault="0016453F" w:rsidP="0016453F">
      <w:pPr>
        <w:pStyle w:val="BodyText"/>
        <w:numPr>
          <w:ilvl w:val="0"/>
          <w:numId w:val="9"/>
        </w:numPr>
        <w:rPr>
          <w:lang w:val="en-IN"/>
        </w:rPr>
      </w:pPr>
      <w:r>
        <w:rPr>
          <w:lang w:val="en-IN"/>
        </w:rPr>
        <w:t xml:space="preserve">The European Communities challenged provisions of US copyright law. </w:t>
      </w:r>
    </w:p>
    <w:p w14:paraId="12481F2B" w14:textId="77777777" w:rsidR="0016453F" w:rsidRPr="0016453F" w:rsidRDefault="0016453F" w:rsidP="0016453F">
      <w:pPr>
        <w:pStyle w:val="BodyText"/>
        <w:numPr>
          <w:ilvl w:val="0"/>
          <w:numId w:val="9"/>
        </w:numPr>
        <w:rPr>
          <w:lang w:val="en-IN"/>
        </w:rPr>
      </w:pPr>
      <w:r>
        <w:rPr>
          <w:lang w:val="en-IN"/>
        </w:rPr>
        <w:t xml:space="preserve">The law allowed certain businesses to play music without paying royalties. </w:t>
      </w:r>
    </w:p>
    <w:p w14:paraId="73E07BBA" w14:textId="77777777" w:rsidR="0016453F" w:rsidRPr="0016453F" w:rsidRDefault="0016453F" w:rsidP="0016453F">
      <w:pPr>
        <w:pStyle w:val="BodyText"/>
        <w:numPr>
          <w:ilvl w:val="0"/>
          <w:numId w:val="9"/>
        </w:numPr>
        <w:rPr>
          <w:lang w:val="en-IN"/>
        </w:rPr>
      </w:pPr>
      <w:r>
        <w:rPr>
          <w:lang w:val="en-IN"/>
        </w:rPr>
        <w:t xml:space="preserve">It was argued that the exception violated TRIPS obligations. </w:t>
      </w:r>
    </w:p>
    <w:p w14:paraId="05F776E0" w14:textId="3D4A2595" w:rsidR="0016453F" w:rsidRPr="0016453F" w:rsidRDefault="0016453F" w:rsidP="0016453F">
      <w:pPr>
        <w:pStyle w:val="BodyText"/>
        <w:rPr>
          <w:lang w:val="en-IN"/>
        </w:rPr>
      </w:pPr>
    </w:p>
    <w:p w14:paraId="01981CDC" w14:textId="77777777" w:rsidR="0016453F" w:rsidRPr="0016453F" w:rsidRDefault="0016453F" w:rsidP="0016453F">
      <w:pPr>
        <w:pStyle w:val="BodyText"/>
        <w:rPr>
          <w:b/>
          <w:bCs/>
          <w:lang w:val="en-IN"/>
        </w:rPr>
      </w:pPr>
      <w:r>
        <w:rPr>
          <w:b/>
          <w:bCs/>
          <w:lang w:val="en-IN"/>
        </w:rPr>
        <w:t>Issues:</w:t>
      </w:r>
    </w:p>
    <w:p w14:paraId="4397E137" w14:textId="77777777" w:rsidR="0016453F" w:rsidRPr="0016453F" w:rsidRDefault="0016453F" w:rsidP="0016453F">
      <w:pPr>
        <w:pStyle w:val="BodyText"/>
        <w:numPr>
          <w:ilvl w:val="0"/>
          <w:numId w:val="10"/>
        </w:numPr>
        <w:rPr>
          <w:lang w:val="en-IN"/>
        </w:rPr>
      </w:pPr>
      <w:r>
        <w:rPr>
          <w:lang w:val="en-IN"/>
        </w:rPr>
        <w:t xml:space="preserve">Whether the US copyright exception violated TRIPS standards. </w:t>
      </w:r>
    </w:p>
    <w:p w14:paraId="34A7C4C9" w14:textId="77777777" w:rsidR="0016453F" w:rsidRPr="0016453F" w:rsidRDefault="0016453F" w:rsidP="0016453F">
      <w:pPr>
        <w:pStyle w:val="BodyText"/>
        <w:numPr>
          <w:ilvl w:val="0"/>
          <w:numId w:val="10"/>
        </w:numPr>
        <w:rPr>
          <w:lang w:val="en-IN"/>
        </w:rPr>
      </w:pPr>
      <w:r>
        <w:rPr>
          <w:lang w:val="en-IN"/>
        </w:rPr>
        <w:t xml:space="preserve">Whether the exception caused unreasonable harm to copyright owners. </w:t>
      </w:r>
    </w:p>
    <w:p w14:paraId="2335351A" w14:textId="5E3CE8D9" w:rsidR="0016453F" w:rsidRPr="0016453F" w:rsidRDefault="0016453F" w:rsidP="0016453F">
      <w:pPr>
        <w:pStyle w:val="BodyText"/>
        <w:rPr>
          <w:lang w:val="en-IN"/>
        </w:rPr>
      </w:pPr>
    </w:p>
    <w:p w14:paraId="4B42F75E" w14:textId="77777777" w:rsidR="0016453F" w:rsidRPr="0016453F" w:rsidRDefault="0016453F" w:rsidP="0016453F">
      <w:pPr>
        <w:pStyle w:val="BodyText"/>
        <w:rPr>
          <w:b/>
          <w:bCs/>
          <w:lang w:val="en-IN"/>
        </w:rPr>
      </w:pPr>
      <w:r>
        <w:rPr>
          <w:b/>
          <w:bCs/>
          <w:lang w:val="en-IN"/>
        </w:rPr>
        <w:t>Held:</w:t>
      </w:r>
    </w:p>
    <w:p w14:paraId="6318B194" w14:textId="77777777" w:rsidR="0016453F" w:rsidRPr="0016453F" w:rsidRDefault="0016453F" w:rsidP="0016453F">
      <w:pPr>
        <w:pStyle w:val="BodyText"/>
        <w:numPr>
          <w:ilvl w:val="0"/>
          <w:numId w:val="11"/>
        </w:numPr>
        <w:rPr>
          <w:lang w:val="en-IN"/>
        </w:rPr>
      </w:pPr>
      <w:r>
        <w:rPr>
          <w:lang w:val="en-IN"/>
        </w:rPr>
        <w:t xml:space="preserve">The WTO Panel held that parts of the US law were inconsistent with TRIPS. </w:t>
      </w:r>
    </w:p>
    <w:p w14:paraId="45617234" w14:textId="77777777" w:rsidR="0016453F" w:rsidRPr="0016453F" w:rsidRDefault="0016453F" w:rsidP="0016453F">
      <w:pPr>
        <w:pStyle w:val="BodyText"/>
        <w:numPr>
          <w:ilvl w:val="0"/>
          <w:numId w:val="11"/>
        </w:numPr>
        <w:rPr>
          <w:lang w:val="en-IN"/>
        </w:rPr>
      </w:pPr>
      <w:r>
        <w:rPr>
          <w:lang w:val="en-IN"/>
        </w:rPr>
        <w:t xml:space="preserve">Exceptions to IP rights must satisfy the limitations permitted under international law. </w:t>
      </w:r>
    </w:p>
    <w:p w14:paraId="4666FCE6" w14:textId="77777777" w:rsidR="0016453F" w:rsidRPr="0016453F" w:rsidRDefault="0016453F" w:rsidP="0016453F">
      <w:pPr>
        <w:pStyle w:val="BodyText"/>
        <w:rPr>
          <w:b/>
          <w:bCs/>
          <w:lang w:val="en-IN"/>
        </w:rPr>
      </w:pPr>
      <w:r>
        <w:rPr>
          <w:b/>
          <w:bCs/>
          <w:lang w:val="en-IN"/>
        </w:rPr>
        <w:t>Principle:</w:t>
      </w:r>
    </w:p>
    <w:p w14:paraId="7800CC62" w14:textId="77777777" w:rsidR="0016453F" w:rsidRPr="0016453F" w:rsidRDefault="0016453F" w:rsidP="0016453F">
      <w:pPr>
        <w:pStyle w:val="BodyText"/>
        <w:rPr>
          <w:lang w:val="en-IN"/>
        </w:rPr>
      </w:pPr>
      <w:r>
        <w:rPr>
          <w:lang w:val="en-IN"/>
        </w:rPr>
        <w:t>TRIPS balances protection of owners with limited exceptions.</w:t>
      </w:r>
    </w:p>
    <w:p w14:paraId="51ADBAB8" w14:textId="463988EE" w:rsidR="0016453F" w:rsidRPr="0016453F" w:rsidRDefault="0016453F" w:rsidP="0016453F">
      <w:pPr>
        <w:pStyle w:val="BodyText"/>
        <w:rPr>
          <w:lang w:val="en-IN"/>
        </w:rPr>
      </w:pPr>
    </w:p>
    <w:p w14:paraId="24BF386B" w14:textId="77777777" w:rsidR="0016453F" w:rsidRPr="0016453F" w:rsidRDefault="0016453F" w:rsidP="0016453F">
      <w:pPr>
        <w:pStyle w:val="BodyText"/>
        <w:rPr>
          <w:b/>
          <w:bCs/>
          <w:lang w:val="en-IN"/>
        </w:rPr>
      </w:pPr>
      <w:r>
        <w:rPr>
          <w:b/>
          <w:bCs/>
          <w:lang w:val="en-IN"/>
        </w:rPr>
        <w:t>3. Yahoo! Inc. v. Akash Arora</w:t>
      </w:r>
    </w:p>
    <w:p w14:paraId="56E42248" w14:textId="77777777" w:rsidR="0016453F" w:rsidRPr="0016453F" w:rsidRDefault="0016453F" w:rsidP="0016453F">
      <w:pPr>
        <w:pStyle w:val="BodyText"/>
        <w:rPr>
          <w:lang w:val="en-IN"/>
        </w:rPr>
      </w:pPr>
      <w:r>
        <w:rPr>
          <w:b/>
          <w:bCs/>
          <w:lang w:val="en-IN"/>
        </w:rPr>
        <w:t>Citation:</w:t>
      </w:r>
      <w:r>
        <w:rPr>
          <w:lang w:val="en-IN"/>
        </w:rPr>
        <w:t xml:space="preserve"> 1999 (19) PTC 201 (Del)</w:t>
      </w:r>
    </w:p>
    <w:p w14:paraId="090413F4" w14:textId="2846E136" w:rsidR="0016453F" w:rsidRPr="0016453F" w:rsidRDefault="0016453F" w:rsidP="0016453F">
      <w:pPr>
        <w:pStyle w:val="BodyText"/>
        <w:rPr>
          <w:lang w:val="en-IN"/>
        </w:rPr>
      </w:pPr>
    </w:p>
    <w:p w14:paraId="7C7E2B6A" w14:textId="77777777" w:rsidR="0016453F" w:rsidRPr="0016453F" w:rsidRDefault="0016453F" w:rsidP="0016453F">
      <w:pPr>
        <w:pStyle w:val="BodyText"/>
        <w:rPr>
          <w:b/>
          <w:bCs/>
          <w:lang w:val="en-IN"/>
        </w:rPr>
      </w:pPr>
      <w:r>
        <w:rPr>
          <w:b/>
          <w:bCs/>
          <w:lang w:val="en-IN"/>
        </w:rPr>
        <w:t>Facts:</w:t>
      </w:r>
    </w:p>
    <w:p w14:paraId="0F546F0E" w14:textId="77777777" w:rsidR="0016453F" w:rsidRPr="0016453F" w:rsidRDefault="0016453F" w:rsidP="0016453F">
      <w:pPr>
        <w:pStyle w:val="BodyText"/>
        <w:numPr>
          <w:ilvl w:val="0"/>
          <w:numId w:val="12"/>
        </w:numPr>
        <w:rPr>
          <w:lang w:val="en-IN"/>
        </w:rPr>
      </w:pPr>
      <w:r>
        <w:rPr>
          <w:lang w:val="en-IN"/>
        </w:rPr>
        <w:t xml:space="preserve">Yahoo owned the well-known domain name “Yahoo.com”. </w:t>
      </w:r>
    </w:p>
    <w:p w14:paraId="35353524" w14:textId="77777777" w:rsidR="0016453F" w:rsidRPr="0016453F" w:rsidRDefault="0016453F" w:rsidP="0016453F">
      <w:pPr>
        <w:pStyle w:val="BodyText"/>
        <w:numPr>
          <w:ilvl w:val="0"/>
          <w:numId w:val="12"/>
        </w:numPr>
        <w:rPr>
          <w:lang w:val="en-IN"/>
        </w:rPr>
      </w:pPr>
      <w:r>
        <w:rPr>
          <w:lang w:val="en-IN"/>
        </w:rPr>
        <w:t xml:space="preserve">Defendant started using the name “Yahoo India”. </w:t>
      </w:r>
    </w:p>
    <w:p w14:paraId="554483BD" w14:textId="77777777" w:rsidR="0016453F" w:rsidRPr="0016453F" w:rsidRDefault="0016453F" w:rsidP="0016453F">
      <w:pPr>
        <w:pStyle w:val="BodyText"/>
        <w:numPr>
          <w:ilvl w:val="0"/>
          <w:numId w:val="12"/>
        </w:numPr>
        <w:rPr>
          <w:lang w:val="en-IN"/>
        </w:rPr>
      </w:pPr>
      <w:r>
        <w:rPr>
          <w:lang w:val="en-IN"/>
        </w:rPr>
        <w:t xml:space="preserve">Yahoo filed an action for passing off. </w:t>
      </w:r>
    </w:p>
    <w:p w14:paraId="407EC573" w14:textId="7F84A317" w:rsidR="0016453F" w:rsidRPr="0016453F" w:rsidRDefault="0016453F" w:rsidP="0016453F">
      <w:pPr>
        <w:pStyle w:val="BodyText"/>
        <w:rPr>
          <w:lang w:val="en-IN"/>
        </w:rPr>
      </w:pPr>
    </w:p>
    <w:p w14:paraId="5A6993CF" w14:textId="77777777" w:rsidR="0016453F" w:rsidRPr="0016453F" w:rsidRDefault="0016453F" w:rsidP="0016453F">
      <w:pPr>
        <w:pStyle w:val="BodyText"/>
        <w:rPr>
          <w:b/>
          <w:bCs/>
          <w:lang w:val="en-IN"/>
        </w:rPr>
      </w:pPr>
      <w:r>
        <w:rPr>
          <w:b/>
          <w:bCs/>
          <w:lang w:val="en-IN"/>
        </w:rPr>
        <w:t>Issues:</w:t>
      </w:r>
    </w:p>
    <w:p w14:paraId="1F584D89" w14:textId="77777777" w:rsidR="0016453F" w:rsidRPr="0016453F" w:rsidRDefault="0016453F" w:rsidP="0016453F">
      <w:pPr>
        <w:pStyle w:val="BodyText"/>
        <w:numPr>
          <w:ilvl w:val="0"/>
          <w:numId w:val="13"/>
        </w:numPr>
        <w:rPr>
          <w:lang w:val="en-IN"/>
        </w:rPr>
      </w:pPr>
      <w:r>
        <w:rPr>
          <w:lang w:val="en-IN"/>
        </w:rPr>
        <w:t xml:space="preserve">Whether domain names deserve protection similar to trademarks. </w:t>
      </w:r>
    </w:p>
    <w:p w14:paraId="19A33260" w14:textId="77777777" w:rsidR="0016453F" w:rsidRPr="0016453F" w:rsidRDefault="0016453F" w:rsidP="0016453F">
      <w:pPr>
        <w:pStyle w:val="BodyText"/>
        <w:numPr>
          <w:ilvl w:val="0"/>
          <w:numId w:val="13"/>
        </w:numPr>
        <w:rPr>
          <w:lang w:val="en-IN"/>
        </w:rPr>
      </w:pPr>
      <w:r>
        <w:rPr>
          <w:lang w:val="en-IN"/>
        </w:rPr>
        <w:t xml:space="preserve">Whether defendant’s use created consumer confusion. </w:t>
      </w:r>
    </w:p>
    <w:p w14:paraId="24D049CB" w14:textId="1E71B1F4" w:rsidR="0016453F" w:rsidRPr="0016453F" w:rsidRDefault="0016453F" w:rsidP="0016453F">
      <w:pPr>
        <w:pStyle w:val="BodyText"/>
        <w:rPr>
          <w:lang w:val="en-IN"/>
        </w:rPr>
      </w:pPr>
    </w:p>
    <w:p w14:paraId="65ABBE12" w14:textId="77777777" w:rsidR="0016453F" w:rsidRPr="0016453F" w:rsidRDefault="0016453F" w:rsidP="0016453F">
      <w:pPr>
        <w:pStyle w:val="BodyText"/>
        <w:rPr>
          <w:b/>
          <w:bCs/>
          <w:lang w:val="en-IN"/>
        </w:rPr>
      </w:pPr>
      <w:r>
        <w:rPr>
          <w:b/>
          <w:bCs/>
          <w:lang w:val="en-IN"/>
        </w:rPr>
        <w:t>Held:</w:t>
      </w:r>
    </w:p>
    <w:p w14:paraId="08A7A3C4" w14:textId="77777777" w:rsidR="0016453F" w:rsidRPr="0016453F" w:rsidRDefault="0016453F" w:rsidP="0016453F">
      <w:pPr>
        <w:pStyle w:val="BodyText"/>
        <w:numPr>
          <w:ilvl w:val="0"/>
          <w:numId w:val="14"/>
        </w:numPr>
        <w:rPr>
          <w:lang w:val="en-IN"/>
        </w:rPr>
      </w:pPr>
      <w:r>
        <w:rPr>
          <w:lang w:val="en-IN"/>
        </w:rPr>
        <w:t xml:space="preserve">The Delhi High Court protected the domain name. </w:t>
      </w:r>
    </w:p>
    <w:p w14:paraId="224246E9" w14:textId="77777777" w:rsidR="0016453F" w:rsidRPr="0016453F" w:rsidRDefault="0016453F" w:rsidP="0016453F">
      <w:pPr>
        <w:pStyle w:val="BodyText"/>
        <w:numPr>
          <w:ilvl w:val="0"/>
          <w:numId w:val="14"/>
        </w:numPr>
        <w:rPr>
          <w:lang w:val="en-IN"/>
        </w:rPr>
      </w:pPr>
      <w:r>
        <w:rPr>
          <w:lang w:val="en-IN"/>
        </w:rPr>
        <w:t xml:space="preserve">It held that internet domain names perform trademark functions. </w:t>
      </w:r>
    </w:p>
    <w:p w14:paraId="63A70EAA" w14:textId="77777777" w:rsidR="0016453F" w:rsidRPr="0016453F" w:rsidRDefault="0016453F" w:rsidP="0016453F">
      <w:pPr>
        <w:pStyle w:val="BodyText"/>
        <w:numPr>
          <w:ilvl w:val="0"/>
          <w:numId w:val="14"/>
        </w:numPr>
        <w:rPr>
          <w:lang w:val="en-IN"/>
        </w:rPr>
      </w:pPr>
      <w:r>
        <w:rPr>
          <w:lang w:val="en-IN"/>
        </w:rPr>
        <w:t xml:space="preserve">Unauthorized use amounted to passing off. </w:t>
      </w:r>
    </w:p>
    <w:p w14:paraId="1AEA8E8A" w14:textId="77777777" w:rsidR="0016453F" w:rsidRPr="0016453F" w:rsidRDefault="0016453F" w:rsidP="0016453F">
      <w:pPr>
        <w:pStyle w:val="BodyText"/>
        <w:rPr>
          <w:b/>
          <w:bCs/>
          <w:lang w:val="en-IN"/>
        </w:rPr>
      </w:pPr>
      <w:r>
        <w:rPr>
          <w:b/>
          <w:bCs/>
          <w:lang w:val="en-IN"/>
        </w:rPr>
        <w:t>Principle:</w:t>
      </w:r>
    </w:p>
    <w:p w14:paraId="336B047F" w14:textId="77777777" w:rsidR="0016453F" w:rsidRPr="0016453F" w:rsidRDefault="0016453F" w:rsidP="0016453F">
      <w:pPr>
        <w:pStyle w:val="BodyText"/>
        <w:rPr>
          <w:lang w:val="en-IN"/>
        </w:rPr>
      </w:pPr>
      <w:r>
        <w:rPr>
          <w:lang w:val="en-IN"/>
        </w:rPr>
        <w:t>Reflects international principles promoted by WIPO regarding protection of domain names.</w:t>
      </w:r>
    </w:p>
    <w:p w14:paraId="2B98571A" w14:textId="0AC49637" w:rsidR="0016453F" w:rsidRPr="0016453F" w:rsidRDefault="0016453F" w:rsidP="0016453F">
      <w:pPr>
        <w:pStyle w:val="BodyText"/>
        <w:rPr>
          <w:lang w:val="en-IN"/>
        </w:rPr>
      </w:pPr>
    </w:p>
    <w:p w14:paraId="058FD487" w14:textId="77777777" w:rsidR="0016453F" w:rsidRPr="0016453F" w:rsidRDefault="0016453F" w:rsidP="0016453F">
      <w:pPr>
        <w:pStyle w:val="BodyText"/>
        <w:rPr>
          <w:b/>
          <w:bCs/>
          <w:lang w:val="en-IN"/>
        </w:rPr>
      </w:pPr>
      <w:r>
        <w:rPr>
          <w:b/>
          <w:bCs/>
          <w:lang w:val="en-IN"/>
        </w:rPr>
        <w:t>4. Novartis AG v. Union of India</w:t>
      </w:r>
    </w:p>
    <w:p w14:paraId="79D8EC85" w14:textId="77777777" w:rsidR="0016453F" w:rsidRPr="0016453F" w:rsidRDefault="0016453F" w:rsidP="0016453F">
      <w:pPr>
        <w:pStyle w:val="BodyText"/>
        <w:rPr>
          <w:lang w:val="en-IN"/>
        </w:rPr>
      </w:pPr>
      <w:r>
        <w:rPr>
          <w:b/>
          <w:bCs/>
          <w:lang w:val="en-IN"/>
        </w:rPr>
        <w:t>Citation:</w:t>
      </w:r>
      <w:r>
        <w:rPr>
          <w:lang w:val="en-IN"/>
        </w:rPr>
        <w:t xml:space="preserve"> (2013) 6 SCC 1</w:t>
      </w:r>
    </w:p>
    <w:p w14:paraId="11F6B456" w14:textId="32C374C7" w:rsidR="0016453F" w:rsidRPr="0016453F" w:rsidRDefault="0016453F" w:rsidP="0016453F">
      <w:pPr>
        <w:pStyle w:val="BodyText"/>
        <w:rPr>
          <w:lang w:val="en-IN"/>
        </w:rPr>
      </w:pPr>
    </w:p>
    <w:p w14:paraId="40711132" w14:textId="77777777" w:rsidR="0016453F" w:rsidRPr="0016453F" w:rsidRDefault="0016453F" w:rsidP="0016453F">
      <w:pPr>
        <w:pStyle w:val="BodyText"/>
        <w:rPr>
          <w:b/>
          <w:bCs/>
          <w:lang w:val="en-IN"/>
        </w:rPr>
      </w:pPr>
      <w:r>
        <w:rPr>
          <w:b/>
          <w:bCs/>
          <w:lang w:val="en-IN"/>
        </w:rPr>
        <w:t>Facts:</w:t>
      </w:r>
    </w:p>
    <w:p w14:paraId="4CAD8FB8" w14:textId="77777777" w:rsidR="0016453F" w:rsidRPr="0016453F" w:rsidRDefault="0016453F" w:rsidP="0016453F">
      <w:pPr>
        <w:pStyle w:val="BodyText"/>
        <w:numPr>
          <w:ilvl w:val="0"/>
          <w:numId w:val="15"/>
        </w:numPr>
        <w:rPr>
          <w:lang w:val="en-IN"/>
        </w:rPr>
      </w:pPr>
      <w:r>
        <w:rPr>
          <w:lang w:val="en-IN"/>
        </w:rPr>
        <w:t xml:space="preserve">Novartis sought a patent for the cancer drug Glivec. </w:t>
      </w:r>
    </w:p>
    <w:p w14:paraId="396F568B" w14:textId="77777777" w:rsidR="0016453F" w:rsidRPr="0016453F" w:rsidRDefault="0016453F" w:rsidP="0016453F">
      <w:pPr>
        <w:pStyle w:val="BodyText"/>
        <w:numPr>
          <w:ilvl w:val="0"/>
          <w:numId w:val="15"/>
        </w:numPr>
        <w:rPr>
          <w:lang w:val="en-IN"/>
        </w:rPr>
      </w:pPr>
      <w:r>
        <w:rPr>
          <w:lang w:val="en-IN"/>
        </w:rPr>
        <w:t xml:space="preserve">Patent was refused under Section 3(d) of the Indian Patents Act. </w:t>
      </w:r>
    </w:p>
    <w:p w14:paraId="7F57DE05" w14:textId="77777777" w:rsidR="0016453F" w:rsidRPr="0016453F" w:rsidRDefault="0016453F" w:rsidP="0016453F">
      <w:pPr>
        <w:pStyle w:val="BodyText"/>
        <w:numPr>
          <w:ilvl w:val="0"/>
          <w:numId w:val="15"/>
        </w:numPr>
        <w:rPr>
          <w:lang w:val="en-IN"/>
        </w:rPr>
      </w:pPr>
      <w:r>
        <w:rPr>
          <w:lang w:val="en-IN"/>
        </w:rPr>
        <w:t xml:space="preserve">Novartis challenged the rejection. </w:t>
      </w:r>
    </w:p>
    <w:p w14:paraId="68ED699D" w14:textId="0F63C3FF" w:rsidR="0016453F" w:rsidRPr="0016453F" w:rsidRDefault="0016453F" w:rsidP="0016453F">
      <w:pPr>
        <w:pStyle w:val="BodyText"/>
        <w:rPr>
          <w:lang w:val="en-IN"/>
        </w:rPr>
      </w:pPr>
    </w:p>
    <w:p w14:paraId="76F9995A" w14:textId="77777777" w:rsidR="0016453F" w:rsidRPr="0016453F" w:rsidRDefault="0016453F" w:rsidP="0016453F">
      <w:pPr>
        <w:pStyle w:val="BodyText"/>
        <w:rPr>
          <w:b/>
          <w:bCs/>
          <w:lang w:val="en-IN"/>
        </w:rPr>
      </w:pPr>
      <w:r>
        <w:rPr>
          <w:b/>
          <w:bCs/>
          <w:lang w:val="en-IN"/>
        </w:rPr>
        <w:t>Issues:</w:t>
      </w:r>
    </w:p>
    <w:p w14:paraId="607D126C" w14:textId="77777777" w:rsidR="0016453F" w:rsidRPr="0016453F" w:rsidRDefault="0016453F" w:rsidP="0016453F">
      <w:pPr>
        <w:pStyle w:val="BodyText"/>
        <w:numPr>
          <w:ilvl w:val="0"/>
          <w:numId w:val="16"/>
        </w:numPr>
        <w:rPr>
          <w:lang w:val="en-IN"/>
        </w:rPr>
      </w:pPr>
      <w:r>
        <w:rPr>
          <w:lang w:val="en-IN"/>
        </w:rPr>
        <w:t xml:space="preserve">Whether Indian patent law complied with TRIPS obligations. </w:t>
      </w:r>
    </w:p>
    <w:p w14:paraId="39389579" w14:textId="77777777" w:rsidR="0016453F" w:rsidRPr="0016453F" w:rsidRDefault="0016453F" w:rsidP="0016453F">
      <w:pPr>
        <w:pStyle w:val="BodyText"/>
        <w:numPr>
          <w:ilvl w:val="0"/>
          <w:numId w:val="16"/>
        </w:numPr>
        <w:rPr>
          <w:lang w:val="en-IN"/>
        </w:rPr>
      </w:pPr>
      <w:r>
        <w:rPr>
          <w:lang w:val="en-IN"/>
        </w:rPr>
        <w:t xml:space="preserve">Whether the modified drug showed enhanced therapeutic efficacy. </w:t>
      </w:r>
    </w:p>
    <w:p w14:paraId="4ACB0D6F" w14:textId="61BDB79A" w:rsidR="0016453F" w:rsidRPr="0016453F" w:rsidRDefault="0016453F" w:rsidP="0016453F">
      <w:pPr>
        <w:pStyle w:val="BodyText"/>
        <w:rPr>
          <w:lang w:val="en-IN"/>
        </w:rPr>
      </w:pPr>
    </w:p>
    <w:p w14:paraId="6ACF4A4A" w14:textId="77777777" w:rsidR="0016453F" w:rsidRPr="0016453F" w:rsidRDefault="0016453F" w:rsidP="0016453F">
      <w:pPr>
        <w:pStyle w:val="BodyText"/>
        <w:rPr>
          <w:b/>
          <w:bCs/>
          <w:lang w:val="en-IN"/>
        </w:rPr>
      </w:pPr>
      <w:r>
        <w:rPr>
          <w:b/>
          <w:bCs/>
          <w:lang w:val="en-IN"/>
        </w:rPr>
        <w:t>Held:</w:t>
      </w:r>
    </w:p>
    <w:p w14:paraId="2D61F976" w14:textId="77777777" w:rsidR="0016453F" w:rsidRPr="0016453F" w:rsidRDefault="0016453F" w:rsidP="0016453F">
      <w:pPr>
        <w:pStyle w:val="BodyText"/>
        <w:numPr>
          <w:ilvl w:val="0"/>
          <w:numId w:val="17"/>
        </w:numPr>
        <w:rPr>
          <w:lang w:val="en-IN"/>
        </w:rPr>
      </w:pPr>
      <w:r>
        <w:rPr>
          <w:lang w:val="en-IN"/>
        </w:rPr>
        <w:t xml:space="preserve">The Supreme Court rejected the patent claim. </w:t>
      </w:r>
    </w:p>
    <w:p w14:paraId="22ABF205" w14:textId="77777777" w:rsidR="0016453F" w:rsidRPr="0016453F" w:rsidRDefault="0016453F" w:rsidP="0016453F">
      <w:pPr>
        <w:pStyle w:val="BodyText"/>
        <w:numPr>
          <w:ilvl w:val="0"/>
          <w:numId w:val="17"/>
        </w:numPr>
        <w:rPr>
          <w:lang w:val="en-IN"/>
        </w:rPr>
      </w:pPr>
      <w:r>
        <w:rPr>
          <w:lang w:val="en-IN"/>
        </w:rPr>
        <w:t xml:space="preserve">It held that Indian law balances innovation and public health. </w:t>
      </w:r>
    </w:p>
    <w:p w14:paraId="39706E9A" w14:textId="77777777" w:rsidR="0016453F" w:rsidRPr="0016453F" w:rsidRDefault="0016453F" w:rsidP="0016453F">
      <w:pPr>
        <w:pStyle w:val="BodyText"/>
        <w:numPr>
          <w:ilvl w:val="0"/>
          <w:numId w:val="17"/>
        </w:numPr>
        <w:rPr>
          <w:lang w:val="en-IN"/>
        </w:rPr>
      </w:pPr>
      <w:r>
        <w:rPr>
          <w:lang w:val="en-IN"/>
        </w:rPr>
        <w:t xml:space="preserve">Section 3(d) was consistent with India's patent policy. </w:t>
      </w:r>
    </w:p>
    <w:p w14:paraId="294FDA0C" w14:textId="77777777" w:rsidR="0016453F" w:rsidRPr="0016453F" w:rsidRDefault="0016453F" w:rsidP="0016453F">
      <w:pPr>
        <w:pStyle w:val="BodyText"/>
        <w:rPr>
          <w:b/>
          <w:bCs/>
          <w:lang w:val="en-IN"/>
        </w:rPr>
      </w:pPr>
      <w:r>
        <w:rPr>
          <w:b/>
          <w:bCs/>
          <w:lang w:val="en-IN"/>
        </w:rPr>
        <w:t>Principle:</w:t>
      </w:r>
    </w:p>
    <w:p w14:paraId="776CB880" w14:textId="77777777" w:rsidR="0016453F" w:rsidRPr="0016453F" w:rsidRDefault="0016453F" w:rsidP="0016453F">
      <w:pPr>
        <w:pStyle w:val="BodyText"/>
        <w:rPr>
          <w:lang w:val="en-IN"/>
        </w:rPr>
      </w:pPr>
      <w:r>
        <w:rPr>
          <w:lang w:val="en-IN"/>
        </w:rPr>
        <w:t>Countries may adopt TRIPS-compliant standards suited to national interests.</w:t>
      </w:r>
    </w:p>
    <w:p w14:paraId="6E3075B8" w14:textId="77777777" w:rsidR="0016453F" w:rsidRPr="0016453F" w:rsidRDefault="0016453F" w:rsidP="0016453F">
      <w:pPr>
        <w:pStyle w:val="BodyText"/>
      </w:pPr>
    </w:p>
    <w:p w14:paraId="245390FE" w14:textId="77777777" w:rsidR="001049BE" w:rsidRPr="0016453F" w:rsidRDefault="00AF3AA5" w:rsidP="0016453F">
      <w:pPr>
        <w:pStyle w:val="Heading1"/>
        <w:spacing w:before="0"/>
      </w:pPr>
      <w:r>
        <w:rPr>
          <w:spacing w:val="-2"/>
        </w:rPr>
        <w:t>Conclusion</w:t>
      </w:r>
    </w:p>
    <w:p w14:paraId="34EE34B8" w14:textId="77777777" w:rsidR="001049BE" w:rsidRPr="0016453F" w:rsidRDefault="00AF3AA5" w:rsidP="0016453F">
      <w:pPr>
        <w:pStyle w:val="BodyText"/>
      </w:pPr>
      <w:r>
        <w:t>International</w:t>
      </w:r>
      <w:r>
        <w:rPr>
          <w:spacing w:val="-4"/>
        </w:rPr>
        <w:t xml:space="preserve"> </w:t>
      </w:r>
      <w:r>
        <w:t>agencies</w:t>
      </w:r>
      <w:r>
        <w:rPr>
          <w:spacing w:val="-4"/>
        </w:rPr>
        <w:t xml:space="preserve"> </w:t>
      </w:r>
      <w:r>
        <w:t>play</w:t>
      </w:r>
      <w:r>
        <w:rPr>
          <w:spacing w:val="-4"/>
        </w:rPr>
        <w:t xml:space="preserve"> </w:t>
      </w:r>
      <w:r>
        <w:t>an</w:t>
      </w:r>
      <w:r>
        <w:rPr>
          <w:spacing w:val="-4"/>
        </w:rPr>
        <w:t xml:space="preserve"> </w:t>
      </w:r>
      <w:r>
        <w:t>indispensable</w:t>
      </w:r>
      <w:r>
        <w:rPr>
          <w:spacing w:val="-4"/>
        </w:rPr>
        <w:t xml:space="preserve"> </w:t>
      </w:r>
      <w:r>
        <w:t>role</w:t>
      </w:r>
      <w:r>
        <w:rPr>
          <w:spacing w:val="-4"/>
        </w:rPr>
        <w:t xml:space="preserve"> </w:t>
      </w:r>
      <w:r>
        <w:t>in</w:t>
      </w:r>
      <w:r>
        <w:rPr>
          <w:spacing w:val="-4"/>
        </w:rPr>
        <w:t xml:space="preserve"> </w:t>
      </w:r>
      <w:r>
        <w:t>coordinating</w:t>
      </w:r>
      <w:r>
        <w:rPr>
          <w:spacing w:val="-4"/>
        </w:rPr>
        <w:t xml:space="preserve"> </w:t>
      </w:r>
      <w:r>
        <w:t>global</w:t>
      </w:r>
      <w:r>
        <w:rPr>
          <w:spacing w:val="-4"/>
        </w:rPr>
        <w:t xml:space="preserve"> </w:t>
      </w:r>
      <w:r>
        <w:t>IP</w:t>
      </w:r>
      <w:r>
        <w:rPr>
          <w:spacing w:val="-4"/>
        </w:rPr>
        <w:t xml:space="preserve"> </w:t>
      </w:r>
      <w:r>
        <w:t>protection. WIPO develops international IP systems and administers key treaties, the WTO ensures enforcement through the TRIPS framework, UPOV protects plant-breeding innovations, AIPPI contributes to the ongoing development of IP law, and UNESCO safeguards</w:t>
      </w:r>
      <w:r>
        <w:rPr>
          <w:spacing w:val="-5"/>
        </w:rPr>
        <w:t xml:space="preserve"> </w:t>
      </w:r>
      <w:r>
        <w:t>cultural</w:t>
      </w:r>
      <w:r>
        <w:rPr>
          <w:spacing w:val="-5"/>
        </w:rPr>
        <w:t xml:space="preserve"> </w:t>
      </w:r>
      <w:r>
        <w:t>creativity</w:t>
      </w:r>
      <w:r>
        <w:rPr>
          <w:spacing w:val="-5"/>
        </w:rPr>
        <w:t xml:space="preserve"> </w:t>
      </w:r>
      <w:r>
        <w:t>and</w:t>
      </w:r>
      <w:r>
        <w:rPr>
          <w:spacing w:val="-5"/>
        </w:rPr>
        <w:t xml:space="preserve"> </w:t>
      </w:r>
      <w:r>
        <w:t>copyright.</w:t>
      </w:r>
      <w:r>
        <w:rPr>
          <w:spacing w:val="-5"/>
        </w:rPr>
        <w:t xml:space="preserve"> </w:t>
      </w:r>
      <w:r>
        <w:t>Across</w:t>
      </w:r>
      <w:r>
        <w:rPr>
          <w:spacing w:val="-5"/>
        </w:rPr>
        <w:t xml:space="preserve"> </w:t>
      </w:r>
      <w:r>
        <w:t>all</w:t>
      </w:r>
      <w:r>
        <w:rPr>
          <w:spacing w:val="-5"/>
        </w:rPr>
        <w:t xml:space="preserve"> </w:t>
      </w:r>
      <w:r>
        <w:t>these</w:t>
      </w:r>
      <w:r>
        <w:rPr>
          <w:spacing w:val="-5"/>
        </w:rPr>
        <w:t xml:space="preserve"> </w:t>
      </w:r>
      <w:r>
        <w:t>bodies,</w:t>
      </w:r>
      <w:r>
        <w:rPr>
          <w:spacing w:val="-5"/>
        </w:rPr>
        <w:t xml:space="preserve"> </w:t>
      </w:r>
      <w:r>
        <w:t>current</w:t>
      </w:r>
      <w:r>
        <w:rPr>
          <w:spacing w:val="-5"/>
        </w:rPr>
        <w:t xml:space="preserve"> </w:t>
      </w:r>
      <w:r>
        <w:t xml:space="preserve">priorities converge on artificial intelligence, digital innovation, traditional knowledge, green technologies, and balancing private ownership with public interest — demonstrating that IP governance is continuously adapting to the demands of a rapidly changing </w:t>
      </w:r>
      <w:r>
        <w:rPr>
          <w:spacing w:val="-2"/>
        </w:rPr>
        <w:t>world.</w:t>
      </w:r>
    </w:p>
    <w:p w14:paraId="7FC00001" w14:textId="77777777" w:rsidR="001049BE" w:rsidRDefault="001049BE" w:rsidP="0016453F">
      <w:pPr>
        <w:ind w:left="5" w:right="6"/>
        <w:jc w:val="center"/>
        <w:rPr>
          <w:b/>
          <w:sz w:val="28"/>
          <w:szCs w:val="28"/>
        </w:rPr>
      </w:pPr>
    </w:p>
    <w:p w14:paraId="7FC00008" w14:textId="3FC2D09D" w:rsidR="001049BE" w:rsidRDefault="001049BE" w:rsidP="0016453F">
      <w:pPr>
        <w:pStyle w:val="BodyText"/>
      </w:pPr>
    </w:p>
    <w:sectPr w:rsidR="001049BE">
      <w:pgSz w:w="11910" w:h="16840"/>
      <w:pgMar w:top="1040" w:right="992" w:bottom="980" w:left="992" w:header="0"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E6E7E3" w14:textId="77777777" w:rsidR="006C19DD" w:rsidRDefault="006C19DD">
      <w:r>
        <w:separator/>
      </w:r>
    </w:p>
  </w:endnote>
  <w:endnote w:type="continuationSeparator" w:id="0">
    <w:p w14:paraId="1EA9F2E9" w14:textId="77777777" w:rsidR="006C19DD" w:rsidRDefault="006C1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0AA4C" w14:textId="77777777" w:rsidR="006C19DD" w:rsidRDefault="006C19DD">
      <w:r>
        <w:separator/>
      </w:r>
    </w:p>
  </w:footnote>
  <w:footnote w:type="continuationSeparator" w:id="0">
    <w:p w14:paraId="41D2A30E" w14:textId="77777777" w:rsidR="006C19DD" w:rsidRDefault="006C1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C46E8"/>
    <w:multiLevelType w:val="multilevel"/>
    <w:tmpl w:val="DBF4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73BFE"/>
    <w:multiLevelType w:val="multilevel"/>
    <w:tmpl w:val="5D8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E4A5B"/>
    <w:multiLevelType w:val="multilevel"/>
    <w:tmpl w:val="9F38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F1E1B"/>
    <w:multiLevelType w:val="multilevel"/>
    <w:tmpl w:val="6454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50C9E"/>
    <w:multiLevelType w:val="multilevel"/>
    <w:tmpl w:val="7A5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F182F"/>
    <w:multiLevelType w:val="hybridMultilevel"/>
    <w:tmpl w:val="DA544642"/>
    <w:lvl w:ilvl="0" w:tplc="B1D4986C">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03EE2B46">
      <w:numFmt w:val="bullet"/>
      <w:lvlText w:val="•"/>
      <w:lvlJc w:val="left"/>
      <w:pPr>
        <w:ind w:left="1316" w:hanging="280"/>
      </w:pPr>
      <w:rPr>
        <w:rFonts w:hint="default"/>
        <w:lang w:val="en-US" w:eastAsia="en-US" w:bidi="ar-SA"/>
      </w:rPr>
    </w:lvl>
    <w:lvl w:ilvl="2" w:tplc="86A01428">
      <w:numFmt w:val="bullet"/>
      <w:lvlText w:val="•"/>
      <w:lvlJc w:val="left"/>
      <w:pPr>
        <w:ind w:left="2272" w:hanging="280"/>
      </w:pPr>
      <w:rPr>
        <w:rFonts w:hint="default"/>
        <w:lang w:val="en-US" w:eastAsia="en-US" w:bidi="ar-SA"/>
      </w:rPr>
    </w:lvl>
    <w:lvl w:ilvl="3" w:tplc="8FDA4ACE">
      <w:numFmt w:val="bullet"/>
      <w:lvlText w:val="•"/>
      <w:lvlJc w:val="left"/>
      <w:pPr>
        <w:ind w:left="3228" w:hanging="280"/>
      </w:pPr>
      <w:rPr>
        <w:rFonts w:hint="default"/>
        <w:lang w:val="en-US" w:eastAsia="en-US" w:bidi="ar-SA"/>
      </w:rPr>
    </w:lvl>
    <w:lvl w:ilvl="4" w:tplc="3D0A37F2">
      <w:numFmt w:val="bullet"/>
      <w:lvlText w:val="•"/>
      <w:lvlJc w:val="left"/>
      <w:pPr>
        <w:ind w:left="4184" w:hanging="280"/>
      </w:pPr>
      <w:rPr>
        <w:rFonts w:hint="default"/>
        <w:lang w:val="en-US" w:eastAsia="en-US" w:bidi="ar-SA"/>
      </w:rPr>
    </w:lvl>
    <w:lvl w:ilvl="5" w:tplc="A4F6EC06">
      <w:numFmt w:val="bullet"/>
      <w:lvlText w:val="•"/>
      <w:lvlJc w:val="left"/>
      <w:pPr>
        <w:ind w:left="5141" w:hanging="280"/>
      </w:pPr>
      <w:rPr>
        <w:rFonts w:hint="default"/>
        <w:lang w:val="en-US" w:eastAsia="en-US" w:bidi="ar-SA"/>
      </w:rPr>
    </w:lvl>
    <w:lvl w:ilvl="6" w:tplc="5F7A5E72">
      <w:numFmt w:val="bullet"/>
      <w:lvlText w:val="•"/>
      <w:lvlJc w:val="left"/>
      <w:pPr>
        <w:ind w:left="6097" w:hanging="280"/>
      </w:pPr>
      <w:rPr>
        <w:rFonts w:hint="default"/>
        <w:lang w:val="en-US" w:eastAsia="en-US" w:bidi="ar-SA"/>
      </w:rPr>
    </w:lvl>
    <w:lvl w:ilvl="7" w:tplc="C1C668FC">
      <w:numFmt w:val="bullet"/>
      <w:lvlText w:val="•"/>
      <w:lvlJc w:val="left"/>
      <w:pPr>
        <w:ind w:left="7053" w:hanging="280"/>
      </w:pPr>
      <w:rPr>
        <w:rFonts w:hint="default"/>
        <w:lang w:val="en-US" w:eastAsia="en-US" w:bidi="ar-SA"/>
      </w:rPr>
    </w:lvl>
    <w:lvl w:ilvl="8" w:tplc="F7B0ACFE">
      <w:numFmt w:val="bullet"/>
      <w:lvlText w:val="•"/>
      <w:lvlJc w:val="left"/>
      <w:pPr>
        <w:ind w:left="8009" w:hanging="280"/>
      </w:pPr>
      <w:rPr>
        <w:rFonts w:hint="default"/>
        <w:lang w:val="en-US" w:eastAsia="en-US" w:bidi="ar-SA"/>
      </w:rPr>
    </w:lvl>
  </w:abstractNum>
  <w:abstractNum w:abstractNumId="6" w15:restartNumberingAfterBreak="0">
    <w:nsid w:val="2ACC1DF1"/>
    <w:multiLevelType w:val="hybridMultilevel"/>
    <w:tmpl w:val="C8283FBA"/>
    <w:lvl w:ilvl="0" w:tplc="4EE63568">
      <w:start w:val="1"/>
      <w:numFmt w:val="decimal"/>
      <w:lvlText w:val="%1."/>
      <w:lvlJc w:val="left"/>
      <w:pPr>
        <w:ind w:left="367" w:hanging="280"/>
      </w:pPr>
      <w:rPr>
        <w:rFonts w:ascii="Calibri" w:eastAsia="Calibri" w:hAnsi="Calibri" w:cs="Calibri" w:hint="default"/>
        <w:b/>
        <w:bCs/>
        <w:i w:val="0"/>
        <w:iCs w:val="0"/>
        <w:spacing w:val="0"/>
        <w:w w:val="100"/>
        <w:sz w:val="28"/>
        <w:szCs w:val="28"/>
        <w:lang w:val="en-US" w:eastAsia="en-US" w:bidi="ar-SA"/>
      </w:rPr>
    </w:lvl>
    <w:lvl w:ilvl="1" w:tplc="4AE6A8F0">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7F9269C6">
      <w:numFmt w:val="bullet"/>
      <w:lvlText w:val="•"/>
      <w:lvlJc w:val="left"/>
      <w:pPr>
        <w:ind w:left="1813" w:hanging="360"/>
      </w:pPr>
      <w:rPr>
        <w:rFonts w:hint="default"/>
        <w:lang w:val="en-US" w:eastAsia="en-US" w:bidi="ar-SA"/>
      </w:rPr>
    </w:lvl>
    <w:lvl w:ilvl="3" w:tplc="72A6AA7A">
      <w:numFmt w:val="bullet"/>
      <w:lvlText w:val="•"/>
      <w:lvlJc w:val="left"/>
      <w:pPr>
        <w:ind w:left="2827" w:hanging="360"/>
      </w:pPr>
      <w:rPr>
        <w:rFonts w:hint="default"/>
        <w:lang w:val="en-US" w:eastAsia="en-US" w:bidi="ar-SA"/>
      </w:rPr>
    </w:lvl>
    <w:lvl w:ilvl="4" w:tplc="B01CADDA">
      <w:numFmt w:val="bullet"/>
      <w:lvlText w:val="•"/>
      <w:lvlJc w:val="left"/>
      <w:pPr>
        <w:ind w:left="3840" w:hanging="360"/>
      </w:pPr>
      <w:rPr>
        <w:rFonts w:hint="default"/>
        <w:lang w:val="en-US" w:eastAsia="en-US" w:bidi="ar-SA"/>
      </w:rPr>
    </w:lvl>
    <w:lvl w:ilvl="5" w:tplc="05C24892">
      <w:numFmt w:val="bullet"/>
      <w:lvlText w:val="•"/>
      <w:lvlJc w:val="left"/>
      <w:pPr>
        <w:ind w:left="4854" w:hanging="360"/>
      </w:pPr>
      <w:rPr>
        <w:rFonts w:hint="default"/>
        <w:lang w:val="en-US" w:eastAsia="en-US" w:bidi="ar-SA"/>
      </w:rPr>
    </w:lvl>
    <w:lvl w:ilvl="6" w:tplc="8F1224BE">
      <w:numFmt w:val="bullet"/>
      <w:lvlText w:val="•"/>
      <w:lvlJc w:val="left"/>
      <w:pPr>
        <w:ind w:left="5867" w:hanging="360"/>
      </w:pPr>
      <w:rPr>
        <w:rFonts w:hint="default"/>
        <w:lang w:val="en-US" w:eastAsia="en-US" w:bidi="ar-SA"/>
      </w:rPr>
    </w:lvl>
    <w:lvl w:ilvl="7" w:tplc="11C61534">
      <w:numFmt w:val="bullet"/>
      <w:lvlText w:val="•"/>
      <w:lvlJc w:val="left"/>
      <w:pPr>
        <w:ind w:left="6881" w:hanging="360"/>
      </w:pPr>
      <w:rPr>
        <w:rFonts w:hint="default"/>
        <w:lang w:val="en-US" w:eastAsia="en-US" w:bidi="ar-SA"/>
      </w:rPr>
    </w:lvl>
    <w:lvl w:ilvl="8" w:tplc="BF12C258">
      <w:numFmt w:val="bullet"/>
      <w:lvlText w:val="•"/>
      <w:lvlJc w:val="left"/>
      <w:pPr>
        <w:ind w:left="7894" w:hanging="360"/>
      </w:pPr>
      <w:rPr>
        <w:rFonts w:hint="default"/>
        <w:lang w:val="en-US" w:eastAsia="en-US" w:bidi="ar-SA"/>
      </w:rPr>
    </w:lvl>
  </w:abstractNum>
  <w:abstractNum w:abstractNumId="7" w15:restartNumberingAfterBreak="0">
    <w:nsid w:val="2C1150A1"/>
    <w:multiLevelType w:val="multilevel"/>
    <w:tmpl w:val="0FE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5D0E"/>
    <w:multiLevelType w:val="multilevel"/>
    <w:tmpl w:val="541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9238A"/>
    <w:multiLevelType w:val="multilevel"/>
    <w:tmpl w:val="3A3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45C22"/>
    <w:multiLevelType w:val="multilevel"/>
    <w:tmpl w:val="92A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454E8"/>
    <w:multiLevelType w:val="hybridMultilevel"/>
    <w:tmpl w:val="274E62BC"/>
    <w:lvl w:ilvl="0" w:tplc="33C8F1F2">
      <w:start w:val="1"/>
      <w:numFmt w:val="upperLetter"/>
      <w:lvlText w:val="%1."/>
      <w:lvlJc w:val="left"/>
      <w:pPr>
        <w:ind w:left="395" w:hanging="308"/>
      </w:pPr>
      <w:rPr>
        <w:rFonts w:ascii="Calibri" w:eastAsia="Calibri" w:hAnsi="Calibri" w:cs="Calibri" w:hint="default"/>
        <w:b/>
        <w:bCs/>
        <w:i w:val="0"/>
        <w:iCs w:val="0"/>
        <w:spacing w:val="0"/>
        <w:w w:val="100"/>
        <w:sz w:val="28"/>
        <w:szCs w:val="28"/>
        <w:lang w:val="en-US" w:eastAsia="en-US" w:bidi="ar-SA"/>
      </w:rPr>
    </w:lvl>
    <w:lvl w:ilvl="1" w:tplc="9AECD9A8">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92FAF950">
      <w:numFmt w:val="bullet"/>
      <w:lvlText w:val="•"/>
      <w:lvlJc w:val="left"/>
      <w:pPr>
        <w:ind w:left="1813" w:hanging="360"/>
      </w:pPr>
      <w:rPr>
        <w:rFonts w:hint="default"/>
        <w:lang w:val="en-US" w:eastAsia="en-US" w:bidi="ar-SA"/>
      </w:rPr>
    </w:lvl>
    <w:lvl w:ilvl="3" w:tplc="115EB1DE">
      <w:numFmt w:val="bullet"/>
      <w:lvlText w:val="•"/>
      <w:lvlJc w:val="left"/>
      <w:pPr>
        <w:ind w:left="2827" w:hanging="360"/>
      </w:pPr>
      <w:rPr>
        <w:rFonts w:hint="default"/>
        <w:lang w:val="en-US" w:eastAsia="en-US" w:bidi="ar-SA"/>
      </w:rPr>
    </w:lvl>
    <w:lvl w:ilvl="4" w:tplc="FE5A7344">
      <w:numFmt w:val="bullet"/>
      <w:lvlText w:val="•"/>
      <w:lvlJc w:val="left"/>
      <w:pPr>
        <w:ind w:left="3840" w:hanging="360"/>
      </w:pPr>
      <w:rPr>
        <w:rFonts w:hint="default"/>
        <w:lang w:val="en-US" w:eastAsia="en-US" w:bidi="ar-SA"/>
      </w:rPr>
    </w:lvl>
    <w:lvl w:ilvl="5" w:tplc="7AA23CD4">
      <w:numFmt w:val="bullet"/>
      <w:lvlText w:val="•"/>
      <w:lvlJc w:val="left"/>
      <w:pPr>
        <w:ind w:left="4854" w:hanging="360"/>
      </w:pPr>
      <w:rPr>
        <w:rFonts w:hint="default"/>
        <w:lang w:val="en-US" w:eastAsia="en-US" w:bidi="ar-SA"/>
      </w:rPr>
    </w:lvl>
    <w:lvl w:ilvl="6" w:tplc="E9E0F728">
      <w:numFmt w:val="bullet"/>
      <w:lvlText w:val="•"/>
      <w:lvlJc w:val="left"/>
      <w:pPr>
        <w:ind w:left="5867" w:hanging="360"/>
      </w:pPr>
      <w:rPr>
        <w:rFonts w:hint="default"/>
        <w:lang w:val="en-US" w:eastAsia="en-US" w:bidi="ar-SA"/>
      </w:rPr>
    </w:lvl>
    <w:lvl w:ilvl="7" w:tplc="3F6A390C">
      <w:numFmt w:val="bullet"/>
      <w:lvlText w:val="•"/>
      <w:lvlJc w:val="left"/>
      <w:pPr>
        <w:ind w:left="6881" w:hanging="360"/>
      </w:pPr>
      <w:rPr>
        <w:rFonts w:hint="default"/>
        <w:lang w:val="en-US" w:eastAsia="en-US" w:bidi="ar-SA"/>
      </w:rPr>
    </w:lvl>
    <w:lvl w:ilvl="8" w:tplc="D39A5124">
      <w:numFmt w:val="bullet"/>
      <w:lvlText w:val="•"/>
      <w:lvlJc w:val="left"/>
      <w:pPr>
        <w:ind w:left="7894" w:hanging="360"/>
      </w:pPr>
      <w:rPr>
        <w:rFonts w:hint="default"/>
        <w:lang w:val="en-US" w:eastAsia="en-US" w:bidi="ar-SA"/>
      </w:rPr>
    </w:lvl>
  </w:abstractNum>
  <w:abstractNum w:abstractNumId="12" w15:restartNumberingAfterBreak="0">
    <w:nsid w:val="52A539F9"/>
    <w:multiLevelType w:val="multilevel"/>
    <w:tmpl w:val="7D4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52EFC"/>
    <w:multiLevelType w:val="multilevel"/>
    <w:tmpl w:val="8FEC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5E5BCF"/>
    <w:multiLevelType w:val="hybridMultilevel"/>
    <w:tmpl w:val="C7327DD6"/>
    <w:lvl w:ilvl="0" w:tplc="F04E9008">
      <w:start w:val="1"/>
      <w:numFmt w:val="decimal"/>
      <w:lvlText w:val="%1."/>
      <w:lvlJc w:val="left"/>
      <w:pPr>
        <w:ind w:left="367" w:hanging="280"/>
      </w:pPr>
      <w:rPr>
        <w:rFonts w:ascii="Calibri" w:eastAsia="Calibri" w:hAnsi="Calibri" w:cs="Calibri" w:hint="default"/>
        <w:b/>
        <w:bCs/>
        <w:i w:val="0"/>
        <w:iCs w:val="0"/>
        <w:spacing w:val="0"/>
        <w:w w:val="100"/>
        <w:sz w:val="28"/>
        <w:szCs w:val="28"/>
        <w:lang w:val="en-US" w:eastAsia="en-US" w:bidi="ar-SA"/>
      </w:rPr>
    </w:lvl>
    <w:lvl w:ilvl="1" w:tplc="2B8281E8">
      <w:numFmt w:val="bullet"/>
      <w:lvlText w:val="•"/>
      <w:lvlJc w:val="left"/>
      <w:pPr>
        <w:ind w:left="1316" w:hanging="280"/>
      </w:pPr>
      <w:rPr>
        <w:rFonts w:hint="default"/>
        <w:lang w:val="en-US" w:eastAsia="en-US" w:bidi="ar-SA"/>
      </w:rPr>
    </w:lvl>
    <w:lvl w:ilvl="2" w:tplc="158A9286">
      <w:numFmt w:val="bullet"/>
      <w:lvlText w:val="•"/>
      <w:lvlJc w:val="left"/>
      <w:pPr>
        <w:ind w:left="2272" w:hanging="280"/>
      </w:pPr>
      <w:rPr>
        <w:rFonts w:hint="default"/>
        <w:lang w:val="en-US" w:eastAsia="en-US" w:bidi="ar-SA"/>
      </w:rPr>
    </w:lvl>
    <w:lvl w:ilvl="3" w:tplc="CB503778">
      <w:numFmt w:val="bullet"/>
      <w:lvlText w:val="•"/>
      <w:lvlJc w:val="left"/>
      <w:pPr>
        <w:ind w:left="3228" w:hanging="280"/>
      </w:pPr>
      <w:rPr>
        <w:rFonts w:hint="default"/>
        <w:lang w:val="en-US" w:eastAsia="en-US" w:bidi="ar-SA"/>
      </w:rPr>
    </w:lvl>
    <w:lvl w:ilvl="4" w:tplc="401834F2">
      <w:numFmt w:val="bullet"/>
      <w:lvlText w:val="•"/>
      <w:lvlJc w:val="left"/>
      <w:pPr>
        <w:ind w:left="4184" w:hanging="280"/>
      </w:pPr>
      <w:rPr>
        <w:rFonts w:hint="default"/>
        <w:lang w:val="en-US" w:eastAsia="en-US" w:bidi="ar-SA"/>
      </w:rPr>
    </w:lvl>
    <w:lvl w:ilvl="5" w:tplc="9FE6A26A">
      <w:numFmt w:val="bullet"/>
      <w:lvlText w:val="•"/>
      <w:lvlJc w:val="left"/>
      <w:pPr>
        <w:ind w:left="5141" w:hanging="280"/>
      </w:pPr>
      <w:rPr>
        <w:rFonts w:hint="default"/>
        <w:lang w:val="en-US" w:eastAsia="en-US" w:bidi="ar-SA"/>
      </w:rPr>
    </w:lvl>
    <w:lvl w:ilvl="6" w:tplc="266436CE">
      <w:numFmt w:val="bullet"/>
      <w:lvlText w:val="•"/>
      <w:lvlJc w:val="left"/>
      <w:pPr>
        <w:ind w:left="6097" w:hanging="280"/>
      </w:pPr>
      <w:rPr>
        <w:rFonts w:hint="default"/>
        <w:lang w:val="en-US" w:eastAsia="en-US" w:bidi="ar-SA"/>
      </w:rPr>
    </w:lvl>
    <w:lvl w:ilvl="7" w:tplc="EBE8BB7C">
      <w:numFmt w:val="bullet"/>
      <w:lvlText w:val="•"/>
      <w:lvlJc w:val="left"/>
      <w:pPr>
        <w:ind w:left="7053" w:hanging="280"/>
      </w:pPr>
      <w:rPr>
        <w:rFonts w:hint="default"/>
        <w:lang w:val="en-US" w:eastAsia="en-US" w:bidi="ar-SA"/>
      </w:rPr>
    </w:lvl>
    <w:lvl w:ilvl="8" w:tplc="293E858C">
      <w:numFmt w:val="bullet"/>
      <w:lvlText w:val="•"/>
      <w:lvlJc w:val="left"/>
      <w:pPr>
        <w:ind w:left="8009" w:hanging="280"/>
      </w:pPr>
      <w:rPr>
        <w:rFonts w:hint="default"/>
        <w:lang w:val="en-US" w:eastAsia="en-US" w:bidi="ar-SA"/>
      </w:rPr>
    </w:lvl>
  </w:abstractNum>
  <w:abstractNum w:abstractNumId="15" w15:restartNumberingAfterBreak="0">
    <w:nsid w:val="6DEA787E"/>
    <w:multiLevelType w:val="hybridMultilevel"/>
    <w:tmpl w:val="79E6F926"/>
    <w:lvl w:ilvl="0" w:tplc="BC4C56B2">
      <w:start w:val="1"/>
      <w:numFmt w:val="upperLetter"/>
      <w:lvlText w:val="%1."/>
      <w:lvlJc w:val="left"/>
      <w:pPr>
        <w:ind w:left="395" w:hanging="308"/>
      </w:pPr>
      <w:rPr>
        <w:rFonts w:ascii="Calibri" w:eastAsia="Calibri" w:hAnsi="Calibri" w:cs="Calibri" w:hint="default"/>
        <w:b/>
        <w:bCs/>
        <w:i w:val="0"/>
        <w:iCs w:val="0"/>
        <w:spacing w:val="0"/>
        <w:w w:val="100"/>
        <w:sz w:val="28"/>
        <w:szCs w:val="28"/>
        <w:lang w:val="en-US" w:eastAsia="en-US" w:bidi="ar-SA"/>
      </w:rPr>
    </w:lvl>
    <w:lvl w:ilvl="1" w:tplc="5DAC0A82">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92D6AE2A">
      <w:numFmt w:val="bullet"/>
      <w:lvlText w:val="•"/>
      <w:lvlJc w:val="left"/>
      <w:pPr>
        <w:ind w:left="1813" w:hanging="360"/>
      </w:pPr>
      <w:rPr>
        <w:rFonts w:hint="default"/>
        <w:lang w:val="en-US" w:eastAsia="en-US" w:bidi="ar-SA"/>
      </w:rPr>
    </w:lvl>
    <w:lvl w:ilvl="3" w:tplc="1AB62AEA">
      <w:numFmt w:val="bullet"/>
      <w:lvlText w:val="•"/>
      <w:lvlJc w:val="left"/>
      <w:pPr>
        <w:ind w:left="2827" w:hanging="360"/>
      </w:pPr>
      <w:rPr>
        <w:rFonts w:hint="default"/>
        <w:lang w:val="en-US" w:eastAsia="en-US" w:bidi="ar-SA"/>
      </w:rPr>
    </w:lvl>
    <w:lvl w:ilvl="4" w:tplc="CD62B0BC">
      <w:numFmt w:val="bullet"/>
      <w:lvlText w:val="•"/>
      <w:lvlJc w:val="left"/>
      <w:pPr>
        <w:ind w:left="3840" w:hanging="360"/>
      </w:pPr>
      <w:rPr>
        <w:rFonts w:hint="default"/>
        <w:lang w:val="en-US" w:eastAsia="en-US" w:bidi="ar-SA"/>
      </w:rPr>
    </w:lvl>
    <w:lvl w:ilvl="5" w:tplc="AC1A15AC">
      <w:numFmt w:val="bullet"/>
      <w:lvlText w:val="•"/>
      <w:lvlJc w:val="left"/>
      <w:pPr>
        <w:ind w:left="4854" w:hanging="360"/>
      </w:pPr>
      <w:rPr>
        <w:rFonts w:hint="default"/>
        <w:lang w:val="en-US" w:eastAsia="en-US" w:bidi="ar-SA"/>
      </w:rPr>
    </w:lvl>
    <w:lvl w:ilvl="6" w:tplc="C5A84050">
      <w:numFmt w:val="bullet"/>
      <w:lvlText w:val="•"/>
      <w:lvlJc w:val="left"/>
      <w:pPr>
        <w:ind w:left="5867" w:hanging="360"/>
      </w:pPr>
      <w:rPr>
        <w:rFonts w:hint="default"/>
        <w:lang w:val="en-US" w:eastAsia="en-US" w:bidi="ar-SA"/>
      </w:rPr>
    </w:lvl>
    <w:lvl w:ilvl="7" w:tplc="A49436D8">
      <w:numFmt w:val="bullet"/>
      <w:lvlText w:val="•"/>
      <w:lvlJc w:val="left"/>
      <w:pPr>
        <w:ind w:left="6881" w:hanging="360"/>
      </w:pPr>
      <w:rPr>
        <w:rFonts w:hint="default"/>
        <w:lang w:val="en-US" w:eastAsia="en-US" w:bidi="ar-SA"/>
      </w:rPr>
    </w:lvl>
    <w:lvl w:ilvl="8" w:tplc="5150E6F8">
      <w:numFmt w:val="bullet"/>
      <w:lvlText w:val="•"/>
      <w:lvlJc w:val="left"/>
      <w:pPr>
        <w:ind w:left="7894" w:hanging="360"/>
      </w:pPr>
      <w:rPr>
        <w:rFonts w:hint="default"/>
        <w:lang w:val="en-US" w:eastAsia="en-US" w:bidi="ar-SA"/>
      </w:rPr>
    </w:lvl>
  </w:abstractNum>
  <w:abstractNum w:abstractNumId="16" w15:restartNumberingAfterBreak="0">
    <w:nsid w:val="7DCA0EBD"/>
    <w:multiLevelType w:val="multilevel"/>
    <w:tmpl w:val="175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5"/>
  </w:num>
  <w:num w:numId="4">
    <w:abstractNumId w:val="11"/>
  </w:num>
  <w:num w:numId="5">
    <w:abstractNumId w:val="6"/>
  </w:num>
  <w:num w:numId="6">
    <w:abstractNumId w:val="4"/>
  </w:num>
  <w:num w:numId="7">
    <w:abstractNumId w:val="3"/>
  </w:num>
  <w:num w:numId="8">
    <w:abstractNumId w:val="12"/>
  </w:num>
  <w:num w:numId="9">
    <w:abstractNumId w:val="9"/>
  </w:num>
  <w:num w:numId="10">
    <w:abstractNumId w:val="13"/>
  </w:num>
  <w:num w:numId="11">
    <w:abstractNumId w:val="8"/>
  </w:num>
  <w:num w:numId="12">
    <w:abstractNumId w:val="7"/>
  </w:num>
  <w:num w:numId="13">
    <w:abstractNumId w:val="0"/>
  </w:num>
  <w:num w:numId="14">
    <w:abstractNumId w:val="1"/>
  </w:num>
  <w:num w:numId="15">
    <w:abstractNumId w:val="10"/>
  </w:num>
  <w:num w:numId="16">
    <w:abstractNumId w:val="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49BE"/>
    <w:rsid w:val="00081D4F"/>
    <w:rsid w:val="001049BE"/>
    <w:rsid w:val="00160224"/>
    <w:rsid w:val="0016453F"/>
    <w:rsid w:val="003967E0"/>
    <w:rsid w:val="003E3D03"/>
    <w:rsid w:val="006C19DD"/>
    <w:rsid w:val="00723573"/>
    <w:rsid w:val="007879CE"/>
    <w:rsid w:val="00AF3AA5"/>
    <w:rsid w:val="00EE2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2424"/>
  <w15:docId w15:val="{2468E2E5-389D-45AF-9F62-90FE409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0"/>
      <w:ind w:left="87"/>
      <w:outlineLvl w:val="0"/>
    </w:pPr>
    <w:rPr>
      <w:b/>
      <w:bCs/>
      <w:sz w:val="28"/>
      <w:szCs w:val="28"/>
    </w:rPr>
  </w:style>
  <w:style w:type="paragraph" w:styleId="Heading2">
    <w:name w:val="heading 2"/>
    <w:basedOn w:val="Normal"/>
    <w:next w:val="Normal"/>
    <w:link w:val="Heading2Char"/>
    <w:uiPriority w:val="9"/>
    <w:semiHidden/>
    <w:unhideWhenUsed/>
    <w:qFormat/>
    <w:rsid w:val="0016453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645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 w:right="122"/>
    </w:pPr>
    <w:rPr>
      <w:sz w:val="28"/>
      <w:szCs w:val="28"/>
    </w:rPr>
  </w:style>
  <w:style w:type="paragraph" w:styleId="ListParagraph">
    <w:name w:val="List Paragraph"/>
    <w:basedOn w:val="Normal"/>
    <w:uiPriority w:val="1"/>
    <w:qFormat/>
    <w:pPr>
      <w:ind w:left="807"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16453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6453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4756</Words>
  <Characters>27114</Characters>
  <Application>Microsoft Office Word</Application>
  <DocSecurity>0</DocSecurity>
  <Lines>225</Lines>
  <Paragraphs>63</Paragraphs>
  <ScaleCrop>false</ScaleCrop>
  <Company/>
  <LinksUpToDate>false</LinksUpToDate>
  <CharactersWithSpaces>31807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5</cp:revision>
  <dcterms:created xsi:type="dcterms:W3CDTF">2026-06-02T09:38:00Z</dcterms:created>
  <dcterms:modified xsi:type="dcterms:W3CDTF">2026-06-04T07:55:00Z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LastSaved">
    <vt:filetime>2026-06-02T00:00:00Z</vt:filetime>
  </property>
  <property fmtid="{D5CDD505-2E9C-101B-9397-08002B2CF9AE}" pid="4" name="Producer">
    <vt:lpwstr>3-Heights(TM) PDF Security Shell 4.8.25.2 (http://www.pdf-tools.com)</vt:lpwstr>
  </property>
</Properties>
</file>