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2DCA" w14:textId="77777777" w:rsidR="0013003F" w:rsidRDefault="0013003F" w:rsidP="0013003F">
      <w:pPr>
        <w:jc w:val="both"/>
      </w:pPr>
      <w:r w:rsidRPr="0013003F">
        <w:rPr>
          <w:rFonts w:ascii="Times New Roman" w:hAnsi="Times New Roman" w:cs="Times New Roman"/>
          <w:b/>
          <w:bCs/>
          <w:sz w:val="32"/>
          <w:szCs w:val="32"/>
        </w:rPr>
        <w:t>Originality</w:t>
      </w:r>
      <w:r>
        <w:rPr>
          <w:rFonts w:ascii="Times New Roman" w:hAnsi="Times New Roman" w:cs="Times New Roman"/>
          <w:b/>
          <w:bCs/>
          <w:sz w:val="32"/>
          <w:szCs w:val="32"/>
        </w:rPr>
        <w:t xml:space="preserve"> </w:t>
      </w:r>
      <w:r w:rsidRPr="0013003F">
        <w:rPr>
          <w:rFonts w:ascii="Times New Roman" w:hAnsi="Times New Roman" w:cs="Times New Roman"/>
          <w:b/>
          <w:bCs/>
          <w:sz w:val="32"/>
          <w:szCs w:val="32"/>
        </w:rPr>
        <w:t>of the Project</w:t>
      </w:r>
    </w:p>
    <w:p w14:paraId="61C82022" w14:textId="77777777" w:rsidR="0013003F" w:rsidRDefault="0013003F" w:rsidP="0013003F">
      <w:pPr>
        <w:jc w:val="both"/>
      </w:pPr>
    </w:p>
    <w:p w14:paraId="3D0F98E4" w14:textId="22A9A914" w:rsidR="0013003F" w:rsidRPr="0013003F" w:rsidRDefault="0013003F" w:rsidP="0013003F">
      <w:pPr>
        <w:spacing w:line="360" w:lineRule="auto"/>
        <w:jc w:val="both"/>
        <w:rPr>
          <w:rFonts w:ascii="Times New Roman" w:hAnsi="Times New Roman" w:cs="Times New Roman"/>
          <w:sz w:val="24"/>
          <w:szCs w:val="24"/>
        </w:rPr>
      </w:pPr>
      <w:r w:rsidRPr="0013003F">
        <w:rPr>
          <w:rFonts w:ascii="Times New Roman" w:hAnsi="Times New Roman" w:cs="Times New Roman"/>
          <w:sz w:val="24"/>
          <w:szCs w:val="24"/>
        </w:rPr>
        <w:t>This project's uniqueness stems from the way it tackles a very real and useful issue encountered in healthcare settings: the accurate identification of medication expiration dates from pictures of medication strips and packaging. Although optical character recognition (OCR) has been extensively researched and used in many fields, it is still a difficult and mostly unsolved issue when it comes to reading expiration information on pharmaceutical packaging, particularly embossed text on reflective aluminium foil.</w:t>
      </w:r>
    </w:p>
    <w:p w14:paraId="2C284293" w14:textId="77777777" w:rsidR="0013003F" w:rsidRPr="0013003F" w:rsidRDefault="0013003F" w:rsidP="0013003F">
      <w:pPr>
        <w:spacing w:line="360" w:lineRule="auto"/>
        <w:jc w:val="both"/>
        <w:rPr>
          <w:rFonts w:ascii="Times New Roman" w:hAnsi="Times New Roman" w:cs="Times New Roman"/>
          <w:sz w:val="24"/>
          <w:szCs w:val="24"/>
        </w:rPr>
      </w:pPr>
      <w:proofErr w:type="gramStart"/>
      <w:r w:rsidRPr="0013003F">
        <w:rPr>
          <w:rFonts w:ascii="Times New Roman" w:hAnsi="Times New Roman" w:cs="Times New Roman"/>
          <w:sz w:val="24"/>
          <w:szCs w:val="24"/>
        </w:rPr>
        <w:t>The majority of</w:t>
      </w:r>
      <w:proofErr w:type="gramEnd"/>
      <w:r w:rsidRPr="0013003F">
        <w:rPr>
          <w:rFonts w:ascii="Times New Roman" w:hAnsi="Times New Roman" w:cs="Times New Roman"/>
          <w:sz w:val="24"/>
          <w:szCs w:val="24"/>
        </w:rPr>
        <w:t xml:space="preserve"> pharmaceutical products do not use high-contrast ink to print important details like the batch number and expiration date. Rather, it is engraved or embossed on reflective aluminium foil. This substance produces very little contrast between the text and background, glare, uneven illumination, and specular highlights. Because of this, even contemporary OCR and computer vision systems frequently struggle to accurately read such text. The research community is aware of this restriction, and completely accurate OCR on metallic embossed surfaces is still regarded as an open problem.</w:t>
      </w:r>
    </w:p>
    <w:p w14:paraId="68066BE7" w14:textId="77777777" w:rsidR="0013003F" w:rsidRPr="0013003F" w:rsidRDefault="0013003F" w:rsidP="0013003F">
      <w:pPr>
        <w:spacing w:line="360" w:lineRule="auto"/>
        <w:jc w:val="both"/>
        <w:rPr>
          <w:rFonts w:ascii="Times New Roman" w:hAnsi="Times New Roman" w:cs="Times New Roman"/>
          <w:sz w:val="24"/>
          <w:szCs w:val="24"/>
        </w:rPr>
      </w:pPr>
      <w:r w:rsidRPr="0013003F">
        <w:rPr>
          <w:rFonts w:ascii="Times New Roman" w:hAnsi="Times New Roman" w:cs="Times New Roman"/>
          <w:sz w:val="24"/>
          <w:szCs w:val="24"/>
        </w:rPr>
        <w:t>This project adopts a more deliberate and safety-focused approach to OCR rather than viewing it as a black-box solution. The system's design philosophy is what makes it unique: rather than imposing a single OCR output and presuming it to be accurate, the system is designed to recognise its own limitations and react appropriately. As a result, the solution is more practical, dependable, and appropriate for use in actual healthcare settings.</w:t>
      </w:r>
    </w:p>
    <w:p w14:paraId="7DBABF4B" w14:textId="480A1DD8" w:rsidR="0013003F" w:rsidRPr="0013003F" w:rsidRDefault="0013003F" w:rsidP="0013003F">
      <w:pPr>
        <w:spacing w:line="360" w:lineRule="auto"/>
        <w:jc w:val="both"/>
        <w:rPr>
          <w:rFonts w:ascii="Times New Roman" w:hAnsi="Times New Roman" w:cs="Times New Roman"/>
          <w:sz w:val="24"/>
          <w:szCs w:val="24"/>
        </w:rPr>
      </w:pPr>
      <w:r w:rsidRPr="0013003F">
        <w:rPr>
          <w:rFonts w:ascii="Times New Roman" w:hAnsi="Times New Roman" w:cs="Times New Roman"/>
          <w:sz w:val="24"/>
          <w:szCs w:val="24"/>
        </w:rPr>
        <w:t xml:space="preserve">The system uses a unique preprocessing pipeline made especially for metallic and embossed surfaces </w:t>
      </w:r>
      <w:proofErr w:type="gramStart"/>
      <w:r w:rsidRPr="0013003F">
        <w:rPr>
          <w:rFonts w:ascii="Times New Roman" w:hAnsi="Times New Roman" w:cs="Times New Roman"/>
          <w:sz w:val="24"/>
          <w:szCs w:val="24"/>
        </w:rPr>
        <w:t>in order to</w:t>
      </w:r>
      <w:proofErr w:type="gramEnd"/>
      <w:r w:rsidRPr="0013003F">
        <w:rPr>
          <w:rFonts w:ascii="Times New Roman" w:hAnsi="Times New Roman" w:cs="Times New Roman"/>
          <w:sz w:val="24"/>
          <w:szCs w:val="24"/>
        </w:rPr>
        <w:t xml:space="preserve"> overcome the difficulties presented by reflective aluminium foil. To enhance local contrast and correct uneven illumination brought on by reflections, Contrast Limited Adaptive Histogram Equalisation (CLAHE) is utilised. This stage aids in highlighting the subtle changes in intensity that correspond to embossed characters. Since embossed text is frequently more noticeable through edge information than through raw pixel intensity, Sobel edge detection filters are then used to highlight edges. Under different lighting conditions, potential text regions are separated from the background using adaptive thresholding, and background noise is reduced without sacrificing important edge details using denoising techniques. This set of methods has been carefully selected to minimise false text detection and maximise the visibility of embossed expiry information.</w:t>
      </w:r>
    </w:p>
    <w:p w14:paraId="2ED807C5" w14:textId="5AE30FBA" w:rsidR="009936F3" w:rsidRDefault="009936F3" w:rsidP="0013003F">
      <w:pPr>
        <w:spacing w:line="360" w:lineRule="auto"/>
        <w:jc w:val="both"/>
        <w:rPr>
          <w:rFonts w:ascii="Times New Roman" w:hAnsi="Times New Roman" w:cs="Times New Roman"/>
          <w:sz w:val="24"/>
          <w:szCs w:val="24"/>
        </w:rPr>
      </w:pPr>
    </w:p>
    <w:p w14:paraId="79960C6F" w14:textId="7ED041EF" w:rsidR="003925A0" w:rsidRDefault="003925A0" w:rsidP="0013003F">
      <w:pPr>
        <w:spacing w:line="360" w:lineRule="auto"/>
        <w:jc w:val="both"/>
        <w:rPr>
          <w:rFonts w:ascii="Times New Roman" w:hAnsi="Times New Roman" w:cs="Times New Roman"/>
          <w:sz w:val="24"/>
          <w:szCs w:val="24"/>
        </w:rPr>
      </w:pPr>
      <w:r w:rsidRPr="003925A0">
        <w:rPr>
          <w:rFonts w:ascii="Times New Roman" w:hAnsi="Times New Roman" w:cs="Times New Roman"/>
          <w:sz w:val="24"/>
          <w:szCs w:val="24"/>
        </w:rPr>
        <w:lastRenderedPageBreak/>
        <w:t>The ability of the system to deal with uncertainty is another important feature of originality. Most traditional OCR systems tend to provide an output, no matter how sure it is, which is unsafe when it comes to healthcare. Contrarily, this project computes the confidence scores at various levels. A general OCR confidence score is the quality of the text recognition, and a field-level confidence score is calculated relating to the expiry date. This will make sure that there is no similarity in the level of trust that is given to critical information as compared to less sensitive information.</w:t>
      </w:r>
    </w:p>
    <w:p w14:paraId="0AD12C78" w14:textId="62C4FAED" w:rsidR="003925A0" w:rsidRDefault="00912039" w:rsidP="0013003F">
      <w:pPr>
        <w:spacing w:line="360" w:lineRule="auto"/>
        <w:jc w:val="both"/>
        <w:rPr>
          <w:rFonts w:ascii="Times New Roman" w:hAnsi="Times New Roman" w:cs="Times New Roman"/>
          <w:sz w:val="24"/>
          <w:szCs w:val="24"/>
        </w:rPr>
      </w:pPr>
      <w:r w:rsidRPr="00912039">
        <w:rPr>
          <w:rFonts w:ascii="Times New Roman" w:hAnsi="Times New Roman" w:cs="Times New Roman"/>
          <w:sz w:val="24"/>
          <w:szCs w:val="24"/>
        </w:rPr>
        <w:t>When the confidence around the expiry date that is detected exceeds a predefined safe level, then the system does not seek to guess or hallucinate an estimate. Rather, it would automatically alert the user to manual verification. This is a significant area of originality since this is a human-in-the-loop strategy. It uses the speed of automation and the soundness of human decision with the view that an error in expiry information is never silently accepted. Through this, the system will put patient safety into priority rather than automation blindly.</w:t>
      </w:r>
    </w:p>
    <w:p w14:paraId="3E4C7280" w14:textId="008A4005" w:rsidR="00912039" w:rsidRDefault="00B03B2A" w:rsidP="0013003F">
      <w:pPr>
        <w:spacing w:line="360" w:lineRule="auto"/>
        <w:jc w:val="both"/>
        <w:rPr>
          <w:rFonts w:ascii="Times New Roman" w:hAnsi="Times New Roman" w:cs="Times New Roman"/>
          <w:sz w:val="24"/>
          <w:szCs w:val="24"/>
        </w:rPr>
      </w:pPr>
      <w:r w:rsidRPr="00B03B2A">
        <w:rPr>
          <w:rFonts w:ascii="Times New Roman" w:hAnsi="Times New Roman" w:cs="Times New Roman"/>
          <w:sz w:val="24"/>
          <w:szCs w:val="24"/>
        </w:rPr>
        <w:t xml:space="preserve">The design is to avoid making guesses regarding the expiry dates using either incomplete or ambiguous information. As an example, when just one date is identified and it cannot be unambiguously identified as an expiry date, the system labels it as ambiguous instead of </w:t>
      </w:r>
      <w:proofErr w:type="gramStart"/>
      <w:r w:rsidRPr="00B03B2A">
        <w:rPr>
          <w:rFonts w:ascii="Times New Roman" w:hAnsi="Times New Roman" w:cs="Times New Roman"/>
          <w:sz w:val="24"/>
          <w:szCs w:val="24"/>
        </w:rPr>
        <w:t>making a decision</w:t>
      </w:r>
      <w:proofErr w:type="gramEnd"/>
      <w:r w:rsidRPr="00B03B2A">
        <w:rPr>
          <w:rFonts w:ascii="Times New Roman" w:hAnsi="Times New Roman" w:cs="Times New Roman"/>
          <w:sz w:val="24"/>
          <w:szCs w:val="24"/>
        </w:rPr>
        <w:t>. Such a conservative design decision is due to the awareness of the dangers related to medical use, where inaccurate information may cause severe outcomes.</w:t>
      </w:r>
    </w:p>
    <w:p w14:paraId="581C0CC8" w14:textId="40F2F23A" w:rsidR="00B03B2A" w:rsidRPr="0013003F" w:rsidRDefault="00B03B2A" w:rsidP="0013003F">
      <w:pPr>
        <w:spacing w:line="360" w:lineRule="auto"/>
        <w:jc w:val="both"/>
        <w:rPr>
          <w:rFonts w:ascii="Times New Roman" w:hAnsi="Times New Roman" w:cs="Times New Roman"/>
          <w:sz w:val="24"/>
          <w:szCs w:val="24"/>
        </w:rPr>
      </w:pPr>
      <w:proofErr w:type="gramStart"/>
      <w:r w:rsidRPr="00B03B2A">
        <w:rPr>
          <w:rFonts w:ascii="Times New Roman" w:hAnsi="Times New Roman" w:cs="Times New Roman"/>
          <w:sz w:val="24"/>
          <w:szCs w:val="24"/>
        </w:rPr>
        <w:t>On the whole</w:t>
      </w:r>
      <w:proofErr w:type="gramEnd"/>
      <w:r w:rsidRPr="00B03B2A">
        <w:rPr>
          <w:rFonts w:ascii="Times New Roman" w:hAnsi="Times New Roman" w:cs="Times New Roman"/>
          <w:sz w:val="24"/>
          <w:szCs w:val="24"/>
        </w:rPr>
        <w:t>, the novelty of this project is not only the application of OCR, but adaptation, restriction, and extension of OCR to a practical healthcare issue.</w:t>
      </w:r>
      <w:r w:rsidR="00A77206">
        <w:rPr>
          <w:rFonts w:ascii="Times New Roman" w:hAnsi="Times New Roman" w:cs="Times New Roman"/>
          <w:sz w:val="24"/>
          <w:szCs w:val="24"/>
        </w:rPr>
        <w:t xml:space="preserve"> </w:t>
      </w:r>
      <w:r w:rsidR="00A77206" w:rsidRPr="00A77206">
        <w:rPr>
          <w:rFonts w:ascii="Times New Roman" w:hAnsi="Times New Roman" w:cs="Times New Roman"/>
          <w:sz w:val="24"/>
          <w:szCs w:val="24"/>
        </w:rPr>
        <w:t>A dependable and morally sound system is created by combining metallic-surface-specific preprocessing, confident decision making, and human</w:t>
      </w:r>
      <w:r w:rsidR="00A77206">
        <w:rPr>
          <w:rFonts w:ascii="Times New Roman" w:hAnsi="Times New Roman" w:cs="Times New Roman"/>
          <w:sz w:val="24"/>
          <w:szCs w:val="24"/>
        </w:rPr>
        <w:t xml:space="preserve"> verification. </w:t>
      </w:r>
      <w:r w:rsidR="005F1B23" w:rsidRPr="005F1B23">
        <w:rPr>
          <w:rFonts w:ascii="Times New Roman" w:hAnsi="Times New Roman" w:cs="Times New Roman"/>
          <w:sz w:val="24"/>
          <w:szCs w:val="24"/>
        </w:rPr>
        <w:t>The project is not using hallucinations and guesswork, which is a definite sign that it places a high value on safety, responsibility, and practical usability, which is why it can be implemented in a real-world healthcare setting.</w:t>
      </w:r>
    </w:p>
    <w:sectPr w:rsidR="00B03B2A" w:rsidRPr="0013003F" w:rsidSect="0013003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3F"/>
    <w:rsid w:val="00076A90"/>
    <w:rsid w:val="0013003F"/>
    <w:rsid w:val="003925A0"/>
    <w:rsid w:val="005E0AA7"/>
    <w:rsid w:val="005F1B23"/>
    <w:rsid w:val="006A204B"/>
    <w:rsid w:val="00912039"/>
    <w:rsid w:val="0093234B"/>
    <w:rsid w:val="009936F3"/>
    <w:rsid w:val="00A77206"/>
    <w:rsid w:val="00B03B2A"/>
    <w:rsid w:val="00D63EF9"/>
    <w:rsid w:val="00E67ED7"/>
    <w:rsid w:val="00E825E2"/>
    <w:rsid w:val="00F21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AE237"/>
  <w15:chartTrackingRefBased/>
  <w15:docId w15:val="{37B883BC-40A7-485D-B756-CD06D3A4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0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0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0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0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0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0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0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0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03F"/>
    <w:rPr>
      <w:rFonts w:eastAsiaTheme="majorEastAsia" w:cstheme="majorBidi"/>
      <w:color w:val="272727" w:themeColor="text1" w:themeTint="D8"/>
    </w:rPr>
  </w:style>
  <w:style w:type="paragraph" w:styleId="Title">
    <w:name w:val="Title"/>
    <w:basedOn w:val="Normal"/>
    <w:next w:val="Normal"/>
    <w:link w:val="TitleChar"/>
    <w:uiPriority w:val="10"/>
    <w:qFormat/>
    <w:rsid w:val="00130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03F"/>
    <w:pPr>
      <w:spacing w:before="160"/>
      <w:jc w:val="center"/>
    </w:pPr>
    <w:rPr>
      <w:i/>
      <w:iCs/>
      <w:color w:val="404040" w:themeColor="text1" w:themeTint="BF"/>
    </w:rPr>
  </w:style>
  <w:style w:type="character" w:customStyle="1" w:styleId="QuoteChar">
    <w:name w:val="Quote Char"/>
    <w:basedOn w:val="DefaultParagraphFont"/>
    <w:link w:val="Quote"/>
    <w:uiPriority w:val="29"/>
    <w:rsid w:val="0013003F"/>
    <w:rPr>
      <w:i/>
      <w:iCs/>
      <w:color w:val="404040" w:themeColor="text1" w:themeTint="BF"/>
    </w:rPr>
  </w:style>
  <w:style w:type="paragraph" w:styleId="ListParagraph">
    <w:name w:val="List Paragraph"/>
    <w:basedOn w:val="Normal"/>
    <w:uiPriority w:val="34"/>
    <w:qFormat/>
    <w:rsid w:val="0013003F"/>
    <w:pPr>
      <w:ind w:left="720"/>
      <w:contextualSpacing/>
    </w:pPr>
  </w:style>
  <w:style w:type="character" w:styleId="IntenseEmphasis">
    <w:name w:val="Intense Emphasis"/>
    <w:basedOn w:val="DefaultParagraphFont"/>
    <w:uiPriority w:val="21"/>
    <w:qFormat/>
    <w:rsid w:val="0013003F"/>
    <w:rPr>
      <w:i/>
      <w:iCs/>
      <w:color w:val="2F5496" w:themeColor="accent1" w:themeShade="BF"/>
    </w:rPr>
  </w:style>
  <w:style w:type="paragraph" w:styleId="IntenseQuote">
    <w:name w:val="Intense Quote"/>
    <w:basedOn w:val="Normal"/>
    <w:next w:val="Normal"/>
    <w:link w:val="IntenseQuoteChar"/>
    <w:uiPriority w:val="30"/>
    <w:qFormat/>
    <w:rsid w:val="00130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03F"/>
    <w:rPr>
      <w:i/>
      <w:iCs/>
      <w:color w:val="2F5496" w:themeColor="accent1" w:themeShade="BF"/>
    </w:rPr>
  </w:style>
  <w:style w:type="character" w:styleId="IntenseReference">
    <w:name w:val="Intense Reference"/>
    <w:basedOn w:val="DefaultParagraphFont"/>
    <w:uiPriority w:val="32"/>
    <w:qFormat/>
    <w:rsid w:val="001300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ad1b05-5e89-434a-b08c-2e076c1262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7E6BBAD085D747BD434DC42716A3B5" ma:contentTypeVersion="14" ma:contentTypeDescription="Create a new document." ma:contentTypeScope="" ma:versionID="8c9bf4e7103f6c615fc2fc3ce53c53eb">
  <xsd:schema xmlns:xsd="http://www.w3.org/2001/XMLSchema" xmlns:xs="http://www.w3.org/2001/XMLSchema" xmlns:p="http://schemas.microsoft.com/office/2006/metadata/properties" xmlns:ns3="18ad1b05-5e89-434a-b08c-2e076c126246" xmlns:ns4="c57f93ec-cc6f-4887-8cc1-8e3b93ea8085" targetNamespace="http://schemas.microsoft.com/office/2006/metadata/properties" ma:root="true" ma:fieldsID="abf2592a0f7892fd8f2edfb2e019d36b" ns3:_="" ns4:_="">
    <xsd:import namespace="18ad1b05-5e89-434a-b08c-2e076c126246"/>
    <xsd:import namespace="c57f93ec-cc6f-4887-8cc1-8e3b93ea80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d1b05-5e89-434a-b08c-2e076c1262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7f93ec-cc6f-4887-8cc1-8e3b93ea8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D695FA-7314-43F5-8D3E-6EE975879A3B}">
  <ds:schemaRefs>
    <ds:schemaRef ds:uri="18ad1b05-5e89-434a-b08c-2e076c126246"/>
    <ds:schemaRef ds:uri="http://schemas.microsoft.com/office/2006/metadata/properties"/>
    <ds:schemaRef ds:uri="http://schemas.openxmlformats.org/package/2006/metadata/core-properties"/>
    <ds:schemaRef ds:uri="c57f93ec-cc6f-4887-8cc1-8e3b93ea8085"/>
    <ds:schemaRef ds:uri="http://schemas.microsoft.com/office/infopath/2007/PartnerControls"/>
    <ds:schemaRef ds:uri="http://schemas.microsoft.com/office/2006/documentManagement/types"/>
    <ds:schemaRef ds:uri="http://purl.org/dc/terms/"/>
    <ds:schemaRef ds:uri="http://www.w3.org/XML/1998/namespace"/>
    <ds:schemaRef ds:uri="http://purl.org/dc/dcmitype/"/>
    <ds:schemaRef ds:uri="http://purl.org/dc/elements/1.1/"/>
  </ds:schemaRefs>
</ds:datastoreItem>
</file>

<file path=customXml/itemProps2.xml><?xml version="1.0" encoding="utf-8"?>
<ds:datastoreItem xmlns:ds="http://schemas.openxmlformats.org/officeDocument/2006/customXml" ds:itemID="{ECA068D6-FE2B-4ADB-92C5-27D6FB7E8DD6}">
  <ds:schemaRefs>
    <ds:schemaRef ds:uri="http://schemas.microsoft.com/sharepoint/v3/contenttype/forms"/>
  </ds:schemaRefs>
</ds:datastoreItem>
</file>

<file path=customXml/itemProps3.xml><?xml version="1.0" encoding="utf-8"?>
<ds:datastoreItem xmlns:ds="http://schemas.openxmlformats.org/officeDocument/2006/customXml" ds:itemID="{FAA4B376-72FC-4BCA-9009-31C923766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d1b05-5e89-434a-b08c-2e076c126246"/>
    <ds:schemaRef ds:uri="c57f93ec-cc6f-4887-8cc1-8e3b93ea8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KUMARI</dc:creator>
  <cp:keywords/>
  <dc:description/>
  <cp:lastModifiedBy>SHREYA KUMARI</cp:lastModifiedBy>
  <cp:revision>2</cp:revision>
  <dcterms:created xsi:type="dcterms:W3CDTF">2025-12-23T03:50:00Z</dcterms:created>
  <dcterms:modified xsi:type="dcterms:W3CDTF">2025-12-23T03:50:00Z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0x010100CA7E6BBAD085D747BD434DC42716A3B5</vt:lpwstr>
  </property>
</Properties>
</file>