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3864"/>
          <w:sz w:val="48"/>
          <w:szCs w:val="48"/>
        </w:rPr>
        <w:t xml:space="preserve">STRATEGY 2</w:t>
      </w:r>
    </w:p>
    <w:p>
      <w:pPr>
        <w:spacing w:after="120"/>
        <w:jc w:val="center"/>
      </w:pPr>
      <w:r>
        <w:rPr>
          <w:rFonts w:ascii="Arial" w:cs="Arial" w:eastAsia="Arial" w:hAnsi="Arial"/>
          <w:color w:val="2E75B6"/>
          <w:sz w:val="36"/>
          <w:szCs w:val="36"/>
        </w:rPr>
        <w:t xml:space="preserve">Real-Time Market Depth Analysis Engine</w:t>
      </w:r>
    </w:p>
    <w:p>
      <w:pPr>
        <w:spacing w:after="240"/>
        <w:jc w:val="center"/>
      </w:pPr>
      <w:r>
        <w:rPr>
          <w:rFonts w:ascii="Arial" w:cs="Arial" w:eastAsia="Arial" w:hAnsi="Arial"/>
          <w:color w:val="595959"/>
          <w:sz w:val="28"/>
          <w:szCs w:val="28"/>
        </w:rPr>
        <w:t xml:space="preserve">Design Specification</w:t>
      </w:r>
    </w:p>
    <w:p>
      <w:pPr>
        <w:pBdr>
          <w:bottom w:val="single" w:color="2E75B6" w:sz="6" w:space="1"/>
        </w:pBdr>
      </w:pPr>
      <w:r>
        <w:t xml:space="preserve"/>
      </w:r>
    </w:p>
    <w:p>
      <w:pPr>
        <w:spacing w:after="80" w:before="120"/>
        <w:jc w:val="center"/>
      </w:pPr>
      <w:r>
        <w:rPr>
          <w:rFonts w:ascii="Arial" w:cs="Arial" w:eastAsia="Arial" w:hAnsi="Arial"/>
          <w:color w:val="595959"/>
          <w:sz w:val="22"/>
          <w:szCs w:val="22"/>
        </w:rPr>
        <w:t xml:space="preserve">Weekly Index Options  |  OpenAlgo SDK  |  Python</w:t>
      </w:r>
    </w:p>
    <w:p>
      <w:pPr>
        <w:spacing w:after="1440"/>
        <w:jc w:val="center"/>
      </w:pPr>
      <w:r>
        <w:rPr>
          <w:rFonts w:ascii="Arial" w:cs="Arial" w:eastAsia="Arial" w:hAnsi="Arial"/>
          <w:color w:val="595959"/>
          <w:sz w:val="20"/>
          <w:szCs w:val="20"/>
        </w:rPr>
        <w:t xml:space="preserve">Instrument: NIFTY / BANKNIFTY  |  Exchange: NFO  |  Broker: OpenAlgo WebSocket Feed</w:t>
      </w:r>
    </w:p>
    <w:p>
      <w:pPr>
        <w:pageBreakBefore/>
      </w:pPr>
    </w:p>
    <w:p>
      <w:pPr>
        <w:shd w:fill="1F3864" w:val="clear"/>
        <w:spacing w:after="200" w:before="200"/>
        <w:jc w:val="center"/>
      </w:pPr>
      <w:r>
        <w:rPr>
          <w:rFonts w:ascii="Arial" w:cs="Arial" w:eastAsia="Arial" w:hAnsi="Arial"/>
          <w:b/>
          <w:bCs/>
          <w:color w:val="FFFFFF"/>
          <w:sz w:val="28"/>
          <w:szCs w:val="28"/>
        </w:rPr>
        <w:t xml:space="preserve">1. SYSTEM OVERVIEW</w:t>
      </w:r>
    </w:p>
    <w:p>
      <w:r>
        <w:t xml:space="preserve"/>
      </w:r>
    </w:p>
    <w:p>
      <w:pPr>
        <w:pStyle w:val="Heading2"/>
      </w:pPr>
      <w:r>
        <w:rPr>
          <w:rFonts w:ascii="Arial" w:cs="Arial" w:eastAsia="Arial" w:hAnsi="Arial"/>
          <w:b/>
          <w:bCs/>
          <w:color w:val="2E75B6"/>
          <w:sz w:val="26"/>
          <w:szCs w:val="26"/>
        </w:rPr>
        <w:t xml:space="preserve">1.1 Objective</w:t>
      </w:r>
    </w:p>
    <w:p>
      <w:pPr>
        <w:spacing w:after="100"/>
      </w:pPr>
      <w:r>
        <w:rPr>
          <w:rFonts w:ascii="Arial" w:cs="Arial" w:eastAsia="Arial" w:hAnsi="Arial"/>
          <w:sz w:val="22"/>
          <w:szCs w:val="22"/>
        </w:rPr>
        <w:t xml:space="preserve">Build a high-throughput, low-latency order book processing engine for weekly index options trading. The system subscribes to real-time Level 2 (L2) 50-level market depth for an underlying asset and (4X + 1) option symbols (ATM, ±X Call/Put strikes). It processes raw depth snapshots into directional features across three dynamic strike windows and emits actionable signals through a scored alert queue.</w:t>
      </w:r>
    </w:p>
    <w:p>
      <w:r>
        <w:t xml:space="preserve"/>
      </w:r>
    </w:p>
    <w:p>
      <w:pPr>
        <w:pStyle w:val="Heading2"/>
      </w:pPr>
      <w:r>
        <w:rPr>
          <w:rFonts w:ascii="Arial" w:cs="Arial" w:eastAsia="Arial" w:hAnsi="Arial"/>
          <w:b/>
          <w:bCs/>
          <w:color w:val="2E75B6"/>
          <w:sz w:val="26"/>
          <w:szCs w:val="26"/>
        </w:rPr>
        <w:t xml:space="preserve">1.2 Architecture — Four Files, Same Pattern as Strategy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File</w:t>
            </w:r>
          </w:p>
        </w:tc>
        <w:tc>
          <w:tcPr>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Role</w:t>
            </w:r>
          </w:p>
        </w:tc>
        <w:tc>
          <w:tcPr>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Responsibilities</w:t>
            </w:r>
          </w:p>
        </w:tc>
      </w:tr>
      <w:tr>
        <w:tc>
          <w:tcPr>
            <w:tcBorders>
              <w:top w:val="single" w:color="D9D9D9" w:sz="1"/>
              <w:left w:val="single" w:color="D9D9D9" w:sz="1"/>
              <w:bottom w:val="single" w:color="D9D9D9" w:sz="1"/>
              <w:right w:val="single" w:color="D9D9D9" w:sz="1"/>
            </w:tcBorders>
            <w:shd w:fill="D5E8F0" w:val="clear"/>
            <w:tcMar>
              <w:top w:type="dxa" w:w="80"/>
              <w:left w:type="dxa" w:w="120"/>
              <w:bottom w:type="dxa" w:w="80"/>
              <w:right w:type="dxa" w:w="120"/>
            </w:tcMar>
          </w:tcPr>
          <w:p>
            <w:r>
              <w:rPr>
                <w:rFonts w:ascii="Arial" w:cs="Arial" w:eastAsia="Arial" w:hAnsi="Arial"/>
                <w:b/>
                <w:bCs/>
                <w:sz w:val="20"/>
                <w:szCs w:val="20"/>
              </w:rPr>
              <w:t xml:space="preserve">depth_monitor.py</w:t>
            </w:r>
          </w:p>
        </w:tc>
        <w:tc>
          <w:tcPr>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Main Loop</w:t>
            </w:r>
          </w:p>
        </w:tc>
        <w:tc>
          <w:tcPr>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WebSocket management, DEPTH_SNAPSHOT dict, hook execution, symbol universe management, EOD shutdown</w:t>
            </w:r>
          </w:p>
        </w:tc>
      </w:tr>
      <w:tr>
        <w:tc>
          <w:tcPr>
            <w:tcBorders>
              <w:top w:val="single" w:color="D9D9D9" w:sz="1"/>
              <w:left w:val="single" w:color="D9D9D9" w:sz="1"/>
              <w:bottom w:val="single" w:color="D9D9D9" w:sz="1"/>
              <w:right w:val="single" w:color="D9D9D9" w:sz="1"/>
            </w:tcBorders>
            <w:shd w:fill="D5E8F0" w:val="clear"/>
            <w:tcMar>
              <w:top w:type="dxa" w:w="80"/>
              <w:left w:type="dxa" w:w="120"/>
              <w:bottom w:type="dxa" w:w="80"/>
              <w:right w:type="dxa" w:w="120"/>
            </w:tcMar>
          </w:tcPr>
          <w:p>
            <w:r>
              <w:rPr>
                <w:rFonts w:ascii="Arial" w:cs="Arial" w:eastAsia="Arial" w:hAnsi="Arial"/>
                <w:b/>
                <w:bCs/>
                <w:sz w:val="20"/>
                <w:szCs w:val="20"/>
              </w:rPr>
              <w:t xml:space="preserve">depth_hooks.py</w:t>
            </w:r>
          </w:p>
        </w:tc>
        <w:tc>
          <w:tcPr>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Hook Registry</w:t>
            </w:r>
          </w:p>
        </w:tc>
        <w:tc>
          <w:tcPr>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CYCLE_HOOKS list, register_all_hooks() with lazy imports (same pattern as Strategy 1 hooks.py)</w:t>
            </w:r>
          </w:p>
        </w:tc>
      </w:tr>
      <w:tr>
        <w:tc>
          <w:tcPr>
            <w:tcBorders>
              <w:top w:val="single" w:color="D9D9D9" w:sz="1"/>
              <w:left w:val="single" w:color="D9D9D9" w:sz="1"/>
              <w:bottom w:val="single" w:color="D9D9D9" w:sz="1"/>
              <w:right w:val="single" w:color="D9D9D9" w:sz="1"/>
            </w:tcBorders>
            <w:shd w:fill="D5E8F0" w:val="clear"/>
            <w:tcMar>
              <w:top w:type="dxa" w:w="80"/>
              <w:left w:type="dxa" w:w="120"/>
              <w:bottom w:type="dxa" w:w="80"/>
              <w:right w:type="dxa" w:w="120"/>
            </w:tcMar>
          </w:tcPr>
          <w:p>
            <w:r>
              <w:rPr>
                <w:rFonts w:ascii="Arial" w:cs="Arial" w:eastAsia="Arial" w:hAnsi="Arial"/>
                <w:b/>
                <w:bCs/>
                <w:sz w:val="20"/>
                <w:szCs w:val="20"/>
              </w:rPr>
              <w:t xml:space="preserve">depth_engine.py</w:t>
            </w:r>
          </w:p>
        </w:tc>
        <w:tc>
          <w:tcPr>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Signal Engine</w:t>
            </w:r>
          </w:p>
        </w:tc>
        <w:tc>
          <w:tcPr>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DepthEngineState, all 29 feature computations, scan_depth_setups(), alert emission, scored alert queue. Zero imports from the other three files.</w:t>
            </w:r>
          </w:p>
        </w:tc>
      </w:tr>
      <w:tr>
        <w:tc>
          <w:tcPr>
            <w:tcBorders>
              <w:top w:val="single" w:color="D9D9D9" w:sz="1"/>
              <w:left w:val="single" w:color="D9D9D9" w:sz="1"/>
              <w:bottom w:val="single" w:color="D9D9D9" w:sz="1"/>
              <w:right w:val="single" w:color="D9D9D9" w:sz="1"/>
            </w:tcBorders>
            <w:shd w:fill="D5E8F0" w:val="clear"/>
            <w:tcMar>
              <w:top w:type="dxa" w:w="80"/>
              <w:left w:type="dxa" w:w="120"/>
              <w:bottom w:type="dxa" w:w="80"/>
              <w:right w:type="dxa" w:w="120"/>
            </w:tcMar>
          </w:tcPr>
          <w:p>
            <w:r>
              <w:rPr>
                <w:rFonts w:ascii="Arial" w:cs="Arial" w:eastAsia="Arial" w:hAnsi="Arial"/>
                <w:b/>
                <w:bCs/>
                <w:sz w:val="20"/>
                <w:szCs w:val="20"/>
              </w:rPr>
              <w:t xml:space="preserve">depth_bot.py</w:t>
            </w:r>
          </w:p>
        </w:tc>
        <w:tc>
          <w:tcPr>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Order Execution</w:t>
            </w:r>
          </w:p>
        </w:tc>
        <w:tc>
          <w:tcPr>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OptionBuyerBot equivalent, WebSocket LTP subscription, SL/Target monitoring, entry/exit with same threading model and lock discipline as Strategy 1 strategy_bot.py</w:t>
            </w:r>
          </w:p>
        </w:tc>
      </w:tr>
    </w:tbl>
    <w:p>
      <w:r>
        <w:t xml:space="preserve"/>
      </w:r>
    </w:p>
    <w:p>
      <w:pPr>
        <w:pStyle w:val="Heading2"/>
      </w:pPr>
      <w:r>
        <w:rPr>
          <w:rFonts w:ascii="Arial" w:cs="Arial" w:eastAsia="Arial" w:hAnsi="Arial"/>
          <w:b/>
          <w:bCs/>
          <w:color w:val="2E75B6"/>
          <w:sz w:val="26"/>
          <w:szCs w:val="26"/>
        </w:rPr>
        <w:t xml:space="preserve">1.3 Universe Definition</w:t>
      </w:r>
    </w:p>
    <w:p>
      <w:pPr>
        <w:spacing w:after="100"/>
      </w:pPr>
      <w:r>
        <w:rPr>
          <w:rFonts w:ascii="Arial" w:cs="Arial" w:eastAsia="Arial" w:hAnsi="Arial"/>
          <w:sz w:val="22"/>
          <w:szCs w:val="22"/>
        </w:rPr>
        <w:t xml:space="preserve">X = configurable number of OTM/ITM strikes per side (e.g., X=5 subscribes to 21 total option symbols).</w:t>
      </w:r>
    </w:p>
    <w:p>
      <w:pPr>
        <w:pStyle w:val="ListParagraph"/>
        <w:numPr>
          <w:ilvl w:val="0"/>
          <w:numId w:val="2"/>
        </w:numPr>
        <w:spacing w:after="80"/>
      </w:pPr>
      <w:r>
        <w:rPr>
          <w:rFonts w:ascii="Arial" w:cs="Arial" w:eastAsia="Arial" w:hAnsi="Arial"/>
          <w:sz w:val="22"/>
          <w:szCs w:val="22"/>
        </w:rPr>
        <w:t xml:space="preserve">Total option symbols = 4X + 1</w:t>
      </w:r>
    </w:p>
    <w:p>
      <w:pPr>
        <w:pStyle w:val="ListParagraph"/>
        <w:numPr>
          <w:ilvl w:val="0"/>
          <w:numId w:val="2"/>
        </w:numPr>
        <w:spacing w:after="80"/>
      </w:pPr>
      <w:r>
        <w:rPr>
          <w:rFonts w:ascii="Arial" w:cs="Arial" w:eastAsia="Arial" w:hAnsi="Arial"/>
          <w:sz w:val="22"/>
          <w:szCs w:val="22"/>
        </w:rPr>
        <w:t xml:space="preserve">Underlying symbol = 1 (NIFTY or BANKNIFTY index depth)</w:t>
      </w:r>
    </w:p>
    <w:p>
      <w:pPr>
        <w:pStyle w:val="ListParagraph"/>
        <w:numPr>
          <w:ilvl w:val="0"/>
          <w:numId w:val="2"/>
        </w:numPr>
        <w:spacing w:after="80"/>
      </w:pPr>
      <w:r>
        <w:rPr>
          <w:rFonts w:ascii="Arial" w:cs="Arial" w:eastAsia="Arial" w:hAnsi="Arial"/>
          <w:sz w:val="22"/>
          <w:szCs w:val="22"/>
        </w:rPr>
        <w:t xml:space="preserve">Small Window (Ws): ATM ± 2 strikes</w:t>
      </w:r>
    </w:p>
    <w:p>
      <w:pPr>
        <w:pStyle w:val="ListParagraph"/>
        <w:numPr>
          <w:ilvl w:val="0"/>
          <w:numId w:val="2"/>
        </w:numPr>
        <w:spacing w:after="80"/>
      </w:pPr>
      <w:r>
        <w:rPr>
          <w:rFonts w:ascii="Arial" w:cs="Arial" w:eastAsia="Arial" w:hAnsi="Arial"/>
          <w:sz w:val="22"/>
          <w:szCs w:val="22"/>
        </w:rPr>
        <w:t xml:space="preserve">Medium Window (Wm): ATM ± floor(X/2) strikes</w:t>
      </w:r>
    </w:p>
    <w:p>
      <w:pPr>
        <w:pStyle w:val="ListParagraph"/>
        <w:numPr>
          <w:ilvl w:val="0"/>
          <w:numId w:val="2"/>
        </w:numPr>
        <w:spacing w:after="80"/>
      </w:pPr>
      <w:r>
        <w:rPr>
          <w:rFonts w:ascii="Arial" w:cs="Arial" w:eastAsia="Arial" w:hAnsi="Arial"/>
          <w:sz w:val="22"/>
          <w:szCs w:val="22"/>
        </w:rPr>
        <w:t xml:space="preserve">Large Window (Wl): ATM ± X strikes (full subscribed scope)</w:t>
      </w:r>
    </w:p>
    <w:p>
      <w:r>
        <w:t xml:space="preserve"/>
      </w:r>
    </w:p>
    <w:p>
      <w:pPr>
        <w:pBdr>
          <w:left w:val="single" w:color="C00000" w:sz="16"/>
        </w:pBdr>
        <w:shd w:fill="FFE5E5" w:val="clear"/>
        <w:spacing w:after="120" w:before="120"/>
        <w:ind w:left="360"/>
      </w:pPr>
      <w:r>
        <w:rPr>
          <w:rFonts w:ascii="Arial" w:cs="Arial" w:eastAsia="Arial" w:hAnsi="Arial"/>
          <w:color w:val="C00000"/>
          <w:sz w:val="22"/>
          <w:szCs w:val="22"/>
        </w:rPr>
        <w:t xml:space="preserve">⚠  ATM must be recomputed from live underlying LTP on every cycle — not cached at startup. Window boundaries shift whenever ATM moves.</w:t>
      </w:r>
    </w:p>
    <w:p>
      <w:r>
        <w:t xml:space="preserve"/>
      </w:r>
    </w:p>
    <w:p>
      <w:pPr>
        <w:pStyle w:val="Heading2"/>
      </w:pPr>
      <w:r>
        <w:rPr>
          <w:rFonts w:ascii="Arial" w:cs="Arial" w:eastAsia="Arial" w:hAnsi="Arial"/>
          <w:b/>
          <w:bCs/>
          <w:color w:val="2E75B6"/>
          <w:sz w:val="26"/>
          <w:szCs w:val="26"/>
        </w:rPr>
        <w:t xml:space="preserve">1.4 Key Constants — Define Once, Use Everywhere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Borders>
              <w:top w:val="single" w:color="1F6B75" w:sz="1"/>
              <w:left w:val="single" w:color="1F6B75" w:sz="1"/>
              <w:bottom w:val="single" w:color="1F6B75" w:sz="1"/>
              <w:right w:val="single" w:color="1F6B75" w:sz="1"/>
            </w:tcBorders>
            <w:shd w:fill="1F6B7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Constant</w:t>
            </w:r>
          </w:p>
        </w:tc>
        <w:tc>
          <w:tcPr>
            <w:tcBorders>
              <w:top w:val="single" w:color="1F6B75" w:sz="1"/>
              <w:left w:val="single" w:color="1F6B75" w:sz="1"/>
              <w:bottom w:val="single" w:color="1F6B75" w:sz="1"/>
              <w:right w:val="single" w:color="1F6B75" w:sz="1"/>
            </w:tcBorders>
            <w:shd w:fill="1F6B7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Default</w:t>
            </w:r>
          </w:p>
        </w:tc>
        <w:tc>
          <w:tcPr>
            <w:tcBorders>
              <w:top w:val="single" w:color="1F6B75" w:sz="1"/>
              <w:left w:val="single" w:color="1F6B75" w:sz="1"/>
              <w:bottom w:val="single" w:color="1F6B75" w:sz="1"/>
              <w:right w:val="single" w:color="1F6B75" w:sz="1"/>
            </w:tcBorders>
            <w:shd w:fill="1F6B7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Borders>
              <w:top w:val="single" w:color="D9D9D9" w:sz="1"/>
              <w:left w:val="single" w:color="D9D9D9" w:sz="1"/>
              <w:bottom w:val="single" w:color="D9D9D9" w:sz="1"/>
              <w:right w:val="single" w:color="D9D9D9" w:sz="1"/>
            </w:tcBorders>
            <w:shd w:fill="D6EFF2" w:val="clear"/>
            <w:tcMar>
              <w:top w:type="dxa" w:w="80"/>
              <w:left w:type="dxa" w:w="120"/>
              <w:bottom w:type="dxa" w:w="80"/>
              <w:right w:type="dxa" w:w="120"/>
            </w:tcMar>
          </w:tcPr>
          <w:p>
            <w:r>
              <w:rPr>
                <w:rFonts w:ascii="Arial" w:cs="Arial" w:eastAsia="Arial" w:hAnsi="Arial"/>
                <w:b w:val="false"/>
                <w:bCs w:val="false"/>
                <w:sz w:val="20"/>
                <w:szCs w:val="20"/>
              </w:rPr>
              <w:t xml:space="preserve">DEPTH_DECAY_COEFF</w:t>
            </w:r>
          </w:p>
        </w:tc>
        <w:tc>
          <w:tcPr>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0.2</w:t>
            </w:r>
          </w:p>
        </w:tc>
        <w:tc>
          <w:tcPr>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Exponential decay: weight = exp(-0.2 * level_index). Used identically in P02 and P09.</w:t>
            </w:r>
          </w:p>
        </w:tc>
      </w:tr>
      <w:tr>
        <w:tc>
          <w:tcPr>
            <w:tcBorders>
              <w:top w:val="single" w:color="D9D9D9" w:sz="1"/>
              <w:left w:val="single" w:color="D9D9D9" w:sz="1"/>
              <w:bottom w:val="single" w:color="D9D9D9" w:sz="1"/>
              <w:right w:val="single" w:color="D9D9D9" w:sz="1"/>
            </w:tcBorders>
            <w:shd w:fill="D6EFF2" w:val="clear"/>
            <w:tcMar>
              <w:top w:type="dxa" w:w="80"/>
              <w:left w:type="dxa" w:w="120"/>
              <w:bottom w:type="dxa" w:w="80"/>
              <w:right w:type="dxa" w:w="120"/>
            </w:tcMar>
          </w:tcPr>
          <w:p>
            <w:r>
              <w:rPr>
                <w:rFonts w:ascii="Arial" w:cs="Arial" w:eastAsia="Arial" w:hAnsi="Arial"/>
                <w:b w:val="false"/>
                <w:bCs w:val="false"/>
                <w:sz w:val="20"/>
                <w:szCs w:val="20"/>
              </w:rPr>
              <w:t xml:space="preserve">WALL_MULT</w:t>
            </w:r>
          </w:p>
        </w:tc>
        <w:tc>
          <w:tcPr>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8.0 (per symbol)</w:t>
            </w:r>
          </w:p>
        </w:tc>
        <w:tc>
          <w:tcPr>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Wall threshold = median qty * WALL_MULT. Calibrate per symbol — see N14.</w:t>
            </w:r>
          </w:p>
        </w:tc>
      </w:tr>
      <w:tr>
        <w:tc>
          <w:tcPr>
            <w:tcBorders>
              <w:top w:val="single" w:color="D9D9D9" w:sz="1"/>
              <w:left w:val="single" w:color="D9D9D9" w:sz="1"/>
              <w:bottom w:val="single" w:color="D9D9D9" w:sz="1"/>
              <w:right w:val="single" w:color="D9D9D9" w:sz="1"/>
            </w:tcBorders>
            <w:shd w:fill="D6EFF2" w:val="clear"/>
            <w:tcMar>
              <w:top w:type="dxa" w:w="80"/>
              <w:left w:type="dxa" w:w="120"/>
              <w:bottom w:type="dxa" w:w="80"/>
              <w:right w:type="dxa" w:w="120"/>
            </w:tcMar>
          </w:tcPr>
          <w:p>
            <w:r>
              <w:rPr>
                <w:rFonts w:ascii="Arial" w:cs="Arial" w:eastAsia="Arial" w:hAnsi="Arial"/>
                <w:b w:val="false"/>
                <w:bCs w:val="false"/>
                <w:sz w:val="20"/>
                <w:szCs w:val="20"/>
              </w:rPr>
              <w:t xml:space="preserve">OBI_THRESH</w:t>
            </w:r>
          </w:p>
        </w:tc>
        <w:tc>
          <w:tcPr>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0.30</w:t>
            </w:r>
          </w:p>
        </w:tc>
        <w:tc>
          <w:tcPr>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Persistence threshold for P16.</w:t>
            </w:r>
          </w:p>
        </w:tc>
      </w:tr>
      <w:tr>
        <w:tc>
          <w:tcPr>
            <w:tcBorders>
              <w:top w:val="single" w:color="D9D9D9" w:sz="1"/>
              <w:left w:val="single" w:color="D9D9D9" w:sz="1"/>
              <w:bottom w:val="single" w:color="D9D9D9" w:sz="1"/>
              <w:right w:val="single" w:color="D9D9D9" w:sz="1"/>
            </w:tcBorders>
            <w:shd w:fill="D6EFF2" w:val="clear"/>
            <w:tcMar>
              <w:top w:type="dxa" w:w="80"/>
              <w:left w:type="dxa" w:w="120"/>
              <w:bottom w:type="dxa" w:w="80"/>
              <w:right w:type="dxa" w:w="120"/>
            </w:tcMar>
          </w:tcPr>
          <w:p>
            <w:r>
              <w:rPr>
                <w:rFonts w:ascii="Arial" w:cs="Arial" w:eastAsia="Arial" w:hAnsi="Arial"/>
                <w:b w:val="false"/>
                <w:bCs w:val="false"/>
                <w:sz w:val="20"/>
                <w:szCs w:val="20"/>
              </w:rPr>
              <w:t xml:space="preserve">MAX_STALENESS_MS</w:t>
            </w:r>
          </w:p>
        </w:tc>
        <w:tc>
          <w:tcPr>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2000</w:t>
            </w:r>
          </w:p>
        </w:tc>
        <w:tc>
          <w:tcPr>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Freshness gate for cross-symbol metrics (P25).</w:t>
            </w:r>
          </w:p>
        </w:tc>
      </w:tr>
      <w:tr>
        <w:tc>
          <w:tcPr>
            <w:tcBorders>
              <w:top w:val="single" w:color="D9D9D9" w:sz="1"/>
              <w:left w:val="single" w:color="D9D9D9" w:sz="1"/>
              <w:bottom w:val="single" w:color="D9D9D9" w:sz="1"/>
              <w:right w:val="single" w:color="D9D9D9" w:sz="1"/>
            </w:tcBorders>
            <w:shd w:fill="D6EFF2" w:val="clear"/>
            <w:tcMar>
              <w:top w:type="dxa" w:w="80"/>
              <w:left w:type="dxa" w:w="120"/>
              <w:bottom w:type="dxa" w:w="80"/>
              <w:right w:type="dxa" w:w="120"/>
            </w:tcMar>
          </w:tcPr>
          <w:p>
            <w:r>
              <w:rPr>
                <w:rFonts w:ascii="Arial" w:cs="Arial" w:eastAsia="Arial" w:hAnsi="Arial"/>
                <w:b w:val="false"/>
                <w:bCs w:val="false"/>
                <w:sz w:val="20"/>
                <w:szCs w:val="20"/>
              </w:rPr>
              <w:t xml:space="preserve">MAX_FORWARD_FILL_MS</w:t>
            </w:r>
          </w:p>
        </w:tc>
        <w:tc>
          <w:tcPr>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5000</w:t>
            </w:r>
          </w:p>
        </w:tc>
        <w:tc>
          <w:tcPr>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Forward-fill thin strikes up to 5s before decaying weight to 0.</w:t>
            </w:r>
          </w:p>
        </w:tc>
      </w:tr>
      <w:tr>
        <w:tc>
          <w:tcPr>
            <w:tcBorders>
              <w:top w:val="single" w:color="D9D9D9" w:sz="1"/>
              <w:left w:val="single" w:color="D9D9D9" w:sz="1"/>
              <w:bottom w:val="single" w:color="D9D9D9" w:sz="1"/>
              <w:right w:val="single" w:color="D9D9D9" w:sz="1"/>
            </w:tcBorders>
            <w:shd w:fill="D6EFF2" w:val="clear"/>
            <w:tcMar>
              <w:top w:type="dxa" w:w="80"/>
              <w:left w:type="dxa" w:w="120"/>
              <w:bottom w:type="dxa" w:w="80"/>
              <w:right w:type="dxa" w:w="120"/>
            </w:tcMar>
          </w:tcPr>
          <w:p>
            <w:r>
              <w:rPr>
                <w:rFonts w:ascii="Arial" w:cs="Arial" w:eastAsia="Arial" w:hAnsi="Arial"/>
                <w:b w:val="false"/>
                <w:bCs w:val="false"/>
                <w:sz w:val="20"/>
                <w:szCs w:val="20"/>
              </w:rPr>
              <w:t xml:space="preserve">CONF_THRESH</w:t>
            </w:r>
          </w:p>
        </w:tc>
        <w:tc>
          <w:tcPr>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0.70</w:t>
            </w:r>
          </w:p>
        </w:tc>
        <w:tc>
          <w:tcPr>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Confidence gate. Do not enforce for first 2 weeks — calibrate from live data distribution.</w:t>
            </w:r>
          </w:p>
        </w:tc>
      </w:tr>
      <w:tr>
        <w:tc>
          <w:tcPr>
            <w:tcBorders>
              <w:top w:val="single" w:color="D9D9D9" w:sz="1"/>
              <w:left w:val="single" w:color="D9D9D9" w:sz="1"/>
              <w:bottom w:val="single" w:color="D9D9D9" w:sz="1"/>
              <w:right w:val="single" w:color="D9D9D9" w:sz="1"/>
            </w:tcBorders>
            <w:shd w:fill="D6EFF2" w:val="clear"/>
            <w:tcMar>
              <w:top w:type="dxa" w:w="80"/>
              <w:left w:type="dxa" w:w="120"/>
              <w:bottom w:type="dxa" w:w="80"/>
              <w:right w:type="dxa" w:w="120"/>
            </w:tcMar>
          </w:tcPr>
          <w:p>
            <w:r>
              <w:rPr>
                <w:rFonts w:ascii="Arial" w:cs="Arial" w:eastAsia="Arial" w:hAnsi="Arial"/>
                <w:b w:val="false"/>
                <w:bCs w:val="false"/>
                <w:sz w:val="20"/>
                <w:szCs w:val="20"/>
              </w:rPr>
              <w:t xml:space="preserve">EPSILON</w:t>
            </w:r>
          </w:p>
        </w:tc>
        <w:tc>
          <w:tcPr>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1e-9</w:t>
            </w:r>
          </w:p>
        </w:tc>
        <w:tc>
          <w:tcPr>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Add to every fractional denominator without exception.</w:t>
            </w:r>
          </w:p>
        </w:tc>
      </w:tr>
      <w:tr>
        <w:tc>
          <w:tcPr>
            <w:tcBorders>
              <w:top w:val="single" w:color="D9D9D9" w:sz="1"/>
              <w:left w:val="single" w:color="D9D9D9" w:sz="1"/>
              <w:bottom w:val="single" w:color="D9D9D9" w:sz="1"/>
              <w:right w:val="single" w:color="D9D9D9" w:sz="1"/>
            </w:tcBorders>
            <w:shd w:fill="D6EFF2" w:val="clear"/>
            <w:tcMar>
              <w:top w:type="dxa" w:w="80"/>
              <w:left w:type="dxa" w:w="120"/>
              <w:bottom w:type="dxa" w:w="80"/>
              <w:right w:type="dxa" w:w="120"/>
            </w:tcMar>
          </w:tcPr>
          <w:p>
            <w:r>
              <w:rPr>
                <w:rFonts w:ascii="Arial" w:cs="Arial" w:eastAsia="Arial" w:hAnsi="Arial"/>
                <w:b w:val="false"/>
                <w:bCs w:val="false"/>
                <w:sz w:val="20"/>
                <w:szCs w:val="20"/>
              </w:rPr>
              <w:t xml:space="preserve">ROUND_STRIKE_STEP</w:t>
            </w:r>
          </w:p>
        </w:tc>
        <w:tc>
          <w:tcPr>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 (NIFTY) / 100 (BANKNIFTY)</w:t>
            </w:r>
          </w:p>
        </w:tc>
        <w:tc>
          <w:tcPr>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For P15 round-number wall detection.</w:t>
            </w:r>
          </w:p>
        </w:tc>
      </w:tr>
      <w:tr>
        <w:tc>
          <w:tcPr>
            <w:tcBorders>
              <w:top w:val="single" w:color="D9D9D9" w:sz="1"/>
              <w:left w:val="single" w:color="D9D9D9" w:sz="1"/>
              <w:bottom w:val="single" w:color="D9D9D9" w:sz="1"/>
              <w:right w:val="single" w:color="D9D9D9" w:sz="1"/>
            </w:tcBorders>
            <w:shd w:fill="D6EFF2" w:val="clear"/>
            <w:tcMar>
              <w:top w:type="dxa" w:w="80"/>
              <w:left w:type="dxa" w:w="120"/>
              <w:bottom w:type="dxa" w:w="80"/>
              <w:right w:type="dxa" w:w="120"/>
            </w:tcMar>
          </w:tcPr>
          <w:p>
            <w:r>
              <w:rPr>
                <w:rFonts w:ascii="Arial" w:cs="Arial" w:eastAsia="Arial" w:hAnsi="Arial"/>
                <w:b w:val="false"/>
                <w:bCs w:val="false"/>
                <w:sz w:val="20"/>
                <w:szCs w:val="20"/>
              </w:rPr>
              <w:t xml:space="preserve">X_STRIKES</w:t>
            </w:r>
          </w:p>
        </w:tc>
        <w:tc>
          <w:tcPr>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Configurable</w:t>
            </w:r>
          </w:p>
        </w:tc>
        <w:tc>
          <w:tcPr>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Number of OTM/ITM strikes per side. Start with X=3 or X=5.</w:t>
            </w:r>
          </w:p>
        </w:tc>
      </w:tr>
    </w:tbl>
    <w:p>
      <w:pPr>
        <w:pageBreakBefore/>
      </w:pPr>
    </w:p>
    <w:p>
      <w:pPr>
        <w:shd w:fill="1F3864" w:val="clear"/>
        <w:spacing w:after="200" w:before="200"/>
        <w:jc w:val="center"/>
      </w:pPr>
      <w:r>
        <w:rPr>
          <w:rFonts w:ascii="Arial" w:cs="Arial" w:eastAsia="Arial" w:hAnsi="Arial"/>
          <w:b/>
          <w:bCs/>
          <w:color w:val="FFFFFF"/>
          <w:sz w:val="28"/>
          <w:szCs w:val="28"/>
        </w:rPr>
        <w:t xml:space="preserve">2. PARAMETER SPECIFICATIONS — PRIORITY RANKED</w:t>
      </w:r>
    </w:p>
    <w:p>
      <w:r>
        <w:t xml:space="preserve"/>
      </w:r>
    </w:p>
    <w:p>
      <w:pPr>
        <w:spacing w:after="100"/>
      </w:pPr>
      <w:r>
        <w:rPr>
          <w:rFonts w:ascii="Arial" w:cs="Arial" w:eastAsia="Arial" w:hAnsi="Arial"/>
          <w:sz w:val="22"/>
          <w:szCs w:val="22"/>
        </w:rPr>
        <w:t xml:space="preserve">All 29 parameters listed in priority order. Implement Tier 1 and 2 first — they cover the core signal surface. Tier 3 adds robustness. Tier 4 enables cross-symbol signals. Tier 5 is the meta/regime layer that gates everything else.</w:t>
      </w:r>
    </w:p>
    <w:p>
      <w:r>
        <w:t xml:space="preserve"/>
      </w:r>
    </w:p>
    <w:p>
      <w:r>
        <w:t xml:space="preserve"/>
      </w:r>
    </w:p>
    <w:p>
      <w:pPr>
        <w:shd w:fill="1F3864" w:val="clear"/>
        <w:spacing w:after="200" w:before="200"/>
        <w:jc w:val="center"/>
      </w:pPr>
      <w:r>
        <w:rPr>
          <w:rFonts w:ascii="Arial" w:cs="Arial" w:eastAsia="Arial" w:hAnsi="Arial"/>
          <w:b/>
          <w:bCs/>
          <w:color w:val="FFFFFF"/>
          <w:sz w:val="28"/>
          <w:szCs w:val="28"/>
        </w:rPr>
        <w:t xml:space="preserve">TIER 1 — Per-Symbol, Single Tick, Stateless</w:t>
      </w:r>
    </w:p>
    <w:p>
      <w:r>
        <w:t xml:space="preserve"/>
      </w:r>
    </w:p>
    <w:p>
      <w:pPr>
        <w:shd w:fill="F2F2F2" w:val="clear"/>
        <w:spacing w:after="60" w:before="160"/>
      </w:pPr>
      <w:r>
        <w:rPr>
          <w:rFonts w:ascii="Arial" w:cs="Arial" w:eastAsia="Arial" w:hAnsi="Arial"/>
          <w:b/>
          <w:bCs/>
          <w:color w:val="1F3864"/>
          <w:sz w:val="22"/>
          <w:szCs w:val="22"/>
        </w:rPr>
        <w:t xml:space="preserve">[P01]  Priority 1  </w:t>
      </w:r>
      <w:r>
        <w:rPr>
          <w:rFonts w:ascii="Arial" w:cs="Arial" w:eastAsia="Arial" w:hAnsi="Arial"/>
          <w:b/>
          <w:bCs/>
          <w:color w:val="2E75B6"/>
          <w:sz w:val="22"/>
          <w:szCs w:val="22"/>
        </w:rPr>
        <w:t xml:space="preserve">Bid-Ask Spread (Abs &amp; Rel)</w:t>
      </w:r>
      <w:r>
        <w:rPr>
          <w:rFonts w:ascii="Arial" w:cs="Arial" w:eastAsia="Arial" w:hAnsi="Arial"/>
          <w:color w:val="595959"/>
          <w:sz w:val="20"/>
          <w:szCs w:val="20"/>
        </w:rPr>
        <w:t xml:space="preserve">   Complexity: Trivial</w:t>
      </w:r>
    </w:p>
    <w:p>
      <w:pPr>
        <w:spacing w:after="60"/>
      </w:pPr>
      <w:r>
        <w:rPr>
          <w:rFonts w:ascii="Arial" w:cs="Arial" w:eastAsia="Arial" w:hAnsi="Arial"/>
          <w:b/>
          <w:bCs/>
          <w:sz w:val="21"/>
          <w:szCs w:val="21"/>
        </w:rPr>
        <w:t xml:space="preserve">Usefulness:  </w:t>
      </w:r>
      <w:r>
        <w:rPr>
          <w:rFonts w:ascii="Arial" w:cs="Arial" w:eastAsia="Arial" w:hAnsi="Arial"/>
          <w:sz w:val="21"/>
          <w:szCs w:val="21"/>
        </w:rPr>
        <w:t xml:space="preserve">Critical — controls slippage, determines market/limit order choice on weekly options. Widening spread is early warning of volatility spike.</w:t>
      </w:r>
    </w:p>
    <w:p>
      <w:pPr>
        <w:spacing w:after="60"/>
      </w:pPr>
      <w:r>
        <w:rPr>
          <w:rFonts w:ascii="Arial" w:cs="Arial" w:eastAsia="Arial" w:hAnsi="Arial"/>
          <w:b/>
          <w:bCs/>
          <w:sz w:val="21"/>
          <w:szCs w:val="21"/>
        </w:rPr>
        <w:t xml:space="preserve">Calculation:</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spread_abs = sell[0].price - buy[0].price</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spread_rel = spread_abs / (ltp + ε)</w:t>
      </w:r>
    </w:p>
    <w:p>
      <w:r>
        <w:t xml:space="preserve"/>
      </w:r>
    </w:p>
    <w:p>
      <w:pPr>
        <w:shd w:fill="F2F2F2" w:val="clear"/>
        <w:spacing w:after="60" w:before="160"/>
      </w:pPr>
      <w:r>
        <w:rPr>
          <w:rFonts w:ascii="Arial" w:cs="Arial" w:eastAsia="Arial" w:hAnsi="Arial"/>
          <w:b/>
          <w:bCs/>
          <w:color w:val="1F3864"/>
          <w:sz w:val="22"/>
          <w:szCs w:val="22"/>
        </w:rPr>
        <w:t xml:space="preserve">[P02]  Priority 2  </w:t>
      </w:r>
      <w:r>
        <w:rPr>
          <w:rFonts w:ascii="Arial" w:cs="Arial" w:eastAsia="Arial" w:hAnsi="Arial"/>
          <w:b/>
          <w:bCs/>
          <w:color w:val="2E75B6"/>
          <w:sz w:val="22"/>
          <w:szCs w:val="22"/>
        </w:rPr>
        <w:t xml:space="preserve">Weighted OBI — Full Book (Exponential Decay)</w:t>
      </w:r>
      <w:r>
        <w:rPr>
          <w:rFonts w:ascii="Arial" w:cs="Arial" w:eastAsia="Arial" w:hAnsi="Arial"/>
          <w:color w:val="595959"/>
          <w:sz w:val="20"/>
          <w:szCs w:val="20"/>
        </w:rPr>
        <w:t xml:space="preserve">   Complexity: Trivial</w:t>
      </w:r>
    </w:p>
    <w:p>
      <w:pPr>
        <w:spacing w:after="60"/>
      </w:pPr>
      <w:r>
        <w:rPr>
          <w:rFonts w:ascii="Arial" w:cs="Arial" w:eastAsia="Arial" w:hAnsi="Arial"/>
          <w:b/>
          <w:bCs/>
          <w:sz w:val="21"/>
          <w:szCs w:val="21"/>
        </w:rPr>
        <w:t xml:space="preserve">Usefulness:  </w:t>
      </w:r>
      <w:r>
        <w:rPr>
          <w:rFonts w:ascii="Arial" w:cs="Arial" w:eastAsia="Arial" w:hAnsi="Arial"/>
          <w:sz w:val="21"/>
          <w:szCs w:val="21"/>
        </w:rPr>
        <w:t xml:space="preserve">Highest single directional predictor. Exponential decay correctly down-weights far-book noise. Persistent positive OBI → buy pressure; persistent negative → sell pressure.</w:t>
      </w:r>
    </w:p>
    <w:p>
      <w:pPr>
        <w:spacing w:after="60"/>
      </w:pPr>
      <w:r>
        <w:rPr>
          <w:rFonts w:ascii="Arial" w:cs="Arial" w:eastAsia="Arial" w:hAnsi="Arial"/>
          <w:b/>
          <w:bCs/>
          <w:sz w:val="21"/>
          <w:szCs w:val="21"/>
        </w:rPr>
        <w:t xml:space="preserve">Calculation:</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w_n = exp(-0.2*(n-1))</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bid_w = Σ qty_n * w_n  (n=0..49)</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ask_w = Σ qty_n * w_n  (n=0..49)</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obi_weighted = (bid_w - ask_w) / (bid_w + ask_w + ε)</w:t>
      </w:r>
    </w:p>
    <w:p>
      <w:r>
        <w:t xml:space="preserve"/>
      </w:r>
    </w:p>
    <w:p>
      <w:pPr>
        <w:shd w:fill="F2F2F2" w:val="clear"/>
        <w:spacing w:after="60" w:before="160"/>
      </w:pPr>
      <w:r>
        <w:rPr>
          <w:rFonts w:ascii="Arial" w:cs="Arial" w:eastAsia="Arial" w:hAnsi="Arial"/>
          <w:b/>
          <w:bCs/>
          <w:color w:val="1F3864"/>
          <w:sz w:val="22"/>
          <w:szCs w:val="22"/>
        </w:rPr>
        <w:t xml:space="preserve">[P03]  Priority 3  </w:t>
      </w:r>
      <w:r>
        <w:rPr>
          <w:rFonts w:ascii="Arial" w:cs="Arial" w:eastAsia="Arial" w:hAnsi="Arial"/>
          <w:b/>
          <w:bCs/>
          <w:color w:val="2E75B6"/>
          <w:sz w:val="22"/>
          <w:szCs w:val="22"/>
        </w:rPr>
        <w:t xml:space="preserve">Top-5 OBI (Near-Touch Imbalance)</w:t>
      </w:r>
      <w:r>
        <w:rPr>
          <w:rFonts w:ascii="Arial" w:cs="Arial" w:eastAsia="Arial" w:hAnsi="Arial"/>
          <w:color w:val="595959"/>
          <w:sz w:val="20"/>
          <w:szCs w:val="20"/>
        </w:rPr>
        <w:t xml:space="preserve">   Complexity: Trivial</w:t>
      </w:r>
    </w:p>
    <w:p>
      <w:pPr>
        <w:spacing w:after="60"/>
      </w:pPr>
      <w:r>
        <w:rPr>
          <w:rFonts w:ascii="Arial" w:cs="Arial" w:eastAsia="Arial" w:hAnsi="Arial"/>
          <w:b/>
          <w:bCs/>
          <w:sz w:val="21"/>
          <w:szCs w:val="21"/>
        </w:rPr>
        <w:t xml:space="preserve">Usefulness:  </w:t>
      </w:r>
      <w:r>
        <w:rPr>
          <w:rFonts w:ascii="Arial" w:cs="Arial" w:eastAsia="Arial" w:hAnsi="Arial"/>
          <w:sz w:val="21"/>
          <w:szCs w:val="21"/>
        </w:rPr>
        <w:t xml:space="preserve">Leads full-book OBI by 1-3 ticks. Divergence between Top-5 OBI and full-book OBI is itself a signal — smart money pulling near-touch bids while book stays positive.</w:t>
      </w:r>
    </w:p>
    <w:p>
      <w:pPr>
        <w:spacing w:after="60"/>
      </w:pPr>
      <w:r>
        <w:rPr>
          <w:rFonts w:ascii="Arial" w:cs="Arial" w:eastAsia="Arial" w:hAnsi="Arial"/>
          <w:b/>
          <w:bCs/>
          <w:sz w:val="21"/>
          <w:szCs w:val="21"/>
        </w:rPr>
        <w:t xml:space="preserve">Calculation:</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top5_bid = Σ buy[i].qty  (i=0..4)</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top5_ask = Σ sell[i].qty  (i=0..4)</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obi_top5 = (top5_bid - top5_ask) / (top5_bid + top5_ask + ε)</w:t>
      </w:r>
    </w:p>
    <w:p>
      <w:r>
        <w:t xml:space="preserve"/>
      </w:r>
    </w:p>
    <w:p>
      <w:pPr>
        <w:shd w:fill="F2F2F2" w:val="clear"/>
        <w:spacing w:after="60" w:before="160"/>
      </w:pPr>
      <w:r>
        <w:rPr>
          <w:rFonts w:ascii="Arial" w:cs="Arial" w:eastAsia="Arial" w:hAnsi="Arial"/>
          <w:b/>
          <w:bCs/>
          <w:color w:val="1F3864"/>
          <w:sz w:val="22"/>
          <w:szCs w:val="22"/>
        </w:rPr>
        <w:t xml:space="preserve">[P04]  Priority 4  </w:t>
      </w:r>
      <w:r>
        <w:rPr>
          <w:rFonts w:ascii="Arial" w:cs="Arial" w:eastAsia="Arial" w:hAnsi="Arial"/>
          <w:b/>
          <w:bCs/>
          <w:color w:val="2E75B6"/>
          <w:sz w:val="22"/>
          <w:szCs w:val="22"/>
        </w:rPr>
        <w:t xml:space="preserve">Micro-Price</w:t>
      </w:r>
      <w:r>
        <w:rPr>
          <w:rFonts w:ascii="Arial" w:cs="Arial" w:eastAsia="Arial" w:hAnsi="Arial"/>
          <w:color w:val="595959"/>
          <w:sz w:val="20"/>
          <w:szCs w:val="20"/>
        </w:rPr>
        <w:t xml:space="preserve">   Complexity: Trivial</w:t>
      </w:r>
    </w:p>
    <w:p>
      <w:pPr>
        <w:spacing w:after="60"/>
      </w:pPr>
      <w:r>
        <w:rPr>
          <w:rFonts w:ascii="Arial" w:cs="Arial" w:eastAsia="Arial" w:hAnsi="Arial"/>
          <w:b/>
          <w:bCs/>
          <w:sz w:val="21"/>
          <w:szCs w:val="21"/>
        </w:rPr>
        <w:t xml:space="preserve">Usefulness:  </w:t>
      </w:r>
      <w:r>
        <w:rPr>
          <w:rFonts w:ascii="Arial" w:cs="Arial" w:eastAsia="Arial" w:hAnsi="Arial"/>
          <w:sz w:val="21"/>
          <w:szCs w:val="21"/>
        </w:rPr>
        <w:t xml:space="preserve">Better entry reference than arithmetic mid. Weights mid toward the heavier side at touch. Use for limit order placement instead of (best_bid + best_ask)/2.</w:t>
      </w:r>
    </w:p>
    <w:p>
      <w:pPr>
        <w:spacing w:after="60"/>
      </w:pPr>
      <w:r>
        <w:rPr>
          <w:rFonts w:ascii="Arial" w:cs="Arial" w:eastAsia="Arial" w:hAnsi="Arial"/>
          <w:b/>
          <w:bCs/>
          <w:sz w:val="21"/>
          <w:szCs w:val="21"/>
        </w:rPr>
        <w:t xml:space="preserve">Calculation:</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micro_price = (buy[0].price * sell[0].qty + sell[0].price * buy[0].qty) / (buy[0].qty + sell[0].qty + ε)</w:t>
      </w:r>
    </w:p>
    <w:p>
      <w:r>
        <w:t xml:space="preserve"/>
      </w:r>
    </w:p>
    <w:p>
      <w:pPr>
        <w:shd w:fill="F2F2F2" w:val="clear"/>
        <w:spacing w:after="60" w:before="160"/>
      </w:pPr>
      <w:r>
        <w:rPr>
          <w:rFonts w:ascii="Arial" w:cs="Arial" w:eastAsia="Arial" w:hAnsi="Arial"/>
          <w:b/>
          <w:bCs/>
          <w:color w:val="1F3864"/>
          <w:sz w:val="22"/>
          <w:szCs w:val="22"/>
        </w:rPr>
        <w:t xml:space="preserve">[P05]  Priority 5  </w:t>
      </w:r>
      <w:r>
        <w:rPr>
          <w:rFonts w:ascii="Arial" w:cs="Arial" w:eastAsia="Arial" w:hAnsi="Arial"/>
          <w:b/>
          <w:bCs/>
          <w:color w:val="2E75B6"/>
          <w:sz w:val="22"/>
          <w:szCs w:val="22"/>
        </w:rPr>
        <w:t xml:space="preserve">Best-Touch Size + Orders</w:t>
      </w:r>
      <w:r>
        <w:rPr>
          <w:rFonts w:ascii="Arial" w:cs="Arial" w:eastAsia="Arial" w:hAnsi="Arial"/>
          <w:color w:val="595959"/>
          <w:sz w:val="20"/>
          <w:szCs w:val="20"/>
        </w:rPr>
        <w:t xml:space="preserve">   Complexity: Trivial</w:t>
      </w:r>
    </w:p>
    <w:p>
      <w:pPr>
        <w:spacing w:after="60"/>
      </w:pPr>
      <w:r>
        <w:rPr>
          <w:rFonts w:ascii="Arial" w:cs="Arial" w:eastAsia="Arial" w:hAnsi="Arial"/>
          <w:b/>
          <w:bCs/>
          <w:sz w:val="21"/>
          <w:szCs w:val="21"/>
        </w:rPr>
        <w:t xml:space="preserve">Usefulness:  </w:t>
      </w:r>
      <w:r>
        <w:rPr>
          <w:rFonts w:ascii="Arial" w:cs="Arial" w:eastAsia="Arial" w:hAnsi="Arial"/>
          <w:sz w:val="21"/>
          <w:szCs w:val="21"/>
        </w:rPr>
        <w:t xml:space="preserve">1 order with 1000 lots = institutional. 15 orders with 1000 lots = retail. Critical for distinguishing genuine walls from crowd stacking.</w:t>
      </w:r>
    </w:p>
    <w:p>
      <w:pPr>
        <w:spacing w:after="60"/>
      </w:pPr>
      <w:r>
        <w:rPr>
          <w:rFonts w:ascii="Arial" w:cs="Arial" w:eastAsia="Arial" w:hAnsi="Arial"/>
          <w:b/>
          <w:bCs/>
          <w:sz w:val="21"/>
          <w:szCs w:val="21"/>
        </w:rPr>
        <w:t xml:space="preserve">Calculation:</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bb_qty = buy[0].quantity</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ba_qty = sell[0].quantity</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bb_orders = buy[0].orders</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ba_orders = sell[0].orders</w:t>
      </w:r>
    </w:p>
    <w:p>
      <w:r>
        <w:t xml:space="preserve"/>
      </w:r>
    </w:p>
    <w:p>
      <w:pPr>
        <w:shd w:fill="F2F2F2" w:val="clear"/>
        <w:spacing w:after="60" w:before="160"/>
      </w:pPr>
      <w:r>
        <w:rPr>
          <w:rFonts w:ascii="Arial" w:cs="Arial" w:eastAsia="Arial" w:hAnsi="Arial"/>
          <w:b/>
          <w:bCs/>
          <w:color w:val="1F3864"/>
          <w:sz w:val="22"/>
          <w:szCs w:val="22"/>
        </w:rPr>
        <w:t xml:space="preserve">[P06]  Priority 6  </w:t>
      </w:r>
      <w:r>
        <w:rPr>
          <w:rFonts w:ascii="Arial" w:cs="Arial" w:eastAsia="Arial" w:hAnsi="Arial"/>
          <w:b/>
          <w:bCs/>
          <w:color w:val="2E75B6"/>
          <w:sz w:val="22"/>
          <w:szCs w:val="22"/>
        </w:rPr>
        <w:t xml:space="preserve">Average Order Size at Touch</w:t>
      </w:r>
      <w:r>
        <w:rPr>
          <w:rFonts w:ascii="Arial" w:cs="Arial" w:eastAsia="Arial" w:hAnsi="Arial"/>
          <w:color w:val="595959"/>
          <w:sz w:val="20"/>
          <w:szCs w:val="20"/>
        </w:rPr>
        <w:t xml:space="preserve">   Complexity: Trivial</w:t>
      </w:r>
    </w:p>
    <w:p>
      <w:pPr>
        <w:spacing w:after="60"/>
      </w:pPr>
      <w:r>
        <w:rPr>
          <w:rFonts w:ascii="Arial" w:cs="Arial" w:eastAsia="Arial" w:hAnsi="Arial"/>
          <w:b/>
          <w:bCs/>
          <w:sz w:val="21"/>
          <w:szCs w:val="21"/>
        </w:rPr>
        <w:t xml:space="preserve">Usefulness:  </w:t>
      </w:r>
      <w:r>
        <w:rPr>
          <w:rFonts w:ascii="Arial" w:cs="Arial" w:eastAsia="Arial" w:hAnsi="Arial"/>
          <w:sz w:val="21"/>
          <w:szCs w:val="21"/>
        </w:rPr>
        <w:t xml:space="preserve">Primary spoof detection metric. Single large order at touch that vanishes when price approaches = spoof. Institutional vs retail identification.</w:t>
      </w:r>
    </w:p>
    <w:p>
      <w:pPr>
        <w:spacing w:after="60"/>
      </w:pPr>
      <w:r>
        <w:rPr>
          <w:rFonts w:ascii="Arial" w:cs="Arial" w:eastAsia="Arial" w:hAnsi="Arial"/>
          <w:b/>
          <w:bCs/>
          <w:sz w:val="21"/>
          <w:szCs w:val="21"/>
        </w:rPr>
        <w:t xml:space="preserve">Calculation:</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avg_bid_order = buy[0].quantity / (buy[0].orders + ε)</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avg_ask_order = sell[0].quantity / (sell[0].orders + ε)</w:t>
      </w:r>
    </w:p>
    <w:p>
      <w:r>
        <w:t xml:space="preserve"/>
      </w:r>
    </w:p>
    <w:p>
      <w:pPr>
        <w:shd w:fill="F2F2F2" w:val="clear"/>
        <w:spacing w:after="60" w:before="160"/>
      </w:pPr>
      <w:r>
        <w:rPr>
          <w:rFonts w:ascii="Arial" w:cs="Arial" w:eastAsia="Arial" w:hAnsi="Arial"/>
          <w:b/>
          <w:bCs/>
          <w:color w:val="1F3864"/>
          <w:sz w:val="22"/>
          <w:szCs w:val="22"/>
        </w:rPr>
        <w:t xml:space="preserve">[P07]  Priority 7  </w:t>
      </w:r>
      <w:r>
        <w:rPr>
          <w:rFonts w:ascii="Arial" w:cs="Arial" w:eastAsia="Arial" w:hAnsi="Arial"/>
          <w:b/>
          <w:bCs/>
          <w:color w:val="2E75B6"/>
          <w:sz w:val="22"/>
          <w:szCs w:val="22"/>
        </w:rPr>
        <w:t xml:space="preserve">Order Count Imbalance</w:t>
      </w:r>
      <w:r>
        <w:rPr>
          <w:rFonts w:ascii="Arial" w:cs="Arial" w:eastAsia="Arial" w:hAnsi="Arial"/>
          <w:color w:val="595959"/>
          <w:sz w:val="20"/>
          <w:szCs w:val="20"/>
        </w:rPr>
        <w:t xml:space="preserve">   Complexity: Trivial</w:t>
      </w:r>
    </w:p>
    <w:p>
      <w:pPr>
        <w:spacing w:after="60"/>
      </w:pPr>
      <w:r>
        <w:rPr>
          <w:rFonts w:ascii="Arial" w:cs="Arial" w:eastAsia="Arial" w:hAnsi="Arial"/>
          <w:b/>
          <w:bCs/>
          <w:sz w:val="21"/>
          <w:szCs w:val="21"/>
        </w:rPr>
        <w:t xml:space="preserve">Usefulness:  </w:t>
      </w:r>
      <w:r>
        <w:rPr>
          <w:rFonts w:ascii="Arial" w:cs="Arial" w:eastAsia="Arial" w:hAnsi="Arial"/>
          <w:sz w:val="21"/>
          <w:szCs w:val="21"/>
        </w:rPr>
        <w:t xml:space="preserve">Reveals crowd vs institutional. OBI positive but OCI negative = few large bids vs many small asks = institutional accumulation setup.</w:t>
      </w:r>
    </w:p>
    <w:p>
      <w:pPr>
        <w:spacing w:after="60"/>
      </w:pPr>
      <w:r>
        <w:rPr>
          <w:rFonts w:ascii="Arial" w:cs="Arial" w:eastAsia="Arial" w:hAnsi="Arial"/>
          <w:b/>
          <w:bCs/>
          <w:sz w:val="21"/>
          <w:szCs w:val="21"/>
        </w:rPr>
        <w:t xml:space="preserve">Calculation:</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total_bid_orders = Σ buy[i].orders  (i=0..49)</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total_ask_orders = Σ sell[i].orders  (i=0..49)</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oci = (total_bid_orders - total_ask_orders) / (total_bid_orders + total_ask_orders + ε)</w:t>
      </w:r>
    </w:p>
    <w:p>
      <w:r>
        <w:t xml:space="preserve"/>
      </w:r>
    </w:p>
    <w:p>
      <w:r>
        <w:t xml:space="preserve"/>
      </w:r>
    </w:p>
    <w:p>
      <w:pPr>
        <w:shd w:fill="2E75B6" w:val="clear"/>
        <w:spacing w:after="200" w:before="200"/>
        <w:jc w:val="center"/>
      </w:pPr>
      <w:r>
        <w:rPr>
          <w:rFonts w:ascii="Arial" w:cs="Arial" w:eastAsia="Arial" w:hAnsi="Arial"/>
          <w:b/>
          <w:bCs/>
          <w:color w:val="FFFFFF"/>
          <w:sz w:val="28"/>
          <w:szCs w:val="28"/>
        </w:rPr>
        <w:t xml:space="preserve">TIER 2 — Per-Symbol, Single Tick, Moderate Complexity</w:t>
      </w:r>
    </w:p>
    <w:p>
      <w:r>
        <w:t xml:space="preserve"/>
      </w:r>
    </w:p>
    <w:p>
      <w:pPr>
        <w:shd w:fill="F2F2F2" w:val="clear"/>
        <w:spacing w:after="60" w:before="160"/>
      </w:pPr>
      <w:r>
        <w:rPr>
          <w:rFonts w:ascii="Arial" w:cs="Arial" w:eastAsia="Arial" w:hAnsi="Arial"/>
          <w:b/>
          <w:bCs/>
          <w:color w:val="1F3864"/>
          <w:sz w:val="22"/>
          <w:szCs w:val="22"/>
        </w:rPr>
        <w:t xml:space="preserve">[P08]  Priority 8  </w:t>
      </w:r>
      <w:r>
        <w:rPr>
          <w:rFonts w:ascii="Arial" w:cs="Arial" w:eastAsia="Arial" w:hAnsi="Arial"/>
          <w:b/>
          <w:bCs/>
          <w:color w:val="2E75B6"/>
          <w:sz w:val="22"/>
          <w:szCs w:val="22"/>
        </w:rPr>
        <w:t xml:space="preserve">Stack Ratio</w:t>
      </w:r>
      <w:r>
        <w:rPr>
          <w:rFonts w:ascii="Arial" w:cs="Arial" w:eastAsia="Arial" w:hAnsi="Arial"/>
          <w:color w:val="595959"/>
          <w:sz w:val="20"/>
          <w:szCs w:val="20"/>
        </w:rPr>
        <w:t xml:space="preserve">   Complexity: Low</w:t>
      </w:r>
    </w:p>
    <w:p>
      <w:pPr>
        <w:spacing w:after="60"/>
      </w:pPr>
      <w:r>
        <w:rPr>
          <w:rFonts w:ascii="Arial" w:cs="Arial" w:eastAsia="Arial" w:hAnsi="Arial"/>
          <w:b/>
          <w:bCs/>
          <w:sz w:val="21"/>
          <w:szCs w:val="21"/>
        </w:rPr>
        <w:t xml:space="preserve">Usefulness:  </w:t>
      </w:r>
      <w:r>
        <w:rPr>
          <w:rFonts w:ascii="Arial" w:cs="Arial" w:eastAsia="Arial" w:hAnsi="Arial"/>
          <w:sz w:val="21"/>
          <w:szCs w:val="21"/>
        </w:rPr>
        <w:t xml:space="preserve">Measures what fraction of total depth is at the touch. High ratio = urgent defense of price. Low ratio = depth spread out, top-of-book can vanish. Use as entry qualifier alongside OBI.</w:t>
      </w:r>
    </w:p>
    <w:p>
      <w:pPr>
        <w:spacing w:after="60"/>
      </w:pPr>
      <w:r>
        <w:rPr>
          <w:rFonts w:ascii="Arial" w:cs="Arial" w:eastAsia="Arial" w:hAnsi="Arial"/>
          <w:b/>
          <w:bCs/>
          <w:sz w:val="21"/>
          <w:szCs w:val="21"/>
        </w:rPr>
        <w:t xml:space="preserve">Calculation:</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bid_stack = buy[0].qty / (Σ buy[i].qty + ε)</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ask_stack = sell[0].qty / (Σ sell[i].qty + ε)</w:t>
      </w:r>
    </w:p>
    <w:p>
      <w:r>
        <w:t xml:space="preserve"/>
      </w:r>
    </w:p>
    <w:p>
      <w:pPr>
        <w:shd w:fill="F2F2F2" w:val="clear"/>
        <w:spacing w:after="60" w:before="160"/>
      </w:pPr>
      <w:r>
        <w:rPr>
          <w:rFonts w:ascii="Arial" w:cs="Arial" w:eastAsia="Arial" w:hAnsi="Arial"/>
          <w:b/>
          <w:bCs/>
          <w:color w:val="1F3864"/>
          <w:sz w:val="22"/>
          <w:szCs w:val="22"/>
        </w:rPr>
        <w:t xml:space="preserve">[P09]  Priority 9  </w:t>
      </w:r>
      <w:r>
        <w:rPr>
          <w:rFonts w:ascii="Arial" w:cs="Arial" w:eastAsia="Arial" w:hAnsi="Arial"/>
          <w:b/>
          <w:bCs/>
          <w:color w:val="2E75B6"/>
          <w:sz w:val="22"/>
          <w:szCs w:val="22"/>
        </w:rPr>
        <w:t xml:space="preserve">Effective Depth (Exponential Decay)</w:t>
      </w:r>
      <w:r>
        <w:rPr>
          <w:rFonts w:ascii="Arial" w:cs="Arial" w:eastAsia="Arial" w:hAnsi="Arial"/>
          <w:color w:val="595959"/>
          <w:sz w:val="20"/>
          <w:szCs w:val="20"/>
        </w:rPr>
        <w:t xml:space="preserve">   Complexity: Low</w:t>
      </w:r>
    </w:p>
    <w:p>
      <w:pPr>
        <w:spacing w:after="60"/>
      </w:pPr>
      <w:r>
        <w:rPr>
          <w:rFonts w:ascii="Arial" w:cs="Arial" w:eastAsia="Arial" w:hAnsi="Arial"/>
          <w:b/>
          <w:bCs/>
          <w:sz w:val="21"/>
          <w:szCs w:val="21"/>
        </w:rPr>
        <w:t xml:space="preserve">Usefulness:  </w:t>
      </w:r>
      <w:r>
        <w:rPr>
          <w:rFonts w:ascii="Arial" w:cs="Arial" w:eastAsia="Arial" w:hAnsi="Arial"/>
          <w:sz w:val="21"/>
          <w:szCs w:val="21"/>
        </w:rPr>
        <w:t xml:space="preserve">Replaces raw total depth for all directional computations. Correctly reduces influence of levels 30-50 which are often noise or thin resting orders on weekly options.</w:t>
      </w:r>
    </w:p>
    <w:p>
      <w:pPr>
        <w:spacing w:after="60"/>
      </w:pPr>
      <w:r>
        <w:rPr>
          <w:rFonts w:ascii="Arial" w:cs="Arial" w:eastAsia="Arial" w:hAnsi="Arial"/>
          <w:b/>
          <w:bCs/>
          <w:sz w:val="21"/>
          <w:szCs w:val="21"/>
        </w:rPr>
        <w:t xml:space="preserve">Calculation:</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w_n = exp(-0.2 * n)  for n in 0..49</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eff_bid = Σ buy[n].qty * w_n</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eff_ask = Σ sell[n].qty * w_n</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Note: Same decay as P02 — use same constant DEPTH_DECAY_COEFF = 0.2</w:t>
      </w:r>
    </w:p>
    <w:p>
      <w:r>
        <w:t xml:space="preserve"/>
      </w:r>
    </w:p>
    <w:p>
      <w:pPr>
        <w:shd w:fill="F2F2F2" w:val="clear"/>
        <w:spacing w:after="60" w:before="160"/>
      </w:pPr>
      <w:r>
        <w:rPr>
          <w:rFonts w:ascii="Arial" w:cs="Arial" w:eastAsia="Arial" w:hAnsi="Arial"/>
          <w:b/>
          <w:bCs/>
          <w:color w:val="1F3864"/>
          <w:sz w:val="22"/>
          <w:szCs w:val="22"/>
        </w:rPr>
        <w:t xml:space="preserve">[P10]  Priority 10  </w:t>
      </w:r>
      <w:r>
        <w:rPr>
          <w:rFonts w:ascii="Arial" w:cs="Arial" w:eastAsia="Arial" w:hAnsi="Arial"/>
          <w:b/>
          <w:bCs/>
          <w:color w:val="2E75B6"/>
          <w:sz w:val="22"/>
          <w:szCs w:val="22"/>
        </w:rPr>
        <w:t xml:space="preserve">Liquidity Wall Detection</w:t>
      </w:r>
      <w:r>
        <w:rPr>
          <w:rFonts w:ascii="Arial" w:cs="Arial" w:eastAsia="Arial" w:hAnsi="Arial"/>
          <w:color w:val="595959"/>
          <w:sz w:val="20"/>
          <w:szCs w:val="20"/>
        </w:rPr>
        <w:t xml:space="preserve">   Complexity: Low</w:t>
      </w:r>
    </w:p>
    <w:p>
      <w:pPr>
        <w:spacing w:after="60"/>
      </w:pPr>
      <w:r>
        <w:rPr>
          <w:rFonts w:ascii="Arial" w:cs="Arial" w:eastAsia="Arial" w:hAnsi="Arial"/>
          <w:b/>
          <w:bCs/>
          <w:sz w:val="21"/>
          <w:szCs w:val="21"/>
        </w:rPr>
        <w:t xml:space="preserve">Usefulness:  </w:t>
      </w:r>
      <w:r>
        <w:rPr>
          <w:rFonts w:ascii="Arial" w:cs="Arial" w:eastAsia="Arial" w:hAnsi="Arial"/>
          <w:sz w:val="21"/>
          <w:szCs w:val="21"/>
        </w:rPr>
        <w:t xml:space="preserve">Real-time S/R identification from order flow. More robust than argmax — detects multiple adjacent wall clusters. For weekly options, walls at round strikes are primary pin zone markers.</w:t>
      </w:r>
    </w:p>
    <w:p>
      <w:pPr>
        <w:spacing w:after="60"/>
      </w:pPr>
      <w:r>
        <w:rPr>
          <w:rFonts w:ascii="Arial" w:cs="Arial" w:eastAsia="Arial" w:hAnsi="Arial"/>
          <w:b/>
          <w:bCs/>
          <w:sz w:val="21"/>
          <w:szCs w:val="21"/>
        </w:rPr>
        <w:t xml:space="preserve">Calculation:</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bid_median = median(buy[i].qty for i in 0..49)</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bid_walls = [i for i if buy[i].qty &gt; bid_median * WALL_MULT]</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ask_walls = [i for i if sell[i].qty &gt; ask_median * WALL_MULT]</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WALL_MULT default = 8.0 (calibrate per symbol — NIFTY weekly typically 8-10x)</w:t>
      </w:r>
    </w:p>
    <w:p>
      <w:r>
        <w:t xml:space="preserve"/>
      </w:r>
    </w:p>
    <w:p>
      <w:pPr>
        <w:shd w:fill="F2F2F2" w:val="clear"/>
        <w:spacing w:after="60" w:before="160"/>
      </w:pPr>
      <w:r>
        <w:rPr>
          <w:rFonts w:ascii="Arial" w:cs="Arial" w:eastAsia="Arial" w:hAnsi="Arial"/>
          <w:b/>
          <w:bCs/>
          <w:color w:val="1F3864"/>
          <w:sz w:val="22"/>
          <w:szCs w:val="22"/>
        </w:rPr>
        <w:t xml:space="preserve">[P11]  Priority 11  </w:t>
      </w:r>
      <w:r>
        <w:rPr>
          <w:rFonts w:ascii="Arial" w:cs="Arial" w:eastAsia="Arial" w:hAnsi="Arial"/>
          <w:b/>
          <w:bCs/>
          <w:color w:val="2E75B6"/>
          <w:sz w:val="22"/>
          <w:szCs w:val="22"/>
        </w:rPr>
        <w:t xml:space="preserve">Liquidity Concentration Index (LCI)</w:t>
      </w:r>
      <w:r>
        <w:rPr>
          <w:rFonts w:ascii="Arial" w:cs="Arial" w:eastAsia="Arial" w:hAnsi="Arial"/>
          <w:color w:val="595959"/>
          <w:sz w:val="20"/>
          <w:szCs w:val="20"/>
        </w:rPr>
        <w:t xml:space="preserve">   Complexity: Trivial</w:t>
      </w:r>
    </w:p>
    <w:p>
      <w:pPr>
        <w:spacing w:after="60"/>
      </w:pPr>
      <w:r>
        <w:rPr>
          <w:rFonts w:ascii="Arial" w:cs="Arial" w:eastAsia="Arial" w:hAnsi="Arial"/>
          <w:b/>
          <w:bCs/>
          <w:sz w:val="21"/>
          <w:szCs w:val="21"/>
        </w:rPr>
        <w:t xml:space="preserve">Usefulness:  </w:t>
      </w:r>
      <w:r>
        <w:rPr>
          <w:rFonts w:ascii="Arial" w:cs="Arial" w:eastAsia="Arial" w:hAnsi="Arial"/>
          <w:sz w:val="21"/>
          <w:szCs w:val="21"/>
        </w:rPr>
        <w:t xml:space="preserve">Identifies when a single participant controls the book. Modifies OBI interpretation — high LCI means book can shift instantly when that participant leaves. Critical for pinning detection.</w:t>
      </w:r>
    </w:p>
    <w:p>
      <w:pPr>
        <w:spacing w:after="60"/>
      </w:pPr>
      <w:r>
        <w:rPr>
          <w:rFonts w:ascii="Arial" w:cs="Arial" w:eastAsia="Arial" w:hAnsi="Arial"/>
          <w:b/>
          <w:bCs/>
          <w:sz w:val="21"/>
          <w:szCs w:val="21"/>
        </w:rPr>
        <w:t xml:space="preserve">Calculation:</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lci_bid = max(buy[i].qty) / (Σ buy[i].qty + ε)</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lci_ask = max(sell[i].qty) / (Σ sell[i].qty + ε)</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LCI &gt; 0.20: book dominated by one wall</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LCI &lt; 0.05: liquidity distributed</w:t>
      </w:r>
    </w:p>
    <w:p>
      <w:r>
        <w:t xml:space="preserve"/>
      </w:r>
    </w:p>
    <w:p>
      <w:pPr>
        <w:shd w:fill="F2F2F2" w:val="clear"/>
        <w:spacing w:after="60" w:before="160"/>
      </w:pPr>
      <w:r>
        <w:rPr>
          <w:rFonts w:ascii="Arial" w:cs="Arial" w:eastAsia="Arial" w:hAnsi="Arial"/>
          <w:b/>
          <w:bCs/>
          <w:color w:val="1F3864"/>
          <w:sz w:val="22"/>
          <w:szCs w:val="22"/>
        </w:rPr>
        <w:t xml:space="preserve">[P12]  Priority 12  </w:t>
      </w:r>
      <w:r>
        <w:rPr>
          <w:rFonts w:ascii="Arial" w:cs="Arial" w:eastAsia="Arial" w:hAnsi="Arial"/>
          <w:b/>
          <w:bCs/>
          <w:color w:val="2E75B6"/>
          <w:sz w:val="22"/>
          <w:szCs w:val="22"/>
        </w:rPr>
        <w:t xml:space="preserve">Touch Dominance</w:t>
      </w:r>
      <w:r>
        <w:rPr>
          <w:rFonts w:ascii="Arial" w:cs="Arial" w:eastAsia="Arial" w:hAnsi="Arial"/>
          <w:color w:val="595959"/>
          <w:sz w:val="20"/>
          <w:szCs w:val="20"/>
        </w:rPr>
        <w:t xml:space="preserve">   Complexity: Trivial</w:t>
      </w:r>
    </w:p>
    <w:p>
      <w:pPr>
        <w:spacing w:after="60"/>
      </w:pPr>
      <w:r>
        <w:rPr>
          <w:rFonts w:ascii="Arial" w:cs="Arial" w:eastAsia="Arial" w:hAnsi="Arial"/>
          <w:b/>
          <w:bCs/>
          <w:sz w:val="21"/>
          <w:szCs w:val="21"/>
        </w:rPr>
        <w:t xml:space="preserve">Usefulness:  </w:t>
      </w:r>
      <w:r>
        <w:rPr>
          <w:rFonts w:ascii="Arial" w:cs="Arial" w:eastAsia="Arial" w:hAnsi="Arial"/>
          <w:sz w:val="21"/>
          <w:szCs w:val="21"/>
        </w:rPr>
        <w:t xml:space="preserve">High value = participants are fighting at current price. Low value = liquidity sits away from market. Confirms active contestation before entry.</w:t>
      </w:r>
    </w:p>
    <w:p>
      <w:pPr>
        <w:spacing w:after="60"/>
      </w:pPr>
      <w:r>
        <w:rPr>
          <w:rFonts w:ascii="Arial" w:cs="Arial" w:eastAsia="Arial" w:hAnsi="Arial"/>
          <w:b/>
          <w:bCs/>
          <w:sz w:val="21"/>
          <w:szCs w:val="21"/>
        </w:rPr>
        <w:t xml:space="preserve">Calculation:</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touch_total = buy[0].qty + sell[0].qty</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total_depth = Σ all qty (both sides)</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touch_dominance = touch_total / (total_depth + ε)</w:t>
      </w:r>
    </w:p>
    <w:p>
      <w:r>
        <w:t xml:space="preserve"/>
      </w:r>
    </w:p>
    <w:p>
      <w:pPr>
        <w:shd w:fill="F2F2F2" w:val="clear"/>
        <w:spacing w:after="60" w:before="160"/>
      </w:pPr>
      <w:r>
        <w:rPr>
          <w:rFonts w:ascii="Arial" w:cs="Arial" w:eastAsia="Arial" w:hAnsi="Arial"/>
          <w:b/>
          <w:bCs/>
          <w:color w:val="1F3864"/>
          <w:sz w:val="22"/>
          <w:szCs w:val="22"/>
        </w:rPr>
        <w:t xml:space="preserve">[P13]  Priority 13  </w:t>
      </w:r>
      <w:r>
        <w:rPr>
          <w:rFonts w:ascii="Arial" w:cs="Arial" w:eastAsia="Arial" w:hAnsi="Arial"/>
          <w:b/>
          <w:bCs/>
          <w:color w:val="2E75B6"/>
          <w:sz w:val="22"/>
          <w:szCs w:val="22"/>
        </w:rPr>
        <w:t xml:space="preserve">Depth-Weighted Mid Price (DWMP)</w:t>
      </w:r>
      <w:r>
        <w:rPr>
          <w:rFonts w:ascii="Arial" w:cs="Arial" w:eastAsia="Arial" w:hAnsi="Arial"/>
          <w:color w:val="595959"/>
          <w:sz w:val="20"/>
          <w:szCs w:val="20"/>
        </w:rPr>
        <w:t xml:space="preserve">   Complexity: Low</w:t>
      </w:r>
    </w:p>
    <w:p>
      <w:pPr>
        <w:spacing w:after="60"/>
      </w:pPr>
      <w:r>
        <w:rPr>
          <w:rFonts w:ascii="Arial" w:cs="Arial" w:eastAsia="Arial" w:hAnsi="Arial"/>
          <w:b/>
          <w:bCs/>
          <w:sz w:val="21"/>
          <w:szCs w:val="21"/>
        </w:rPr>
        <w:t xml:space="preserve">Usefulness:  </w:t>
      </w:r>
      <w:r>
        <w:rPr>
          <w:rFonts w:ascii="Arial" w:cs="Arial" w:eastAsia="Arial" w:hAnsi="Arial"/>
          <w:sz w:val="21"/>
          <w:szCs w:val="21"/>
        </w:rPr>
        <w:t xml:space="preserve">Better order placement reference than LTP or arithmetic mid. Represents where the book is centered across top N levels.</w:t>
      </w:r>
    </w:p>
    <w:p>
      <w:pPr>
        <w:spacing w:after="60"/>
      </w:pPr>
      <w:r>
        <w:rPr>
          <w:rFonts w:ascii="Arial" w:cs="Arial" w:eastAsia="Arial" w:hAnsi="Arial"/>
          <w:b/>
          <w:bCs/>
          <w:sz w:val="21"/>
          <w:szCs w:val="21"/>
        </w:rPr>
        <w:t xml:space="preserve">Calculation:</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N = 5 levels</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bid_wt = Σ buy[i].qty * buy[i].price  (i=0..N-1)</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ask_wt = Σ sell[i].qty * sell[i].price  (i=0..N-1)</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total_wt = Σ buy[i].qty + Σ sell[i].qty  (i=0..N-1)</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dwmp = (bid_wt + ask_wt) / (total_wt + ε)</w:t>
      </w:r>
    </w:p>
    <w:p>
      <w:r>
        <w:t xml:space="preserve"/>
      </w:r>
    </w:p>
    <w:p>
      <w:pPr>
        <w:shd w:fill="F2F2F2" w:val="clear"/>
        <w:spacing w:after="60" w:before="160"/>
      </w:pPr>
      <w:r>
        <w:rPr>
          <w:rFonts w:ascii="Arial" w:cs="Arial" w:eastAsia="Arial" w:hAnsi="Arial"/>
          <w:b/>
          <w:bCs/>
          <w:color w:val="1F3864"/>
          <w:sz w:val="22"/>
          <w:szCs w:val="22"/>
        </w:rPr>
        <w:t xml:space="preserve">[P14]  Priority 14  </w:t>
      </w:r>
      <w:r>
        <w:rPr>
          <w:rFonts w:ascii="Arial" w:cs="Arial" w:eastAsia="Arial" w:hAnsi="Arial"/>
          <w:b/>
          <w:bCs/>
          <w:color w:val="2E75B6"/>
          <w:sz w:val="22"/>
          <w:szCs w:val="22"/>
        </w:rPr>
        <w:t xml:space="preserve">Cumulative Depth at X Ticks</w:t>
      </w:r>
      <w:r>
        <w:rPr>
          <w:rFonts w:ascii="Arial" w:cs="Arial" w:eastAsia="Arial" w:hAnsi="Arial"/>
          <w:color w:val="595959"/>
          <w:sz w:val="20"/>
          <w:szCs w:val="20"/>
        </w:rPr>
        <w:t xml:space="preserve">   Complexity: Low</w:t>
      </w:r>
    </w:p>
    <w:p>
      <w:pPr>
        <w:spacing w:after="60"/>
      </w:pPr>
      <w:r>
        <w:rPr>
          <w:rFonts w:ascii="Arial" w:cs="Arial" w:eastAsia="Arial" w:hAnsi="Arial"/>
          <w:b/>
          <w:bCs/>
          <w:sz w:val="21"/>
          <w:szCs w:val="21"/>
        </w:rPr>
        <w:t xml:space="preserve">Usefulness:  </w:t>
      </w:r>
      <w:r>
        <w:rPr>
          <w:rFonts w:ascii="Arial" w:cs="Arial" w:eastAsia="Arial" w:hAnsi="Arial"/>
          <w:sz w:val="21"/>
          <w:szCs w:val="21"/>
        </w:rPr>
        <w:t xml:space="preserve">Quantifies asymmetric absorption capacity. depth_ratio &gt; 2 means buy orders move price much less than sell orders — trade in direction of deeper side.</w:t>
      </w:r>
    </w:p>
    <w:p>
      <w:pPr>
        <w:spacing w:after="60"/>
      </w:pPr>
      <w:r>
        <w:rPr>
          <w:rFonts w:ascii="Arial" w:cs="Arial" w:eastAsia="Arial" w:hAnsi="Arial"/>
          <w:b/>
          <w:bCs/>
          <w:sz w:val="21"/>
          <w:szCs w:val="21"/>
        </w:rPr>
        <w:t xml:space="preserve">Calculation:</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X_ticks = configurable (default 5)</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bid_depth_X = Σ qty for buy levels where best_bid.price - level.price &lt;= X * tick_size</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ask_depth_X = Σ qty for ask levels where level.price - best_ask.price &lt;= X * tick_size</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depth_ratio_X = bid_depth_X / (ask_depth_X + ε)</w:t>
      </w:r>
    </w:p>
    <w:p>
      <w:r>
        <w:t xml:space="preserve"/>
      </w:r>
    </w:p>
    <w:p>
      <w:pPr>
        <w:shd w:fill="F2F2F2" w:val="clear"/>
        <w:spacing w:after="60" w:before="160"/>
      </w:pPr>
      <w:r>
        <w:rPr>
          <w:rFonts w:ascii="Arial" w:cs="Arial" w:eastAsia="Arial" w:hAnsi="Arial"/>
          <w:b/>
          <w:bCs/>
          <w:color w:val="1F3864"/>
          <w:sz w:val="22"/>
          <w:szCs w:val="22"/>
        </w:rPr>
        <w:t xml:space="preserve">[P15]  Priority 15  </w:t>
      </w:r>
      <w:r>
        <w:rPr>
          <w:rFonts w:ascii="Arial" w:cs="Arial" w:eastAsia="Arial" w:hAnsi="Arial"/>
          <w:b/>
          <w:bCs/>
          <w:color w:val="2E75B6"/>
          <w:sz w:val="22"/>
          <w:szCs w:val="22"/>
        </w:rPr>
        <w:t xml:space="preserve">Round-Number Wall Quantity</w:t>
      </w:r>
      <w:r>
        <w:rPr>
          <w:rFonts w:ascii="Arial" w:cs="Arial" w:eastAsia="Arial" w:hAnsi="Arial"/>
          <w:color w:val="595959"/>
          <w:sz w:val="20"/>
          <w:szCs w:val="20"/>
        </w:rPr>
        <w:t xml:space="preserve">   Complexity: Low</w:t>
      </w:r>
    </w:p>
    <w:p>
      <w:pPr>
        <w:spacing w:after="60"/>
      </w:pPr>
      <w:r>
        <w:rPr>
          <w:rFonts w:ascii="Arial" w:cs="Arial" w:eastAsia="Arial" w:hAnsi="Arial"/>
          <w:b/>
          <w:bCs/>
          <w:sz w:val="21"/>
          <w:szCs w:val="21"/>
        </w:rPr>
        <w:t xml:space="preserve">Usefulness:  </w:t>
      </w:r>
      <w:r>
        <w:rPr>
          <w:rFonts w:ascii="Arial" w:cs="Arial" w:eastAsia="Arial" w:hAnsi="Arial"/>
          <w:sz w:val="21"/>
          <w:szCs w:val="21"/>
        </w:rPr>
        <w:t xml:space="preserve">Weekly option pin tracking. Round strikes attract institutional stacking. Tracks proportion of total book at structural levels — rising concentration = increasing pin risk at that strike.</w:t>
      </w:r>
    </w:p>
    <w:p>
      <w:pPr>
        <w:spacing w:after="60"/>
      </w:pPr>
      <w:r>
        <w:rPr>
          <w:rFonts w:ascii="Arial" w:cs="Arial" w:eastAsia="Arial" w:hAnsi="Arial"/>
          <w:b/>
          <w:bCs/>
          <w:sz w:val="21"/>
          <w:szCs w:val="21"/>
        </w:rPr>
        <w:t xml:space="preserve">Calculation:</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ROUND = 50 (NIFTY), 100 (BANKNIFTY) — configurable</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bid_round = Σ buy[i].qty where buy[i].price % ROUND == 0</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ask_round = Σ sell[i].qty where sell[i].price % ROUND == 0</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round_concentration = bid_round / (Σ all bid qty + ε)</w:t>
      </w:r>
    </w:p>
    <w:p>
      <w:r>
        <w:t xml:space="preserve"/>
      </w:r>
    </w:p>
    <w:p>
      <w:r>
        <w:t xml:space="preserve"/>
      </w:r>
    </w:p>
    <w:p>
      <w:pPr>
        <w:shd w:fill="1F6B75" w:val="clear"/>
        <w:spacing w:after="200" w:before="200"/>
        <w:jc w:val="center"/>
      </w:pPr>
      <w:r>
        <w:rPr>
          <w:rFonts w:ascii="Arial" w:cs="Arial" w:eastAsia="Arial" w:hAnsi="Arial"/>
          <w:b/>
          <w:bCs/>
          <w:color w:val="FFFFFF"/>
          <w:sz w:val="28"/>
          <w:szCs w:val="28"/>
        </w:rPr>
        <w:t xml:space="preserve">TIER 3 — Per-Symbol, Multi-Tick (Requires History)</w:t>
      </w:r>
    </w:p>
    <w:p>
      <w:r>
        <w:t xml:space="preserve"/>
      </w:r>
    </w:p>
    <w:p>
      <w:pPr>
        <w:shd w:fill="F2F2F2" w:val="clear"/>
        <w:spacing w:after="60" w:before="160"/>
      </w:pPr>
      <w:r>
        <w:rPr>
          <w:rFonts w:ascii="Arial" w:cs="Arial" w:eastAsia="Arial" w:hAnsi="Arial"/>
          <w:b/>
          <w:bCs/>
          <w:color w:val="1F3864"/>
          <w:sz w:val="22"/>
          <w:szCs w:val="22"/>
        </w:rPr>
        <w:t xml:space="preserve">[P16]  Priority 16  </w:t>
      </w:r>
      <w:r>
        <w:rPr>
          <w:rFonts w:ascii="Arial" w:cs="Arial" w:eastAsia="Arial" w:hAnsi="Arial"/>
          <w:b/>
          <w:bCs/>
          <w:color w:val="2E75B6"/>
          <w:sz w:val="22"/>
          <w:szCs w:val="22"/>
        </w:rPr>
        <w:t xml:space="preserve">OBI Persistence Score</w:t>
      </w:r>
      <w:r>
        <w:rPr>
          <w:rFonts w:ascii="Arial" w:cs="Arial" w:eastAsia="Arial" w:hAnsi="Arial"/>
          <w:color w:val="595959"/>
          <w:sz w:val="20"/>
          <w:szCs w:val="20"/>
        </w:rPr>
        <w:t xml:space="preserve">   Complexity: Medium</w:t>
      </w:r>
    </w:p>
    <w:p>
      <w:pPr>
        <w:spacing w:after="60"/>
      </w:pPr>
      <w:r>
        <w:rPr>
          <w:rFonts w:ascii="Arial" w:cs="Arial" w:eastAsia="Arial" w:hAnsi="Arial"/>
          <w:b/>
          <w:bCs/>
          <w:sz w:val="21"/>
          <w:szCs w:val="21"/>
        </w:rPr>
        <w:t xml:space="preserve">Usefulness:  </w:t>
      </w:r>
      <w:r>
        <w:rPr>
          <w:rFonts w:ascii="Arial" w:cs="Arial" w:eastAsia="Arial" w:hAnsi="Arial"/>
          <w:sz w:val="21"/>
          <w:szCs w:val="21"/>
        </w:rPr>
        <w:t xml:space="preserve">Filters noise. Single-tick OBI means nothing. OBI &gt; 0.30 for 5 consecutive ticks = genuine sustained pressure. Maps directly into existing persistence layer from Strategy 1 architecture.</w:t>
      </w:r>
    </w:p>
    <w:p>
      <w:pPr>
        <w:spacing w:after="60"/>
      </w:pPr>
      <w:r>
        <w:rPr>
          <w:rFonts w:ascii="Arial" w:cs="Arial" w:eastAsia="Arial" w:hAnsi="Arial"/>
          <w:b/>
          <w:bCs/>
          <w:sz w:val="21"/>
          <w:szCs w:val="21"/>
        </w:rPr>
        <w:t xml:space="preserve">Calculation:</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obi_history = deque(maxlen=N)  N = 5..10 ticks</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obi_history.append(obi_weighted)</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persistence = Σ(1 for x in obi_history if x &gt; OBI_THRESH) / len(obi_history)</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OBI_THRESH = 0.30 (configurable)</w:t>
      </w:r>
    </w:p>
    <w:p>
      <w:r>
        <w:t xml:space="preserve"/>
      </w:r>
    </w:p>
    <w:p>
      <w:pPr>
        <w:shd w:fill="F2F2F2" w:val="clear"/>
        <w:spacing w:after="60" w:before="160"/>
      </w:pPr>
      <w:r>
        <w:rPr>
          <w:rFonts w:ascii="Arial" w:cs="Arial" w:eastAsia="Arial" w:hAnsi="Arial"/>
          <w:b/>
          <w:bCs/>
          <w:color w:val="1F3864"/>
          <w:sz w:val="22"/>
          <w:szCs w:val="22"/>
        </w:rPr>
        <w:t xml:space="preserve">[P17]  Priority 17  </w:t>
      </w:r>
      <w:r>
        <w:rPr>
          <w:rFonts w:ascii="Arial" w:cs="Arial" w:eastAsia="Arial" w:hAnsi="Arial"/>
          <w:b/>
          <w:bCs/>
          <w:color w:val="2E75B6"/>
          <w:sz w:val="22"/>
          <w:szCs w:val="22"/>
        </w:rPr>
        <w:t xml:space="preserve">OBI Velocity &amp; Acceleration</w:t>
      </w:r>
      <w:r>
        <w:rPr>
          <w:rFonts w:ascii="Arial" w:cs="Arial" w:eastAsia="Arial" w:hAnsi="Arial"/>
          <w:color w:val="595959"/>
          <w:sz w:val="20"/>
          <w:szCs w:val="20"/>
        </w:rPr>
        <w:t xml:space="preserve">   Complexity: Low</w:t>
      </w:r>
    </w:p>
    <w:p>
      <w:pPr>
        <w:spacing w:after="60"/>
      </w:pPr>
      <w:r>
        <w:rPr>
          <w:rFonts w:ascii="Arial" w:cs="Arial" w:eastAsia="Arial" w:hAnsi="Arial"/>
          <w:b/>
          <w:bCs/>
          <w:sz w:val="21"/>
          <w:szCs w:val="21"/>
        </w:rPr>
        <w:t xml:space="preserve">Usefulness:  </w:t>
      </w:r>
      <w:r>
        <w:rPr>
          <w:rFonts w:ascii="Arial" w:cs="Arial" w:eastAsia="Arial" w:hAnsi="Arial"/>
          <w:sz w:val="21"/>
          <w:szCs w:val="21"/>
        </w:rPr>
        <w:t xml:space="preserve">Detects momentum acceleration before price moves. OBI velocity flipping sign after sustained run = exhaustion signal. Use broker timestamp, not wall clock.</w:t>
      </w:r>
    </w:p>
    <w:p>
      <w:pPr>
        <w:spacing w:after="60"/>
      </w:pPr>
      <w:r>
        <w:rPr>
          <w:rFonts w:ascii="Arial" w:cs="Arial" w:eastAsia="Arial" w:hAnsi="Arial"/>
          <w:b/>
          <w:bCs/>
          <w:sz w:val="21"/>
          <w:szCs w:val="21"/>
        </w:rPr>
        <w:t xml:space="preserve">Calculation:</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obi_velocity = obi_t - obi_t_minus_1</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obi_accel = obi_velocity_t - obi_velocity_t_minus_1</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Use broker timestamp delta: delta_t = (ts_t - ts_t_minus_1) / 1e9  (seconds)</w:t>
      </w:r>
    </w:p>
    <w:p>
      <w:r>
        <w:t xml:space="preserve"/>
      </w:r>
    </w:p>
    <w:p>
      <w:pPr>
        <w:shd w:fill="F2F2F2" w:val="clear"/>
        <w:spacing w:after="60" w:before="160"/>
      </w:pPr>
      <w:r>
        <w:rPr>
          <w:rFonts w:ascii="Arial" w:cs="Arial" w:eastAsia="Arial" w:hAnsi="Arial"/>
          <w:b/>
          <w:bCs/>
          <w:color w:val="1F3864"/>
          <w:sz w:val="22"/>
          <w:szCs w:val="22"/>
        </w:rPr>
        <w:t xml:space="preserve">[P18]  Priority 18  </w:t>
      </w:r>
      <w:r>
        <w:rPr>
          <w:rFonts w:ascii="Arial" w:cs="Arial" w:eastAsia="Arial" w:hAnsi="Arial"/>
          <w:b/>
          <w:bCs/>
          <w:color w:val="2E75B6"/>
          <w:sz w:val="22"/>
          <w:szCs w:val="22"/>
        </w:rPr>
        <w:t xml:space="preserve">Spread Change Rate</w:t>
      </w:r>
      <w:r>
        <w:rPr>
          <w:rFonts w:ascii="Arial" w:cs="Arial" w:eastAsia="Arial" w:hAnsi="Arial"/>
          <w:color w:val="595959"/>
          <w:sz w:val="20"/>
          <w:szCs w:val="20"/>
        </w:rPr>
        <w:t xml:space="preserve">   Complexity: Low</w:t>
      </w:r>
    </w:p>
    <w:p>
      <w:pPr>
        <w:spacing w:after="60"/>
      </w:pPr>
      <w:r>
        <w:rPr>
          <w:rFonts w:ascii="Arial" w:cs="Arial" w:eastAsia="Arial" w:hAnsi="Arial"/>
          <w:b/>
          <w:bCs/>
          <w:sz w:val="21"/>
          <w:szCs w:val="21"/>
        </w:rPr>
        <w:t xml:space="preserve">Usefulness:  </w:t>
      </w:r>
      <w:r>
        <w:rPr>
          <w:rFonts w:ascii="Arial" w:cs="Arial" w:eastAsia="Arial" w:hAnsi="Arial"/>
          <w:sz w:val="21"/>
          <w:szCs w:val="21"/>
        </w:rPr>
        <w:t xml:space="preserve">1-3 second early warning before volatility spike hits LTP. Spread doubling in 3 ticks = large order incoming. Triggers VOLATILE regime classification.</w:t>
      </w:r>
    </w:p>
    <w:p>
      <w:pPr>
        <w:spacing w:after="60"/>
      </w:pPr>
      <w:r>
        <w:rPr>
          <w:rFonts w:ascii="Arial" w:cs="Arial" w:eastAsia="Arial" w:hAnsi="Arial"/>
          <w:b/>
          <w:bCs/>
          <w:sz w:val="21"/>
          <w:szCs w:val="21"/>
        </w:rPr>
        <w:t xml:space="preserve">Calculation:</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spread_history = deque(maxlen=10)</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spread_history.append(spread_abs)</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spread_change_rate = (spread_history[-1] - spread_history[0]) / (spread_history[0] + ε)</w:t>
      </w:r>
    </w:p>
    <w:p>
      <w:r>
        <w:t xml:space="preserve"/>
      </w:r>
    </w:p>
    <w:p>
      <w:pPr>
        <w:shd w:fill="F2F2F2" w:val="clear"/>
        <w:spacing w:after="60" w:before="160"/>
      </w:pPr>
      <w:r>
        <w:rPr>
          <w:rFonts w:ascii="Arial" w:cs="Arial" w:eastAsia="Arial" w:hAnsi="Arial"/>
          <w:b/>
          <w:bCs/>
          <w:color w:val="1F3864"/>
          <w:sz w:val="22"/>
          <w:szCs w:val="22"/>
        </w:rPr>
        <w:t xml:space="preserve">[P19]  Priority 19  </w:t>
      </w:r>
      <w:r>
        <w:rPr>
          <w:rFonts w:ascii="Arial" w:cs="Arial" w:eastAsia="Arial" w:hAnsi="Arial"/>
          <w:b/>
          <w:bCs/>
          <w:color w:val="2E75B6"/>
          <w:sz w:val="22"/>
          <w:szCs w:val="22"/>
        </w:rPr>
        <w:t xml:space="preserve">Wall Persistence Score</w:t>
      </w:r>
      <w:r>
        <w:rPr>
          <w:rFonts w:ascii="Arial" w:cs="Arial" w:eastAsia="Arial" w:hAnsi="Arial"/>
          <w:color w:val="595959"/>
          <w:sz w:val="20"/>
          <w:szCs w:val="20"/>
        </w:rPr>
        <w:t xml:space="preserve">   Complexity: Medium</w:t>
      </w:r>
    </w:p>
    <w:p>
      <w:pPr>
        <w:spacing w:after="60"/>
      </w:pPr>
      <w:r>
        <w:rPr>
          <w:rFonts w:ascii="Arial" w:cs="Arial" w:eastAsia="Arial" w:hAnsi="Arial"/>
          <w:b/>
          <w:bCs/>
          <w:sz w:val="21"/>
          <w:szCs w:val="21"/>
        </w:rPr>
        <w:t xml:space="preserve">Usefulness:  </w:t>
      </w:r>
      <w:r>
        <w:rPr>
          <w:rFonts w:ascii="Arial" w:cs="Arial" w:eastAsia="Arial" w:hAnsi="Arial"/>
          <w:sz w:val="21"/>
          <w:szCs w:val="21"/>
        </w:rPr>
        <w:t xml:space="preserve">Most important upgrade over raw wall detection. Wall present for 1 tick may be spoofing. Wall surviving 10+ seconds = genuine support/resistance. Dramatically reduces false positives on weekly option walls.</w:t>
      </w:r>
    </w:p>
    <w:p>
      <w:pPr>
        <w:spacing w:after="60"/>
      </w:pPr>
      <w:r>
        <w:rPr>
          <w:rFonts w:ascii="Arial" w:cs="Arial" w:eastAsia="Arial" w:hAnsi="Arial"/>
          <w:b/>
          <w:bCs/>
          <w:sz w:val="21"/>
          <w:szCs w:val="21"/>
        </w:rPr>
        <w:t xml:space="preserve">Calculation:</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 Maintained in DepthEngineState:</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bid_wall_first_seen = {}  # price → timestamp_ms</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 Each tick:</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wall_age_ms = now_ms - bid_wall_first_seen.get(wall_price, now_ms)</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wall_age_factor = min(wall_age_ms / 10000, 1.0)  # saturates at 10s</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wall_size_factor = bid_wall_qty / (total_bid_qty + ε)</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wall_score = wall_size_factor * wall_age_factor</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 Prune dict when wall disappears (qty drops below median * WALL_MULT)</w:t>
      </w:r>
    </w:p>
    <w:p>
      <w:r>
        <w:t xml:space="preserve"/>
      </w:r>
    </w:p>
    <w:p>
      <w:pPr>
        <w:shd w:fill="F2F2F2" w:val="clear"/>
        <w:spacing w:after="60" w:before="160"/>
      </w:pPr>
      <w:r>
        <w:rPr>
          <w:rFonts w:ascii="Arial" w:cs="Arial" w:eastAsia="Arial" w:hAnsi="Arial"/>
          <w:b/>
          <w:bCs/>
          <w:color w:val="1F3864"/>
          <w:sz w:val="22"/>
          <w:szCs w:val="22"/>
        </w:rPr>
        <w:t xml:space="preserve">[P20]  Priority 20  </w:t>
      </w:r>
      <w:r>
        <w:rPr>
          <w:rFonts w:ascii="Arial" w:cs="Arial" w:eastAsia="Arial" w:hAnsi="Arial"/>
          <w:b/>
          <w:bCs/>
          <w:color w:val="2E75B6"/>
          <w:sz w:val="22"/>
          <w:szCs w:val="22"/>
        </w:rPr>
        <w:t xml:space="preserve">Book Replenishment Rate</w:t>
      </w:r>
      <w:r>
        <w:rPr>
          <w:rFonts w:ascii="Arial" w:cs="Arial" w:eastAsia="Arial" w:hAnsi="Arial"/>
          <w:color w:val="595959"/>
          <w:sz w:val="20"/>
          <w:szCs w:val="20"/>
        </w:rPr>
        <w:t xml:space="preserve">   Complexity: Medium</w:t>
      </w:r>
    </w:p>
    <w:p>
      <w:pPr>
        <w:spacing w:after="60"/>
      </w:pPr>
      <w:r>
        <w:rPr>
          <w:rFonts w:ascii="Arial" w:cs="Arial" w:eastAsia="Arial" w:hAnsi="Arial"/>
          <w:b/>
          <w:bCs/>
          <w:sz w:val="21"/>
          <w:szCs w:val="21"/>
        </w:rPr>
        <w:t xml:space="preserve">Usefulness:  </w:t>
      </w:r>
      <w:r>
        <w:rPr>
          <w:rFonts w:ascii="Arial" w:cs="Arial" w:eastAsia="Arial" w:hAnsi="Arial"/>
          <w:sz w:val="21"/>
          <w:szCs w:val="21"/>
        </w:rPr>
        <w:t xml:space="preserve">Closer to real order flow than static depth. Continuous replenishment of a bid wall = active institutional defense. One-time large quantity = possibly spoofing. Highest value on expiry day.</w:t>
      </w:r>
    </w:p>
    <w:p>
      <w:pPr>
        <w:spacing w:after="60"/>
      </w:pPr>
      <w:r>
        <w:rPr>
          <w:rFonts w:ascii="Arial" w:cs="Arial" w:eastAsia="Arial" w:hAnsi="Arial"/>
          <w:b/>
          <w:bCs/>
          <w:sz w:val="21"/>
          <w:szCs w:val="21"/>
        </w:rPr>
        <w:t xml:space="preserve">Calculation:</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 Requires prev_depth_snapshot in DepthEngineState</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prev_bid_at_price = prev_snapshot.bid_qty_by_price.get(price, 0)</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curr_bid_at_price = current bid qty at same price</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bid_replenishment = max(0, curr_bid_at_price - prev_bid_at_price)</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bid_consumption   = max(0, prev_bid_at_price - curr_bid_at_price)</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 Rolling sum over 5s/10s/30s windows</w:t>
      </w:r>
    </w:p>
    <w:p>
      <w:r>
        <w:t xml:space="preserve"/>
      </w:r>
    </w:p>
    <w:p>
      <w:pPr>
        <w:shd w:fill="F2F2F2" w:val="clear"/>
        <w:spacing w:after="60" w:before="160"/>
      </w:pPr>
      <w:r>
        <w:rPr>
          <w:rFonts w:ascii="Arial" w:cs="Arial" w:eastAsia="Arial" w:hAnsi="Arial"/>
          <w:b/>
          <w:bCs/>
          <w:color w:val="1F3864"/>
          <w:sz w:val="22"/>
          <w:szCs w:val="22"/>
        </w:rPr>
        <w:t xml:space="preserve">[P21]  Priority 21  </w:t>
      </w:r>
      <w:r>
        <w:rPr>
          <w:rFonts w:ascii="Arial" w:cs="Arial" w:eastAsia="Arial" w:hAnsi="Arial"/>
          <w:b/>
          <w:bCs/>
          <w:color w:val="2E75B6"/>
          <w:sz w:val="22"/>
          <w:szCs w:val="22"/>
        </w:rPr>
        <w:t xml:space="preserve">Book Consumption Rate</w:t>
      </w:r>
      <w:r>
        <w:rPr>
          <w:rFonts w:ascii="Arial" w:cs="Arial" w:eastAsia="Arial" w:hAnsi="Arial"/>
          <w:color w:val="595959"/>
          <w:sz w:val="20"/>
          <w:szCs w:val="20"/>
        </w:rPr>
        <w:t xml:space="preserve">   Complexity: Medium</w:t>
      </w:r>
    </w:p>
    <w:p>
      <w:pPr>
        <w:spacing w:after="60"/>
      </w:pPr>
      <w:r>
        <w:rPr>
          <w:rFonts w:ascii="Arial" w:cs="Arial" w:eastAsia="Arial" w:hAnsi="Arial"/>
          <w:b/>
          <w:bCs/>
          <w:sz w:val="21"/>
          <w:szCs w:val="21"/>
        </w:rPr>
        <w:t xml:space="preserve">Usefulness:  </w:t>
      </w:r>
      <w:r>
        <w:rPr>
          <w:rFonts w:ascii="Arial" w:cs="Arial" w:eastAsia="Arial" w:hAnsi="Arial"/>
          <w:sz w:val="21"/>
          <w:szCs w:val="21"/>
        </w:rPr>
        <w:t xml:space="preserve">More informative than raw OBI for detecting real trades vs resting orders. Consumed ask side = actual buying happening. Combined with OBI gives full picture of both intent and action.</w:t>
      </w:r>
    </w:p>
    <w:p>
      <w:pPr>
        <w:spacing w:after="60"/>
      </w:pPr>
      <w:r>
        <w:rPr>
          <w:rFonts w:ascii="Arial" w:cs="Arial" w:eastAsia="Arial" w:hAnsi="Arial"/>
          <w:b/>
          <w:bCs/>
          <w:sz w:val="21"/>
          <w:szCs w:val="21"/>
        </w:rPr>
        <w:t xml:space="preserve">Calculation:</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 Symmetric with P20</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ask_consumption = max(0, prev_ask_at_price - curr_ask_at_price)</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Large ask consumption → bullish (sellers being absorbed)</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Large bid consumption → bearish (buyers being absorbed)</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 Rolling rates over 5s/10s/30s</w:t>
      </w:r>
    </w:p>
    <w:p>
      <w:r>
        <w:t xml:space="preserve"/>
      </w:r>
    </w:p>
    <w:p>
      <w:pPr>
        <w:shd w:fill="F2F2F2" w:val="clear"/>
        <w:spacing w:after="60" w:before="160"/>
      </w:pPr>
      <w:r>
        <w:rPr>
          <w:rFonts w:ascii="Arial" w:cs="Arial" w:eastAsia="Arial" w:hAnsi="Arial"/>
          <w:b/>
          <w:bCs/>
          <w:color w:val="1F3864"/>
          <w:sz w:val="22"/>
          <w:szCs w:val="22"/>
        </w:rPr>
        <w:t xml:space="preserve">[P22]  Priority 22  </w:t>
      </w:r>
      <w:r>
        <w:rPr>
          <w:rFonts w:ascii="Arial" w:cs="Arial" w:eastAsia="Arial" w:hAnsi="Arial"/>
          <w:b/>
          <w:bCs/>
          <w:color w:val="2E75B6"/>
          <w:sz w:val="22"/>
          <w:szCs w:val="22"/>
        </w:rPr>
        <w:t xml:space="preserve">Quote Stability Score</w:t>
      </w:r>
      <w:r>
        <w:rPr>
          <w:rFonts w:ascii="Arial" w:cs="Arial" w:eastAsia="Arial" w:hAnsi="Arial"/>
          <w:color w:val="595959"/>
          <w:sz w:val="20"/>
          <w:szCs w:val="20"/>
        </w:rPr>
        <w:t xml:space="preserve">   Complexity: Low</w:t>
      </w:r>
    </w:p>
    <w:p>
      <w:pPr>
        <w:spacing w:after="60"/>
      </w:pPr>
      <w:r>
        <w:rPr>
          <w:rFonts w:ascii="Arial" w:cs="Arial" w:eastAsia="Arial" w:hAnsi="Arial"/>
          <w:b/>
          <w:bCs/>
          <w:sz w:val="21"/>
          <w:szCs w:val="21"/>
        </w:rPr>
        <w:t xml:space="preserve">Usefulness:  </w:t>
      </w:r>
      <w:r>
        <w:rPr>
          <w:rFonts w:ascii="Arial" w:cs="Arial" w:eastAsia="Arial" w:hAnsi="Arial"/>
          <w:sz w:val="21"/>
          <w:szCs w:val="21"/>
        </w:rPr>
        <w:t xml:space="preserve">Predicts spread expansion and false wall signals. Low stability usually precedes volatility spikes. Critical input to Feature Confidence Score (P27). Triggers VOLATILE regime.</w:t>
      </w:r>
    </w:p>
    <w:p>
      <w:pPr>
        <w:spacing w:after="60"/>
      </w:pPr>
      <w:r>
        <w:rPr>
          <w:rFonts w:ascii="Arial" w:cs="Arial" w:eastAsia="Arial" w:hAnsi="Arial"/>
          <w:b/>
          <w:bCs/>
          <w:sz w:val="21"/>
          <w:szCs w:val="21"/>
        </w:rPr>
        <w:t xml:space="preserve">Calculation:</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 Per symbol, per window (5s/10s/30s)</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tick_count = ticks in window</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change_count = times best_bid or best_ask price changed in window</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quote_stability = 1.0 - (change_count / (tick_count + ε))</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0.95 = stable market</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0.20 = unstable / volatile</w:t>
      </w:r>
    </w:p>
    <w:p>
      <w:r>
        <w:t xml:space="preserve"/>
      </w:r>
    </w:p>
    <w:p>
      <w:r>
        <w:t xml:space="preserve"/>
      </w:r>
    </w:p>
    <w:p>
      <w:pPr>
        <w:shd w:fill="C55A11" w:val="clear"/>
        <w:spacing w:after="200" w:before="200"/>
        <w:jc w:val="center"/>
      </w:pPr>
      <w:r>
        <w:rPr>
          <w:rFonts w:ascii="Arial" w:cs="Arial" w:eastAsia="Arial" w:hAnsi="Arial"/>
          <w:b/>
          <w:bCs/>
          <w:color w:val="FFFFFF"/>
          <w:sz w:val="28"/>
          <w:szCs w:val="28"/>
        </w:rPr>
        <w:t xml:space="preserve">TIER 4 — Cross-Symbol (Requires CE + PE Subscriptions)</w:t>
      </w:r>
    </w:p>
    <w:p>
      <w:r>
        <w:t xml:space="preserve"/>
      </w:r>
    </w:p>
    <w:p>
      <w:pPr>
        <w:shd w:fill="F2F2F2" w:val="clear"/>
        <w:spacing w:after="60" w:before="160"/>
      </w:pPr>
      <w:r>
        <w:rPr>
          <w:rFonts w:ascii="Arial" w:cs="Arial" w:eastAsia="Arial" w:hAnsi="Arial"/>
          <w:b/>
          <w:bCs/>
          <w:color w:val="1F3864"/>
          <w:sz w:val="22"/>
          <w:szCs w:val="22"/>
        </w:rPr>
        <w:t xml:space="preserve">[P23]  Priority 23  </w:t>
      </w:r>
      <w:r>
        <w:rPr>
          <w:rFonts w:ascii="Arial" w:cs="Arial" w:eastAsia="Arial" w:hAnsi="Arial"/>
          <w:b/>
          <w:bCs/>
          <w:color w:val="2E75B6"/>
          <w:sz w:val="22"/>
          <w:szCs w:val="22"/>
        </w:rPr>
        <w:t xml:space="preserve">Net Market Bias — Bnet (Multi-Window)</w:t>
      </w:r>
      <w:r>
        <w:rPr>
          <w:rFonts w:ascii="Arial" w:cs="Arial" w:eastAsia="Arial" w:hAnsi="Arial"/>
          <w:color w:val="595959"/>
          <w:sz w:val="20"/>
          <w:szCs w:val="20"/>
        </w:rPr>
        <w:t xml:space="preserve">   Complexity: High</w:t>
      </w:r>
    </w:p>
    <w:p>
      <w:pPr>
        <w:spacing w:after="60"/>
      </w:pPr>
      <w:r>
        <w:rPr>
          <w:rFonts w:ascii="Arial" w:cs="Arial" w:eastAsia="Arial" w:hAnsi="Arial"/>
          <w:b/>
          <w:bCs/>
          <w:sz w:val="21"/>
          <w:szCs w:val="21"/>
        </w:rPr>
        <w:t xml:space="preserve">Usefulness:  </w:t>
      </w:r>
      <w:r>
        <w:rPr>
          <w:rFonts w:ascii="Arial" w:cs="Arial" w:eastAsia="Arial" w:hAnsi="Arial"/>
          <w:sz w:val="21"/>
          <w:szCs w:val="21"/>
        </w:rPr>
        <w:t xml:space="preserve">Core directional signal for cross-strike analysis. Multi-window confirmation (Bnet &gt; threshold on all 3 windows simultaneously) filters retail noise from institutional moves. Maps to signal generation table.</w:t>
      </w:r>
    </w:p>
    <w:p>
      <w:pPr>
        <w:spacing w:after="60"/>
      </w:pPr>
      <w:r>
        <w:rPr>
          <w:rFonts w:ascii="Arial" w:cs="Arial" w:eastAsia="Arial" w:hAnsi="Arial"/>
          <w:b/>
          <w:bCs/>
          <w:sz w:val="21"/>
          <w:szCs w:val="21"/>
        </w:rPr>
        <w:t xml:space="preserve">Calculation:</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 Requires CE + PE depth subscriptions</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bnet = pe_obi_weighted - ce_obi_weighted  ∈ [-2, 2]</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 Compute per window:</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bnet_small  = pe_obi_small  - ce_obi_small   (ATM ± 2 strikes)</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bnet_medium = pe_obi_medium - ce_obi_medium  (ATM ± floor(X/2) strikes)</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bnet_large  = pe_obi_large  - ce_obi_large   (ATM ± X strikes)</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PREREQUISITE: Freshness check (P25) must pass before computing</w:t>
      </w:r>
    </w:p>
    <w:p>
      <w:r>
        <w:t xml:space="preserve"/>
      </w:r>
    </w:p>
    <w:p>
      <w:pPr>
        <w:shd w:fill="F2F2F2" w:val="clear"/>
        <w:spacing w:after="60" w:before="160"/>
      </w:pPr>
      <w:r>
        <w:rPr>
          <w:rFonts w:ascii="Arial" w:cs="Arial" w:eastAsia="Arial" w:hAnsi="Arial"/>
          <w:b/>
          <w:bCs/>
          <w:color w:val="1F3864"/>
          <w:sz w:val="22"/>
          <w:szCs w:val="22"/>
        </w:rPr>
        <w:t xml:space="preserve">[P24]  Priority 24  </w:t>
      </w:r>
      <w:r>
        <w:rPr>
          <w:rFonts w:ascii="Arial" w:cs="Arial" w:eastAsia="Arial" w:hAnsi="Arial"/>
          <w:b/>
          <w:bCs/>
          <w:color w:val="2E75B6"/>
          <w:sz w:val="22"/>
          <w:szCs w:val="22"/>
        </w:rPr>
        <w:t xml:space="preserve">Real-Time Depth PCR</w:t>
      </w:r>
      <w:r>
        <w:rPr>
          <w:rFonts w:ascii="Arial" w:cs="Arial" w:eastAsia="Arial" w:hAnsi="Arial"/>
          <w:color w:val="595959"/>
          <w:sz w:val="20"/>
          <w:szCs w:val="20"/>
        </w:rPr>
        <w:t xml:space="preserve">   Complexity: High</w:t>
      </w:r>
    </w:p>
    <w:p>
      <w:pPr>
        <w:spacing w:after="60"/>
      </w:pPr>
      <w:r>
        <w:rPr>
          <w:rFonts w:ascii="Arial" w:cs="Arial" w:eastAsia="Arial" w:hAnsi="Arial"/>
          <w:b/>
          <w:bCs/>
          <w:sz w:val="21"/>
          <w:szCs w:val="21"/>
        </w:rPr>
        <w:t xml:space="preserve">Usefulness:  </w:t>
      </w:r>
      <w:r>
        <w:rPr>
          <w:rFonts w:ascii="Arial" w:cs="Arial" w:eastAsia="Arial" w:hAnsi="Arial"/>
          <w:sz w:val="21"/>
          <w:szCs w:val="21"/>
        </w:rPr>
        <w:t xml:space="preserve">Tick-by-tick PCR from order flow, not EOD OI. On expiry day afternoon, OI PCR is 5+ hours stale. This updates in real time. Persistent depth PCR &gt; 1.2 = put defense active = bullish underlying.</w:t>
      </w:r>
    </w:p>
    <w:p>
      <w:pPr>
        <w:spacing w:after="60"/>
      </w:pPr>
      <w:r>
        <w:rPr>
          <w:rFonts w:ascii="Arial" w:cs="Arial" w:eastAsia="Arial" w:hAnsi="Arial"/>
          <w:b/>
          <w:bCs/>
          <w:sz w:val="21"/>
          <w:szCs w:val="21"/>
        </w:rPr>
        <w:t xml:space="preserve">Calculation:</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 Requires PE + CE depth subscriptions</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depth_pcr = Σ(PE bid qtys across all subscribed PE strikes) / (Σ(CE bid qtys) + ε)</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Updates tick-by-tick vs end-of-day OI-based PCR.</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Z-score normalize using 5-10 minute rolling window (not 30min — see Notes)</w:t>
      </w:r>
    </w:p>
    <w:p>
      <w:r>
        <w:t xml:space="preserve"/>
      </w:r>
    </w:p>
    <w:p>
      <w:pPr>
        <w:shd w:fill="F2F2F2" w:val="clear"/>
        <w:spacing w:after="60" w:before="160"/>
      </w:pPr>
      <w:r>
        <w:rPr>
          <w:rFonts w:ascii="Arial" w:cs="Arial" w:eastAsia="Arial" w:hAnsi="Arial"/>
          <w:b/>
          <w:bCs/>
          <w:color w:val="1F3864"/>
          <w:sz w:val="22"/>
          <w:szCs w:val="22"/>
        </w:rPr>
        <w:t xml:space="preserve">[P25]  Priority 25  </w:t>
      </w:r>
      <w:r>
        <w:rPr>
          <w:rFonts w:ascii="Arial" w:cs="Arial" w:eastAsia="Arial" w:hAnsi="Arial"/>
          <w:b/>
          <w:bCs/>
          <w:color w:val="2E75B6"/>
          <w:sz w:val="22"/>
          <w:szCs w:val="22"/>
        </w:rPr>
        <w:t xml:space="preserve">Freshness Validation</w:t>
      </w:r>
      <w:r>
        <w:rPr>
          <w:rFonts w:ascii="Arial" w:cs="Arial" w:eastAsia="Arial" w:hAnsi="Arial"/>
          <w:color w:val="595959"/>
          <w:sz w:val="20"/>
          <w:szCs w:val="20"/>
        </w:rPr>
        <w:t xml:space="preserve">   Complexity: Low</w:t>
      </w:r>
    </w:p>
    <w:p>
      <w:pPr>
        <w:spacing w:after="60"/>
      </w:pPr>
      <w:r>
        <w:rPr>
          <w:rFonts w:ascii="Arial" w:cs="Arial" w:eastAsia="Arial" w:hAnsi="Arial"/>
          <w:b/>
          <w:bCs/>
          <w:sz w:val="21"/>
          <w:szCs w:val="21"/>
        </w:rPr>
        <w:t xml:space="preserve">Usefulness:  </w:t>
      </w:r>
      <w:r>
        <w:rPr>
          <w:rFonts w:ascii="Arial" w:cs="Arial" w:eastAsia="Arial" w:hAnsi="Arial"/>
          <w:sz w:val="21"/>
          <w:szCs w:val="21"/>
        </w:rPr>
        <w:t xml:space="preserve">MANDATORY production safeguard. Stale PE combined with fresh CE produces completely wrong Bnet, Depth PCR, and all multi-window signals. Must run before any cross-symbol computation. Single most important guard.</w:t>
      </w:r>
    </w:p>
    <w:p>
      <w:pPr>
        <w:spacing w:after="60"/>
      </w:pPr>
      <w:r>
        <w:rPr>
          <w:rFonts w:ascii="Arial" w:cs="Arial" w:eastAsia="Arial" w:hAnsi="Arial"/>
          <w:b/>
          <w:bCs/>
          <w:sz w:val="21"/>
          <w:szCs w:val="21"/>
        </w:rPr>
        <w:t xml:space="preserve">Calculation:</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MAX_STALENESS_MS = 2000  (configurable)</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now_ms = time.time_ns() // 1_000_000</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is_fresh_ce = abs(now_ms - ce_timestamp_ms) &lt;= MAX_STALENESS_MS</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is_fresh_pe = abs(now_ms - pe_timestamp_ms) &lt;= MAX_STALENESS_MS</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is_fresh_und = abs(now_ms - underlying_timestamp_ms) &lt;= MAX_STALENESS_MS</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is_fresh = is_fresh_ce and is_fresh_pe and is_fresh_und</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If not is_fresh: skip_cross_symbol_metrics = True</w:t>
      </w:r>
    </w:p>
    <w:p>
      <w:r>
        <w:t xml:space="preserve"/>
      </w:r>
    </w:p>
    <w:p>
      <w:pPr>
        <w:shd w:fill="F2F2F2" w:val="clear"/>
        <w:spacing w:after="60" w:before="160"/>
      </w:pPr>
      <w:r>
        <w:rPr>
          <w:rFonts w:ascii="Arial" w:cs="Arial" w:eastAsia="Arial" w:hAnsi="Arial"/>
          <w:b/>
          <w:bCs/>
          <w:color w:val="1F3864"/>
          <w:sz w:val="22"/>
          <w:szCs w:val="22"/>
        </w:rPr>
        <w:t xml:space="preserve">[P26]  Priority 26  </w:t>
      </w:r>
      <w:r>
        <w:rPr>
          <w:rFonts w:ascii="Arial" w:cs="Arial" w:eastAsia="Arial" w:hAnsi="Arial"/>
          <w:b/>
          <w:bCs/>
          <w:color w:val="2E75B6"/>
          <w:sz w:val="22"/>
          <w:szCs w:val="22"/>
        </w:rPr>
        <w:t xml:space="preserve">CE/PE Spread Differential</w:t>
      </w:r>
      <w:r>
        <w:rPr>
          <w:rFonts w:ascii="Arial" w:cs="Arial" w:eastAsia="Arial" w:hAnsi="Arial"/>
          <w:color w:val="595959"/>
          <w:sz w:val="20"/>
          <w:szCs w:val="20"/>
        </w:rPr>
        <w:t xml:space="preserve">   Complexity: Low</w:t>
      </w:r>
    </w:p>
    <w:p>
      <w:pPr>
        <w:spacing w:after="60"/>
      </w:pPr>
      <w:r>
        <w:rPr>
          <w:rFonts w:ascii="Arial" w:cs="Arial" w:eastAsia="Arial" w:hAnsi="Arial"/>
          <w:b/>
          <w:bCs/>
          <w:sz w:val="21"/>
          <w:szCs w:val="21"/>
        </w:rPr>
        <w:t xml:space="preserve">Usefulness:  </w:t>
      </w:r>
      <w:r>
        <w:rPr>
          <w:rFonts w:ascii="Arial" w:cs="Arial" w:eastAsia="Arial" w:hAnsi="Arial"/>
          <w:sz w:val="21"/>
          <w:szCs w:val="21"/>
        </w:rPr>
        <w:t xml:space="preserve">Reveals which direction market makers are hedging. Equal-distance strikes should have similar spreads. Asymmetry = MM anticipating directional risk on one side.</w:t>
      </w:r>
    </w:p>
    <w:p>
      <w:pPr>
        <w:spacing w:after="60"/>
      </w:pPr>
      <w:r>
        <w:rPr>
          <w:rFonts w:ascii="Arial" w:cs="Arial" w:eastAsia="Arial" w:hAnsi="Arial"/>
          <w:b/>
          <w:bCs/>
          <w:sz w:val="21"/>
          <w:szCs w:val="21"/>
        </w:rPr>
        <w:t xml:space="preserve">Calculation:</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ce_spread = ce_sell[0].price - ce_buy[0].price</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pe_spread = pe_sell[0].price - pe_buy[0].price</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spread_diff = ce_spread - pe_spread</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spread_diff &gt;&gt; 0: market makers widening call spreads = upside fear</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spread_diff &lt;&lt; 0: market makers widening put spreads = downside tail risk</w:t>
      </w:r>
    </w:p>
    <w:p>
      <w:r>
        <w:t xml:space="preserve"/>
      </w:r>
    </w:p>
    <w:p>
      <w:r>
        <w:t xml:space="preserve"/>
      </w:r>
    </w:p>
    <w:p>
      <w:pPr>
        <w:shd w:fill="5B2C8D" w:val="clear"/>
        <w:spacing w:after="200" w:before="200"/>
        <w:jc w:val="center"/>
      </w:pPr>
      <w:r>
        <w:rPr>
          <w:rFonts w:ascii="Arial" w:cs="Arial" w:eastAsia="Arial" w:hAnsi="Arial"/>
          <w:b/>
          <w:bCs/>
          <w:color w:val="FFFFFF"/>
          <w:sz w:val="28"/>
          <w:szCs w:val="28"/>
        </w:rPr>
        <w:t xml:space="preserve">TIER 5 — Regime + Meta Layer</w:t>
      </w:r>
    </w:p>
    <w:p>
      <w:r>
        <w:t xml:space="preserve"/>
      </w:r>
    </w:p>
    <w:p>
      <w:pPr>
        <w:shd w:fill="F2F2F2" w:val="clear"/>
        <w:spacing w:after="60" w:before="160"/>
      </w:pPr>
      <w:r>
        <w:rPr>
          <w:rFonts w:ascii="Arial" w:cs="Arial" w:eastAsia="Arial" w:hAnsi="Arial"/>
          <w:b/>
          <w:bCs/>
          <w:color w:val="1F3864"/>
          <w:sz w:val="22"/>
          <w:szCs w:val="22"/>
        </w:rPr>
        <w:t xml:space="preserve">[P27]  Priority 27  </w:t>
      </w:r>
      <w:r>
        <w:rPr>
          <w:rFonts w:ascii="Arial" w:cs="Arial" w:eastAsia="Arial" w:hAnsi="Arial"/>
          <w:b/>
          <w:bCs/>
          <w:color w:val="2E75B6"/>
          <w:sz w:val="22"/>
          <w:szCs w:val="22"/>
        </w:rPr>
        <w:t xml:space="preserve">Feature Confidence Score</w:t>
      </w:r>
      <w:r>
        <w:rPr>
          <w:rFonts w:ascii="Arial" w:cs="Arial" w:eastAsia="Arial" w:hAnsi="Arial"/>
          <w:color w:val="595959"/>
          <w:sz w:val="20"/>
          <w:szCs w:val="20"/>
        </w:rPr>
        <w:t xml:space="preserve">   Complexity: Low</w:t>
      </w:r>
    </w:p>
    <w:p>
      <w:pPr>
        <w:spacing w:after="60"/>
      </w:pPr>
      <w:r>
        <w:rPr>
          <w:rFonts w:ascii="Arial" w:cs="Arial" w:eastAsia="Arial" w:hAnsi="Arial"/>
          <w:b/>
          <w:bCs/>
          <w:sz w:val="21"/>
          <w:szCs w:val="21"/>
        </w:rPr>
        <w:t xml:space="preserve">Usefulness:  </w:t>
      </w:r>
      <w:r>
        <w:rPr>
          <w:rFonts w:ascii="Arial" w:cs="Arial" w:eastAsia="Arial" w:hAnsi="Arial"/>
          <w:sz w:val="21"/>
          <w:szCs w:val="21"/>
        </w:rPr>
        <w:t xml:space="preserve">Prevents bad entries during feed degradation, auction periods, quote halts. Especially critical on weekly expiry day. Gate in pre_filter equivalent — return False if below threshold before any feature computation.</w:t>
      </w:r>
    </w:p>
    <w:p>
      <w:pPr>
        <w:spacing w:after="60"/>
      </w:pPr>
      <w:r>
        <w:rPr>
          <w:rFonts w:ascii="Arial" w:cs="Arial" w:eastAsia="Arial" w:hAnsi="Arial"/>
          <w:b/>
          <w:bCs/>
          <w:sz w:val="21"/>
          <w:szCs w:val="21"/>
        </w:rPr>
        <w:t xml:space="preserve">Calculation:</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confidence = freshness_score * quote_stability * data_completeness</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freshness_score = 1.0 if is_fresh else 0.0</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quote_stability = P22 value for this symbol</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data_completeness = min(len(bids), len(asks)) / 50  (fraction of expected 50 levels)</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Range: 0.0 → 1.0</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Suppress signal generation if confidence &lt; CONF_THRESH (default 0.70 — calibrate first)</w:t>
      </w:r>
    </w:p>
    <w:p>
      <w:r>
        <w:t xml:space="preserve"/>
      </w:r>
    </w:p>
    <w:p>
      <w:pPr>
        <w:shd w:fill="F2F2F2" w:val="clear"/>
        <w:spacing w:after="60" w:before="160"/>
      </w:pPr>
      <w:r>
        <w:rPr>
          <w:rFonts w:ascii="Arial" w:cs="Arial" w:eastAsia="Arial" w:hAnsi="Arial"/>
          <w:b/>
          <w:bCs/>
          <w:color w:val="1F3864"/>
          <w:sz w:val="22"/>
          <w:szCs w:val="22"/>
        </w:rPr>
        <w:t xml:space="preserve">[P28]  Priority 28  </w:t>
      </w:r>
      <w:r>
        <w:rPr>
          <w:rFonts w:ascii="Arial" w:cs="Arial" w:eastAsia="Arial" w:hAnsi="Arial"/>
          <w:b/>
          <w:bCs/>
          <w:color w:val="2E75B6"/>
          <w:sz w:val="22"/>
          <w:szCs w:val="22"/>
        </w:rPr>
        <w:t xml:space="preserve">Depth Regime Classification</w:t>
      </w:r>
      <w:r>
        <w:rPr>
          <w:rFonts w:ascii="Arial" w:cs="Arial" w:eastAsia="Arial" w:hAnsi="Arial"/>
          <w:color w:val="595959"/>
          <w:sz w:val="20"/>
          <w:szCs w:val="20"/>
        </w:rPr>
        <w:t xml:space="preserve">   Complexity: Medium</w:t>
      </w:r>
    </w:p>
    <w:p>
      <w:pPr>
        <w:spacing w:after="60"/>
      </w:pPr>
      <w:r>
        <w:rPr>
          <w:rFonts w:ascii="Arial" w:cs="Arial" w:eastAsia="Arial" w:hAnsi="Arial"/>
          <w:b/>
          <w:bCs/>
          <w:sz w:val="21"/>
          <w:szCs w:val="21"/>
        </w:rPr>
        <w:t xml:space="preserve">Usefulness:  </w:t>
      </w:r>
      <w:r>
        <w:rPr>
          <w:rFonts w:ascii="Arial" w:cs="Arial" w:eastAsia="Arial" w:hAnsi="Arial"/>
          <w:sz w:val="21"/>
          <w:szCs w:val="21"/>
        </w:rPr>
        <w:t xml:space="preserve">Regime changes what signals mean. Same OBI reading in DEPTH_TRENDING vs DEPTH_PINNING has opposite implications. Acts as master filter — signal interpretation changes by regime.</w:t>
      </w:r>
    </w:p>
    <w:p>
      <w:pPr>
        <w:spacing w:after="60"/>
      </w:pPr>
      <w:r>
        <w:rPr>
          <w:rFonts w:ascii="Arial" w:cs="Arial" w:eastAsia="Arial" w:hAnsi="Arial"/>
          <w:b/>
          <w:bCs/>
          <w:sz w:val="21"/>
          <w:szCs w:val="21"/>
        </w:rPr>
        <w:t xml:space="preserve">Calculation:</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 Four regimes, classified each tick:</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DEPTH_TRENDING:</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  abs(bnet_small) &gt; TREND_THRESH and spread stable (quote_stability &gt; 0.7)</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DEPTH_PINNING:</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  wall_score_final &gt; PIN_WALL_THRESH and abs(bnet_large) &lt; 0.2</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DEPTH_VOLATILE:</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  spread_change_rate &gt; SPREAD_SPIKE_THRESH or quote_stability &lt; 0.4</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DEPTH_BALANCED:</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  all other conditions</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NOTE: Namespace as DEPTH_TRENDING etc. to avoid collision with Strategy 1 PCR regime names</w:t>
      </w:r>
    </w:p>
    <w:p>
      <w:r>
        <w:t xml:space="preserve"/>
      </w:r>
    </w:p>
    <w:p>
      <w:pPr>
        <w:shd w:fill="F2F2F2" w:val="clear"/>
        <w:spacing w:after="60" w:before="160"/>
      </w:pPr>
      <w:r>
        <w:rPr>
          <w:rFonts w:ascii="Arial" w:cs="Arial" w:eastAsia="Arial" w:hAnsi="Arial"/>
          <w:b/>
          <w:bCs/>
          <w:color w:val="1F3864"/>
          <w:sz w:val="22"/>
          <w:szCs w:val="22"/>
        </w:rPr>
        <w:t xml:space="preserve">[P29]  Priority 29  </w:t>
      </w:r>
      <w:r>
        <w:rPr>
          <w:rFonts w:ascii="Arial" w:cs="Arial" w:eastAsia="Arial" w:hAnsi="Arial"/>
          <w:b/>
          <w:bCs/>
          <w:color w:val="2E75B6"/>
          <w:sz w:val="22"/>
          <w:szCs w:val="22"/>
        </w:rPr>
        <w:t xml:space="preserve">Pinning Risk Score</w:t>
      </w:r>
      <w:r>
        <w:rPr>
          <w:rFonts w:ascii="Arial" w:cs="Arial" w:eastAsia="Arial" w:hAnsi="Arial"/>
          <w:color w:val="595959"/>
          <w:sz w:val="20"/>
          <w:szCs w:val="20"/>
        </w:rPr>
        <w:t xml:space="preserve">   Complexity: Low</w:t>
      </w:r>
    </w:p>
    <w:p>
      <w:pPr>
        <w:spacing w:after="60"/>
      </w:pPr>
      <w:r>
        <w:rPr>
          <w:rFonts w:ascii="Arial" w:cs="Arial" w:eastAsia="Arial" w:hAnsi="Arial"/>
          <w:b/>
          <w:bCs/>
          <w:sz w:val="21"/>
          <w:szCs w:val="21"/>
        </w:rPr>
        <w:t xml:space="preserve">Usefulness:  </w:t>
      </w:r>
      <w:r>
        <w:rPr>
          <w:rFonts w:ascii="Arial" w:cs="Arial" w:eastAsia="Arial" w:hAnsi="Arial"/>
          <w:sz w:val="21"/>
          <w:szCs w:val="21"/>
        </w:rPr>
        <w:t xml:space="preserve">The most valuable single metric for weekly options specifically. Identifies max-pain pinning environment in real time. When high, suppress all directional entries. Do NOT use as entry trigger.</w:t>
      </w:r>
    </w:p>
    <w:p>
      <w:pPr>
        <w:spacing w:after="60"/>
      </w:pPr>
      <w:r>
        <w:rPr>
          <w:rFonts w:ascii="Arial" w:cs="Arial" w:eastAsia="Arial" w:hAnsi="Arial"/>
          <w:b/>
          <w:bCs/>
          <w:sz w:val="21"/>
          <w:szCs w:val="21"/>
        </w:rPr>
        <w:t xml:space="preserve">Calculation:</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pinning_score = wall_score_final * quote_stability * (1.0 - abs(bnet_large))</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High score conditions:</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  - Large walls present (wall_score_final high)</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  - Stable quotes (quote_stability high)</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  - Neutral directional pressure (abs(bnet_large) low)</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This is a REGIME FILTER — suppresses directional entries.</w:t>
      </w:r>
    </w:p>
    <w:p>
      <w:r>
        <w:t xml:space="preserve"/>
      </w:r>
    </w:p>
    <w:p>
      <w:pPr>
        <w:pageBreakBefore/>
      </w:pPr>
    </w:p>
    <w:p>
      <w:pPr>
        <w:shd w:fill="1F3864" w:val="clear"/>
        <w:spacing w:after="200" w:before="200"/>
        <w:jc w:val="center"/>
      </w:pPr>
      <w:r>
        <w:rPr>
          <w:rFonts w:ascii="Arial" w:cs="Arial" w:eastAsia="Arial" w:hAnsi="Arial"/>
          <w:b/>
          <w:bCs/>
          <w:color w:val="FFFFFF"/>
          <w:sz w:val="28"/>
          <w:szCs w:val="28"/>
        </w:rPr>
        <w:t xml:space="preserve">3. DEPTH SIGNAL SPECIFICATIONS (DS1 – DS8)</w:t>
      </w:r>
    </w:p>
    <w:p>
      <w:r>
        <w:t xml:space="preserve"/>
      </w:r>
    </w:p>
    <w:p>
      <w:pPr>
        <w:spacing w:after="100"/>
      </w:pPr>
      <w:r>
        <w:rPr>
          <w:rFonts w:ascii="Arial" w:cs="Arial" w:eastAsia="Arial" w:hAnsi="Arial"/>
          <w:sz w:val="22"/>
          <w:szCs w:val="22"/>
        </w:rPr>
        <w:t xml:space="preserve">Signals are namespaced DS1-DS8 (DepthSignal). They are scored and emitted through the same scored-alert → queue → depth_bot.py mechanism as Strategy 1. DEPTH_SETUP_WEIGHTS is a separate dict. scan_depth_setups() is a separate function in depth_engine.py.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2000"/>
        <w:gridCol w:w="2000"/>
        <w:gridCol w:w="1360"/>
        <w:gridCol w:w="1600"/>
      </w:tblGrid>
      <w:tr>
        <w:trPr>
          <w:tblHeader/>
        </w:trPr>
        <w:tc>
          <w:tcPr>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Signal ID</w:t>
            </w:r>
          </w:p>
        </w:tc>
        <w:tc>
          <w:tcPr>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Name</w:t>
            </w:r>
          </w:p>
        </w:tc>
        <w:tc>
          <w:tcPr>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Entry Conditions</w:t>
            </w:r>
          </w:p>
        </w:tc>
        <w:tc>
          <w:tcPr>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Interpretation</w:t>
            </w:r>
          </w:p>
        </w:tc>
        <w:tc>
          <w:tcPr>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Valid Regime</w:t>
            </w:r>
          </w:p>
        </w:tc>
        <w:tc>
          <w:tcPr>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Action</w:t>
            </w:r>
          </w:p>
        </w:tc>
      </w:tr>
      <w:tr>
        <w:tc>
          <w:tcPr>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20"/>
                <w:szCs w:val="20"/>
              </w:rPr>
              <w:t xml:space="preserve">DS1</w:t>
            </w:r>
          </w:p>
        </w:tc>
        <w:tc>
          <w:tcPr>
            <w:tcBorders>
              <w:top w:val="single" w:color="D9D9D9" w:sz="1"/>
              <w:left w:val="single" w:color="D9D9D9" w:sz="1"/>
              <w:bottom w:val="single" w:color="D9D9D9" w:sz="1"/>
              <w:right w:val="single" w:color="D9D9D9" w:sz="1"/>
            </w:tcBorders>
            <w:shd w:fill="D5E8F0" w:val="clear"/>
            <w:tcMar>
              <w:top w:type="dxa" w:w="80"/>
              <w:left w:type="dxa" w:w="120"/>
              <w:bottom w:type="dxa" w:w="80"/>
              <w:right w:type="dxa" w:w="120"/>
            </w:tcMar>
          </w:tcPr>
          <w:p>
            <w:r>
              <w:rPr>
                <w:rFonts w:ascii="Arial" w:cs="Arial" w:eastAsia="Arial" w:hAnsi="Arial"/>
                <w:b/>
                <w:bCs/>
                <w:sz w:val="20"/>
                <w:szCs w:val="20"/>
              </w:rPr>
              <w:t xml:space="preserve">DEPTH_TREND_LONG</w:t>
            </w:r>
          </w:p>
        </w:tc>
        <w:tc>
          <w:tcPr>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bnet_small &gt; 0.6
bnet_medium &gt; 0.4
bnet_large &gt; 0.3</w:t>
            </w:r>
          </w:p>
        </w:tc>
        <w:tc>
          <w:tcPr>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Institutional block accumulation across all windows. Systematic CE buying. Strong directional conviction.</w:t>
            </w:r>
          </w:p>
        </w:tc>
        <w:tc>
          <w:tcPr>
            <w:tcBorders>
              <w:top w:val="single" w:color="D9D9D9" w:sz="1"/>
              <w:left w:val="single" w:color="D9D9D9" w:sz="1"/>
              <w:bottom w:val="single" w:color="D9D9D9" w:sz="1"/>
              <w:right w:val="single" w:color="D9D9D9" w:sz="1"/>
            </w:tcBorders>
            <w:shd w:fill="D6EFF2" w:val="clear"/>
            <w:tcMar>
              <w:top w:type="dxa" w:w="80"/>
              <w:left w:type="dxa" w:w="120"/>
              <w:bottom w:type="dxa" w:w="80"/>
              <w:right w:type="dxa" w:w="120"/>
            </w:tcMar>
          </w:tcPr>
          <w:p>
            <w:r>
              <w:rPr>
                <w:rFonts w:ascii="Arial" w:cs="Arial" w:eastAsia="Arial" w:hAnsi="Arial"/>
                <w:b w:val="false"/>
                <w:bCs w:val="false"/>
                <w:sz w:val="20"/>
                <w:szCs w:val="20"/>
              </w:rPr>
              <w:t xml:space="preserve">DEPTH_TRENDING</w:t>
            </w:r>
          </w:p>
        </w:tc>
        <w:tc>
          <w:tcPr>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tcPr>
          <w:p>
            <w:r>
              <w:rPr>
                <w:rFonts w:ascii="Arial" w:cs="Arial" w:eastAsia="Arial" w:hAnsi="Arial"/>
                <w:b/>
                <w:bCs/>
                <w:sz w:val="20"/>
                <w:szCs w:val="20"/>
              </w:rPr>
              <w:t xml:space="preserve">BUY CE / Directional Long</w:t>
            </w:r>
          </w:p>
        </w:tc>
      </w:tr>
      <w:tr>
        <w:tc>
          <w:tcPr>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20"/>
                <w:szCs w:val="20"/>
              </w:rPr>
              <w:t xml:space="preserve">DS2</w:t>
            </w:r>
          </w:p>
        </w:tc>
        <w:tc>
          <w:tcPr>
            <w:tcBorders>
              <w:top w:val="single" w:color="D9D9D9" w:sz="1"/>
              <w:left w:val="single" w:color="D9D9D9" w:sz="1"/>
              <w:bottom w:val="single" w:color="D9D9D9" w:sz="1"/>
              <w:right w:val="single" w:color="D9D9D9" w:sz="1"/>
            </w:tcBorders>
            <w:shd w:fill="D5E8F0" w:val="clear"/>
            <w:tcMar>
              <w:top w:type="dxa" w:w="80"/>
              <w:left w:type="dxa" w:w="120"/>
              <w:bottom w:type="dxa" w:w="80"/>
              <w:right w:type="dxa" w:w="120"/>
            </w:tcMar>
          </w:tcPr>
          <w:p>
            <w:r>
              <w:rPr>
                <w:rFonts w:ascii="Arial" w:cs="Arial" w:eastAsia="Arial" w:hAnsi="Arial"/>
                <w:b/>
                <w:bCs/>
                <w:sz w:val="20"/>
                <w:szCs w:val="20"/>
              </w:rPr>
              <w:t xml:space="preserve">DEPTH_TREND_SHORT</w:t>
            </w:r>
          </w:p>
        </w:tc>
        <w:tc>
          <w:tcPr>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bnet_small &lt; -0.6
bnet_medium &lt; -0.4
bnet_large &lt; -0.3</w:t>
            </w:r>
          </w:p>
        </w:tc>
        <w:tc>
          <w:tcPr>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Institutional PE accumulation across all windows. Systematic put buying.</w:t>
            </w:r>
          </w:p>
        </w:tc>
        <w:tc>
          <w:tcPr>
            <w:tcBorders>
              <w:top w:val="single" w:color="D9D9D9" w:sz="1"/>
              <w:left w:val="single" w:color="D9D9D9" w:sz="1"/>
              <w:bottom w:val="single" w:color="D9D9D9" w:sz="1"/>
              <w:right w:val="single" w:color="D9D9D9" w:sz="1"/>
            </w:tcBorders>
            <w:shd w:fill="D6EFF2" w:val="clear"/>
            <w:tcMar>
              <w:top w:type="dxa" w:w="80"/>
              <w:left w:type="dxa" w:w="120"/>
              <w:bottom w:type="dxa" w:w="80"/>
              <w:right w:type="dxa" w:w="120"/>
            </w:tcMar>
          </w:tcPr>
          <w:p>
            <w:r>
              <w:rPr>
                <w:rFonts w:ascii="Arial" w:cs="Arial" w:eastAsia="Arial" w:hAnsi="Arial"/>
                <w:b w:val="false"/>
                <w:bCs w:val="false"/>
                <w:sz w:val="20"/>
                <w:szCs w:val="20"/>
              </w:rPr>
              <w:t xml:space="preserve">DEPTH_TRENDING</w:t>
            </w:r>
          </w:p>
        </w:tc>
        <w:tc>
          <w:tcPr>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tcPr>
          <w:p>
            <w:r>
              <w:rPr>
                <w:rFonts w:ascii="Arial" w:cs="Arial" w:eastAsia="Arial" w:hAnsi="Arial"/>
                <w:b/>
                <w:bCs/>
                <w:sz w:val="20"/>
                <w:szCs w:val="20"/>
              </w:rPr>
              <w:t xml:space="preserve">BUY PE / Directional Short</w:t>
            </w:r>
          </w:p>
        </w:tc>
      </w:tr>
      <w:tr>
        <w:tc>
          <w:tcPr>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20"/>
                <w:szCs w:val="20"/>
              </w:rPr>
              <w:t xml:space="preserve">DS3</w:t>
            </w:r>
          </w:p>
        </w:tc>
        <w:tc>
          <w:tcPr>
            <w:tcBorders>
              <w:top w:val="single" w:color="D9D9D9" w:sz="1"/>
              <w:left w:val="single" w:color="D9D9D9" w:sz="1"/>
              <w:bottom w:val="single" w:color="D9D9D9" w:sz="1"/>
              <w:right w:val="single" w:color="D9D9D9" w:sz="1"/>
            </w:tcBorders>
            <w:shd w:fill="D5E8F0" w:val="clear"/>
            <w:tcMar>
              <w:top w:type="dxa" w:w="80"/>
              <w:left w:type="dxa" w:w="120"/>
              <w:bottom w:type="dxa" w:w="80"/>
              <w:right w:type="dxa" w:w="120"/>
            </w:tcMar>
          </w:tcPr>
          <w:p>
            <w:r>
              <w:rPr>
                <w:rFonts w:ascii="Arial" w:cs="Arial" w:eastAsia="Arial" w:hAnsi="Arial"/>
                <w:b/>
                <w:bCs/>
                <w:sz w:val="20"/>
                <w:szCs w:val="20"/>
              </w:rPr>
              <w:t xml:space="preserve">DEPTH_SCALP_BULL</w:t>
            </w:r>
          </w:p>
        </w:tc>
        <w:tc>
          <w:tcPr>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bnet_small &gt; 0.5
-0.2 ≤ bnet_medium ≤ 0.2
-0.2 ≤ bnet_large ≤ 0.2</w:t>
            </w:r>
          </w:p>
        </w:tc>
        <w:tc>
          <w:tcPr>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Retail aggressive near-touch buying. Short-term noise or scalp opportunity. No medium/large confirmation.</w:t>
            </w:r>
          </w:p>
        </w:tc>
        <w:tc>
          <w:tcPr>
            <w:tcBorders>
              <w:top w:val="single" w:color="D9D9D9" w:sz="1"/>
              <w:left w:val="single" w:color="D9D9D9" w:sz="1"/>
              <w:bottom w:val="single" w:color="D9D9D9" w:sz="1"/>
              <w:right w:val="single" w:color="D9D9D9" w:sz="1"/>
            </w:tcBorders>
            <w:shd w:fill="D6EFF2" w:val="clear"/>
            <w:tcMar>
              <w:top w:type="dxa" w:w="80"/>
              <w:left w:type="dxa" w:w="120"/>
              <w:bottom w:type="dxa" w:w="80"/>
              <w:right w:type="dxa" w:w="120"/>
            </w:tcMar>
          </w:tcPr>
          <w:p>
            <w:r>
              <w:rPr>
                <w:rFonts w:ascii="Arial" w:cs="Arial" w:eastAsia="Arial" w:hAnsi="Arial"/>
                <w:b w:val="false"/>
                <w:bCs w:val="false"/>
                <w:sz w:val="20"/>
                <w:szCs w:val="20"/>
              </w:rPr>
              <w:t xml:space="preserve">DEPTH_BALANCED</w:t>
            </w:r>
          </w:p>
        </w:tc>
        <w:tc>
          <w:tcPr>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tcPr>
          <w:p>
            <w:r>
              <w:rPr>
                <w:rFonts w:ascii="Arial" w:cs="Arial" w:eastAsia="Arial" w:hAnsi="Arial"/>
                <w:b/>
                <w:bCs/>
                <w:sz w:val="20"/>
                <w:szCs w:val="20"/>
              </w:rPr>
              <w:t xml:space="preserve">Short-duration CE scalp only</w:t>
            </w:r>
          </w:p>
        </w:tc>
      </w:tr>
      <w:tr>
        <w:tc>
          <w:tcPr>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20"/>
                <w:szCs w:val="20"/>
              </w:rPr>
              <w:t xml:space="preserve">DS4</w:t>
            </w:r>
          </w:p>
        </w:tc>
        <w:tc>
          <w:tcPr>
            <w:tcBorders>
              <w:top w:val="single" w:color="D9D9D9" w:sz="1"/>
              <w:left w:val="single" w:color="D9D9D9" w:sz="1"/>
              <w:bottom w:val="single" w:color="D9D9D9" w:sz="1"/>
              <w:right w:val="single" w:color="D9D9D9" w:sz="1"/>
            </w:tcBorders>
            <w:shd w:fill="D5E8F0" w:val="clear"/>
            <w:tcMar>
              <w:top w:type="dxa" w:w="80"/>
              <w:left w:type="dxa" w:w="120"/>
              <w:bottom w:type="dxa" w:w="80"/>
              <w:right w:type="dxa" w:w="120"/>
            </w:tcMar>
          </w:tcPr>
          <w:p>
            <w:r>
              <w:rPr>
                <w:rFonts w:ascii="Arial" w:cs="Arial" w:eastAsia="Arial" w:hAnsi="Arial"/>
                <w:b/>
                <w:bCs/>
                <w:sz w:val="20"/>
                <w:szCs w:val="20"/>
              </w:rPr>
              <w:t xml:space="preserve">DEPTH_MEAN_REVERT_BUY</w:t>
            </w:r>
          </w:p>
        </w:tc>
        <w:tc>
          <w:tcPr>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bnet_small &lt; -0.5
bnet_medium &gt; 0.4
bnet_large &gt; 0.4</w:t>
            </w:r>
          </w:p>
        </w:tc>
        <w:tc>
          <w:tcPr>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Short-term local profit-taking inside institutional uptrend. Pullback buy setup.</w:t>
            </w:r>
          </w:p>
        </w:tc>
        <w:tc>
          <w:tcPr>
            <w:tcBorders>
              <w:top w:val="single" w:color="D9D9D9" w:sz="1"/>
              <w:left w:val="single" w:color="D9D9D9" w:sz="1"/>
              <w:bottom w:val="single" w:color="D9D9D9" w:sz="1"/>
              <w:right w:val="single" w:color="D9D9D9" w:sz="1"/>
            </w:tcBorders>
            <w:shd w:fill="D6EFF2" w:val="clear"/>
            <w:tcMar>
              <w:top w:type="dxa" w:w="80"/>
              <w:left w:type="dxa" w:w="120"/>
              <w:bottom w:type="dxa" w:w="80"/>
              <w:right w:type="dxa" w:w="120"/>
            </w:tcMar>
          </w:tcPr>
          <w:p>
            <w:r>
              <w:rPr>
                <w:rFonts w:ascii="Arial" w:cs="Arial" w:eastAsia="Arial" w:hAnsi="Arial"/>
                <w:b w:val="false"/>
                <w:bCs w:val="false"/>
                <w:sz w:val="20"/>
                <w:szCs w:val="20"/>
              </w:rPr>
              <w:t xml:space="preserve">DEPTH_TRENDING</w:t>
            </w:r>
          </w:p>
        </w:tc>
        <w:tc>
          <w:tcPr>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tcPr>
          <w:p>
            <w:r>
              <w:rPr>
                <w:rFonts w:ascii="Arial" w:cs="Arial" w:eastAsia="Arial" w:hAnsi="Arial"/>
                <w:b/>
                <w:bCs/>
                <w:sz w:val="20"/>
                <w:szCs w:val="20"/>
              </w:rPr>
              <w:t xml:space="preserve">Buy pullback, tight SL</w:t>
            </w:r>
          </w:p>
        </w:tc>
      </w:tr>
      <w:tr>
        <w:tc>
          <w:tcPr>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20"/>
                <w:szCs w:val="20"/>
              </w:rPr>
              <w:t xml:space="preserve">DS5</w:t>
            </w:r>
          </w:p>
        </w:tc>
        <w:tc>
          <w:tcPr>
            <w:tcBorders>
              <w:top w:val="single" w:color="D9D9D9" w:sz="1"/>
              <w:left w:val="single" w:color="D9D9D9" w:sz="1"/>
              <w:bottom w:val="single" w:color="D9D9D9" w:sz="1"/>
              <w:right w:val="single" w:color="D9D9D9" w:sz="1"/>
            </w:tcBorders>
            <w:shd w:fill="D5E8F0" w:val="clear"/>
            <w:tcMar>
              <w:top w:type="dxa" w:w="80"/>
              <w:left w:type="dxa" w:w="120"/>
              <w:bottom w:type="dxa" w:w="80"/>
              <w:right w:type="dxa" w:w="120"/>
            </w:tcMar>
          </w:tcPr>
          <w:p>
            <w:r>
              <w:rPr>
                <w:rFonts w:ascii="Arial" w:cs="Arial" w:eastAsia="Arial" w:hAnsi="Arial"/>
                <w:b/>
                <w:bCs/>
                <w:sz w:val="20"/>
                <w:szCs w:val="20"/>
              </w:rPr>
              <w:t xml:space="preserve">DEPTH_PINNING_DETECTED</w:t>
            </w:r>
          </w:p>
        </w:tc>
        <w:tc>
          <w:tcPr>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pinning_score &gt; PIN_SCORE_THRESH
wall_score &gt; 8.0
-0.2 ≤ bnet_large ≤ 0.2</w:t>
            </w:r>
          </w:p>
        </w:tc>
        <w:tc>
          <w:tcPr>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Market makers laying OTM defenses. Weekly option pin risk active. Suppress all DS1-DS4.</w:t>
            </w:r>
          </w:p>
        </w:tc>
        <w:tc>
          <w:tcPr>
            <w:tcBorders>
              <w:top w:val="single" w:color="D9D9D9" w:sz="1"/>
              <w:left w:val="single" w:color="D9D9D9" w:sz="1"/>
              <w:bottom w:val="single" w:color="D9D9D9" w:sz="1"/>
              <w:right w:val="single" w:color="D9D9D9" w:sz="1"/>
            </w:tcBorders>
            <w:shd w:fill="D6EFF2" w:val="clear"/>
            <w:tcMar>
              <w:top w:type="dxa" w:w="80"/>
              <w:left w:type="dxa" w:w="120"/>
              <w:bottom w:type="dxa" w:w="80"/>
              <w:right w:type="dxa" w:w="120"/>
            </w:tcMar>
          </w:tcPr>
          <w:p>
            <w:r>
              <w:rPr>
                <w:rFonts w:ascii="Arial" w:cs="Arial" w:eastAsia="Arial" w:hAnsi="Arial"/>
                <w:b w:val="false"/>
                <w:bCs w:val="false"/>
                <w:sz w:val="20"/>
                <w:szCs w:val="20"/>
              </w:rPr>
              <w:t xml:space="preserve">DEPTH_PINNING</w:t>
            </w:r>
          </w:p>
        </w:tc>
        <w:tc>
          <w:tcPr>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tcPr>
          <w:p>
            <w:r>
              <w:rPr>
                <w:rFonts w:ascii="Arial" w:cs="Arial" w:eastAsia="Arial" w:hAnsi="Arial"/>
                <w:b/>
                <w:bCs/>
                <w:sz w:val="20"/>
                <w:szCs w:val="20"/>
              </w:rPr>
              <w:t xml:space="preserve">REGIME FILTER — suppress entries</w:t>
            </w:r>
          </w:p>
        </w:tc>
      </w:tr>
      <w:tr>
        <w:tc>
          <w:tcPr>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20"/>
                <w:szCs w:val="20"/>
              </w:rPr>
              <w:t xml:space="preserve">DS6</w:t>
            </w:r>
          </w:p>
        </w:tc>
        <w:tc>
          <w:tcPr>
            <w:tcBorders>
              <w:top w:val="single" w:color="D9D9D9" w:sz="1"/>
              <w:left w:val="single" w:color="D9D9D9" w:sz="1"/>
              <w:bottom w:val="single" w:color="D9D9D9" w:sz="1"/>
              <w:right w:val="single" w:color="D9D9D9" w:sz="1"/>
            </w:tcBorders>
            <w:shd w:fill="D5E8F0" w:val="clear"/>
            <w:tcMar>
              <w:top w:type="dxa" w:w="80"/>
              <w:left w:type="dxa" w:w="120"/>
              <w:bottom w:type="dxa" w:w="80"/>
              <w:right w:type="dxa" w:w="120"/>
            </w:tcMar>
          </w:tcPr>
          <w:p>
            <w:r>
              <w:rPr>
                <w:rFonts w:ascii="Arial" w:cs="Arial" w:eastAsia="Arial" w:hAnsi="Arial"/>
                <w:b/>
                <w:bCs/>
                <w:sz w:val="20"/>
                <w:szCs w:val="20"/>
              </w:rPr>
              <w:t xml:space="preserve">DEPTH_WALL_BREAK_BULL</w:t>
            </w:r>
          </w:p>
        </w:tc>
        <w:tc>
          <w:tcPr>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Active ask wall (P19 score &gt; threshold)
wall_consumption &gt; CONSUME_THRESH
obi_top5 &gt; 0.4</w:t>
            </w:r>
          </w:p>
        </w:tc>
        <w:tc>
          <w:tcPr>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Large ask wall being absorbed. Real buying absorbing supply. Wall disappearing = breakout likely.</w:t>
            </w:r>
          </w:p>
        </w:tc>
        <w:tc>
          <w:tcPr>
            <w:tcBorders>
              <w:top w:val="single" w:color="D9D9D9" w:sz="1"/>
              <w:left w:val="single" w:color="D9D9D9" w:sz="1"/>
              <w:bottom w:val="single" w:color="D9D9D9" w:sz="1"/>
              <w:right w:val="single" w:color="D9D9D9" w:sz="1"/>
            </w:tcBorders>
            <w:shd w:fill="D6EFF2" w:val="clear"/>
            <w:tcMar>
              <w:top w:type="dxa" w:w="80"/>
              <w:left w:type="dxa" w:w="120"/>
              <w:bottom w:type="dxa" w:w="80"/>
              <w:right w:type="dxa" w:w="120"/>
            </w:tcMar>
          </w:tcPr>
          <w:p>
            <w:r>
              <w:rPr>
                <w:rFonts w:ascii="Arial" w:cs="Arial" w:eastAsia="Arial" w:hAnsi="Arial"/>
                <w:b w:val="false"/>
                <w:bCs w:val="false"/>
                <w:sz w:val="20"/>
                <w:szCs w:val="20"/>
              </w:rPr>
              <w:t xml:space="preserve">DEPTH_TRENDING</w:t>
            </w:r>
          </w:p>
        </w:tc>
        <w:tc>
          <w:tcPr>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tcPr>
          <w:p>
            <w:r>
              <w:rPr>
                <w:rFonts w:ascii="Arial" w:cs="Arial" w:eastAsia="Arial" w:hAnsi="Arial"/>
                <w:b/>
                <w:bCs/>
                <w:sz w:val="20"/>
                <w:szCs w:val="20"/>
              </w:rPr>
              <w:t xml:space="preserve">CE entry on wall break confirmation</w:t>
            </w:r>
          </w:p>
        </w:tc>
      </w:tr>
      <w:tr>
        <w:tc>
          <w:tcPr>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20"/>
                <w:szCs w:val="20"/>
              </w:rPr>
              <w:t xml:space="preserve">DS7</w:t>
            </w:r>
          </w:p>
        </w:tc>
        <w:tc>
          <w:tcPr>
            <w:tcBorders>
              <w:top w:val="single" w:color="D9D9D9" w:sz="1"/>
              <w:left w:val="single" w:color="D9D9D9" w:sz="1"/>
              <w:bottom w:val="single" w:color="D9D9D9" w:sz="1"/>
              <w:right w:val="single" w:color="D9D9D9" w:sz="1"/>
            </w:tcBorders>
            <w:shd w:fill="D5E8F0" w:val="clear"/>
            <w:tcMar>
              <w:top w:type="dxa" w:w="80"/>
              <w:left w:type="dxa" w:w="120"/>
              <w:bottom w:type="dxa" w:w="80"/>
              <w:right w:type="dxa" w:w="120"/>
            </w:tcMar>
          </w:tcPr>
          <w:p>
            <w:r>
              <w:rPr>
                <w:rFonts w:ascii="Arial" w:cs="Arial" w:eastAsia="Arial" w:hAnsi="Arial"/>
                <w:b/>
                <w:bCs/>
                <w:sz w:val="20"/>
                <w:szCs w:val="20"/>
              </w:rPr>
              <w:t xml:space="preserve">DEPTH_WALL_BREAK_BEAR</w:t>
            </w:r>
          </w:p>
        </w:tc>
        <w:tc>
          <w:tcPr>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Active bid wall (P19 score &gt; threshold)
bid_consumption &gt; CONSUME_THRESH
obi_top5 &lt; -0.4</w:t>
            </w:r>
          </w:p>
        </w:tc>
        <w:tc>
          <w:tcPr>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Large bid wall being absorbed. Real selling absorbing demand. Breakdown likely.</w:t>
            </w:r>
          </w:p>
        </w:tc>
        <w:tc>
          <w:tcPr>
            <w:tcBorders>
              <w:top w:val="single" w:color="D9D9D9" w:sz="1"/>
              <w:left w:val="single" w:color="D9D9D9" w:sz="1"/>
              <w:bottom w:val="single" w:color="D9D9D9" w:sz="1"/>
              <w:right w:val="single" w:color="D9D9D9" w:sz="1"/>
            </w:tcBorders>
            <w:shd w:fill="D6EFF2" w:val="clear"/>
            <w:tcMar>
              <w:top w:type="dxa" w:w="80"/>
              <w:left w:type="dxa" w:w="120"/>
              <w:bottom w:type="dxa" w:w="80"/>
              <w:right w:type="dxa" w:w="120"/>
            </w:tcMar>
          </w:tcPr>
          <w:p>
            <w:r>
              <w:rPr>
                <w:rFonts w:ascii="Arial" w:cs="Arial" w:eastAsia="Arial" w:hAnsi="Arial"/>
                <w:b w:val="false"/>
                <w:bCs w:val="false"/>
                <w:sz w:val="20"/>
                <w:szCs w:val="20"/>
              </w:rPr>
              <w:t xml:space="preserve">DEPTH_TRENDING</w:t>
            </w:r>
          </w:p>
        </w:tc>
        <w:tc>
          <w:tcPr>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tcPr>
          <w:p>
            <w:r>
              <w:rPr>
                <w:rFonts w:ascii="Arial" w:cs="Arial" w:eastAsia="Arial" w:hAnsi="Arial"/>
                <w:b/>
                <w:bCs/>
                <w:sz w:val="20"/>
                <w:szCs w:val="20"/>
              </w:rPr>
              <w:t xml:space="preserve">PE entry on wall break confirmation</w:t>
            </w:r>
          </w:p>
        </w:tc>
      </w:tr>
      <w:tr>
        <w:tc>
          <w:tcPr>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20"/>
                <w:szCs w:val="20"/>
              </w:rPr>
              <w:t xml:space="preserve">DS8</w:t>
            </w:r>
          </w:p>
        </w:tc>
        <w:tc>
          <w:tcPr>
            <w:tcBorders>
              <w:top w:val="single" w:color="D9D9D9" w:sz="1"/>
              <w:left w:val="single" w:color="D9D9D9" w:sz="1"/>
              <w:bottom w:val="single" w:color="D9D9D9" w:sz="1"/>
              <w:right w:val="single" w:color="D9D9D9" w:sz="1"/>
            </w:tcBorders>
            <w:shd w:fill="D5E8F0" w:val="clear"/>
            <w:tcMar>
              <w:top w:type="dxa" w:w="80"/>
              <w:left w:type="dxa" w:w="120"/>
              <w:bottom w:type="dxa" w:w="80"/>
              <w:right w:type="dxa" w:w="120"/>
            </w:tcMar>
          </w:tcPr>
          <w:p>
            <w:r>
              <w:rPr>
                <w:rFonts w:ascii="Arial" w:cs="Arial" w:eastAsia="Arial" w:hAnsi="Arial"/>
                <w:b/>
                <w:bCs/>
                <w:sz w:val="20"/>
                <w:szCs w:val="20"/>
              </w:rPr>
              <w:t xml:space="preserve">DEPTH_REPLENISH_BULL</w:t>
            </w:r>
          </w:p>
        </w:tc>
        <w:tc>
          <w:tcPr>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bid_replenishment_rate_10s &gt; REPLEN_THRESH
obi_weighted &gt; 0.3
bnet_medium &gt; 0.3</w:t>
            </w:r>
          </w:p>
        </w:tc>
        <w:tc>
          <w:tcPr>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Continuous bid replenishment = active institutional defense of price level. Stronger than static wall.</w:t>
            </w:r>
          </w:p>
        </w:tc>
        <w:tc>
          <w:tcPr>
            <w:tcBorders>
              <w:top w:val="single" w:color="D9D9D9" w:sz="1"/>
              <w:left w:val="single" w:color="D9D9D9" w:sz="1"/>
              <w:bottom w:val="single" w:color="D9D9D9" w:sz="1"/>
              <w:right w:val="single" w:color="D9D9D9" w:sz="1"/>
            </w:tcBorders>
            <w:shd w:fill="D6EFF2" w:val="clear"/>
            <w:tcMar>
              <w:top w:type="dxa" w:w="80"/>
              <w:left w:type="dxa" w:w="120"/>
              <w:bottom w:type="dxa" w:w="80"/>
              <w:right w:type="dxa" w:w="120"/>
            </w:tcMar>
          </w:tcPr>
          <w:p>
            <w:r>
              <w:rPr>
                <w:rFonts w:ascii="Arial" w:cs="Arial" w:eastAsia="Arial" w:hAnsi="Arial"/>
                <w:b w:val="false"/>
                <w:bCs w:val="false"/>
                <w:sz w:val="20"/>
                <w:szCs w:val="20"/>
              </w:rPr>
              <w:t xml:space="preserve">DEPTH_TRENDING or DEPTH_BALANCED</w:t>
            </w:r>
          </w:p>
        </w:tc>
        <w:tc>
          <w:tcPr>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tcPr>
          <w:p>
            <w:r>
              <w:rPr>
                <w:rFonts w:ascii="Arial" w:cs="Arial" w:eastAsia="Arial" w:hAnsi="Arial"/>
                <w:b/>
                <w:bCs/>
                <w:sz w:val="20"/>
                <w:szCs w:val="20"/>
              </w:rPr>
              <w:t xml:space="preserve">CE entry with replenishment as confirmation</w:t>
            </w:r>
          </w:p>
        </w:tc>
      </w:tr>
    </w:tbl>
    <w:p>
      <w:r>
        <w:t xml:space="preserve"/>
      </w:r>
    </w:p>
    <w:p>
      <w:pPr>
        <w:pBdr>
          <w:left w:val="single" w:color="C00000" w:sz="16"/>
        </w:pBdr>
        <w:shd w:fill="FFE5E5" w:val="clear"/>
        <w:spacing w:after="120" w:before="120"/>
        <w:ind w:left="360"/>
      </w:pPr>
      <w:r>
        <w:rPr>
          <w:rFonts w:ascii="Arial" w:cs="Arial" w:eastAsia="Arial" w:hAnsi="Arial"/>
          <w:color w:val="C00000"/>
          <w:sz w:val="22"/>
          <w:szCs w:val="22"/>
        </w:rPr>
        <w:t xml:space="preserve">⚠  DS5 (DEPTH_PINNING_DETECTED) suppresses DS1-DS8 entirely when active. It is a regime filter. When DEPTH_REGIME == DEPTH_PINNING, scan_depth_setups() returns an empty list before evaluating any other signal. Do not use as a directional entry trigger.</w:t>
      </w:r>
    </w:p>
    <w:p>
      <w:r>
        <w:t xml:space="preserve"/>
      </w:r>
    </w:p>
    <w:p>
      <w:pPr>
        <w:pageBreakBefore/>
      </w:pPr>
    </w:p>
    <w:p>
      <w:pPr>
        <w:shd w:fill="1F3864" w:val="clear"/>
        <w:spacing w:after="200" w:before="200"/>
        <w:jc w:val="center"/>
      </w:pPr>
      <w:r>
        <w:rPr>
          <w:rFonts w:ascii="Arial" w:cs="Arial" w:eastAsia="Arial" w:hAnsi="Arial"/>
          <w:b/>
          <w:bCs/>
          <w:color w:val="FFFFFF"/>
          <w:sz w:val="28"/>
          <w:szCs w:val="28"/>
        </w:rPr>
        <w:t xml:space="preserve">4. PROCESSING PIPELINE — LAYER ORDER</w:t>
      </w:r>
    </w:p>
    <w:p>
      <w:r>
        <w:t xml:space="preserve"/>
      </w:r>
    </w:p>
    <w:p>
      <w:pPr>
        <w:spacing w:after="100"/>
      </w:pPr>
      <w:r>
        <w:rPr>
          <w:rFonts w:ascii="Arial" w:cs="Arial" w:eastAsia="Arial" w:hAnsi="Arial"/>
          <w:b/>
          <w:bCs/>
          <w:sz w:val="22"/>
          <w:szCs w:val="22"/>
        </w:rPr>
        <w:t xml:space="preserve">The layer order is non-negotiable. State mutation and prev_depth_snapshot update must always be last.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2200"/>
        <w:gridCol w:w="2500"/>
        <w:gridCol w:w="2160"/>
      </w:tblGrid>
      <w:tr>
        <w:trPr>
          <w:tblHeader/>
        </w:trPr>
        <w:tc>
          <w:tcPr>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Layer</w:t>
            </w:r>
          </w:p>
        </w:tc>
        <w:tc>
          <w:tcPr>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Name</w:t>
            </w:r>
          </w:p>
        </w:tc>
        <w:tc>
          <w:tcPr>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Parameters Used</w:t>
            </w:r>
          </w:p>
        </w:tc>
        <w:tc>
          <w:tcPr>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It Does</w:t>
            </w:r>
          </w:p>
        </w:tc>
        <w:tc>
          <w:tcPr>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Writes To</w:t>
            </w:r>
          </w:p>
        </w:tc>
      </w:tr>
      <w:tr>
        <w:tc>
          <w:tcPr>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sz w:val="20"/>
                <w:szCs w:val="20"/>
              </w:rPr>
              <w:t xml:space="preserve">Layer 0</w:t>
            </w:r>
          </w:p>
        </w:tc>
        <w:tc>
          <w:tcPr>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20"/>
                <w:szCs w:val="20"/>
              </w:rPr>
              <w:t xml:space="preserve">Pre-Filter</w:t>
            </w:r>
          </w:p>
        </w:tc>
        <w:tc>
          <w:tcPr>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P25 (Freshness), P27 (Confidence &lt; CONF_THRESH)</w:t>
            </w:r>
          </w:p>
        </w:tc>
        <w:tc>
          <w:tcPr>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Return False immediately — no feature computation</w:t>
            </w:r>
          </w:p>
        </w:tc>
        <w:tc>
          <w:tcPr>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None</w:t>
            </w:r>
          </w:p>
        </w:tc>
      </w:tr>
      <w:tr>
        <w:tc>
          <w:tcPr>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sz w:val="20"/>
                <w:szCs w:val="20"/>
              </w:rPr>
              <w:t xml:space="preserve">Layer 1</w:t>
            </w:r>
          </w:p>
        </w:tc>
        <w:tc>
          <w:tcPr>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20"/>
                <w:szCs w:val="20"/>
              </w:rPr>
              <w:t xml:space="preserve">Raw Features</w:t>
            </w:r>
          </w:p>
        </w:tc>
        <w:tc>
          <w:tcPr>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P01–P15 (all stateless reads)</w:t>
            </w:r>
          </w:p>
        </w:tc>
        <w:tc>
          <w:tcPr>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Compute per-symbol, single-tick features. No state writes.</w:t>
            </w:r>
          </w:p>
        </w:tc>
        <w:tc>
          <w:tcPr>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Per-symbol dict</w:t>
            </w:r>
          </w:p>
        </w:tc>
      </w:tr>
      <w:tr>
        <w:tc>
          <w:tcPr>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sz w:val="20"/>
                <w:szCs w:val="20"/>
              </w:rPr>
              <w:t xml:space="preserve">Layer 2</w:t>
            </w:r>
          </w:p>
        </w:tc>
        <w:tc>
          <w:tcPr>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20"/>
                <w:szCs w:val="20"/>
              </w:rPr>
              <w:t xml:space="preserve">Persistence Update</w:t>
            </w:r>
          </w:p>
        </w:tc>
        <w:tc>
          <w:tcPr>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P16 (OBI history), P18 (spread history), P22 (quote stability counters)</w:t>
            </w:r>
          </w:p>
        </w:tc>
        <w:tc>
          <w:tcPr>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Writes to DepthEngineState deques and counters.</w:t>
            </w:r>
          </w:p>
        </w:tc>
        <w:tc>
          <w:tcPr>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DepthEngineState</w:t>
            </w:r>
          </w:p>
        </w:tc>
      </w:tr>
      <w:tr>
        <w:tc>
          <w:tcPr>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sz w:val="20"/>
                <w:szCs w:val="20"/>
              </w:rPr>
              <w:t xml:space="preserve">Layer 3</w:t>
            </w:r>
          </w:p>
        </w:tc>
        <w:tc>
          <w:tcPr>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20"/>
                <w:szCs w:val="20"/>
              </w:rPr>
              <w:t xml:space="preserve">Cross-Symbol</w:t>
            </w:r>
          </w:p>
        </w:tc>
        <w:tc>
          <w:tcPr>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P23 (Bnet), P24 (Depth PCR), P26 (Spread Diff) — only if freshness passed</w:t>
            </w:r>
          </w:p>
        </w:tc>
        <w:tc>
          <w:tcPr>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Reads from multiple symbol feature dicts. No state writes.</w:t>
            </w:r>
          </w:p>
        </w:tc>
        <w:tc>
          <w:tcPr>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Cross-symbol dict</w:t>
            </w:r>
          </w:p>
        </w:tc>
      </w:tr>
      <w:tr>
        <w:tc>
          <w:tcPr>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sz w:val="20"/>
                <w:szCs w:val="20"/>
              </w:rPr>
              <w:t xml:space="preserve">Layer 4</w:t>
            </w:r>
          </w:p>
        </w:tc>
        <w:tc>
          <w:tcPr>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20"/>
                <w:szCs w:val="20"/>
              </w:rPr>
              <w:t xml:space="preserve">Wall Persistence</w:t>
            </w:r>
          </w:p>
        </w:tc>
        <w:tc>
          <w:tcPr>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P19 (wall age/score)</w:t>
            </w:r>
          </w:p>
        </w:tc>
        <w:tc>
          <w:tcPr>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Writes to wall_first_seen dicts. Prune stale entries.</w:t>
            </w:r>
          </w:p>
        </w:tc>
        <w:tc>
          <w:tcPr>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DepthEngineState</w:t>
            </w:r>
          </w:p>
        </w:tc>
      </w:tr>
      <w:tr>
        <w:tc>
          <w:tcPr>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sz w:val="20"/>
                <w:szCs w:val="20"/>
              </w:rPr>
              <w:t xml:space="preserve">Layer 5</w:t>
            </w:r>
          </w:p>
        </w:tc>
        <w:tc>
          <w:tcPr>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20"/>
                <w:szCs w:val="20"/>
              </w:rPr>
              <w:t xml:space="preserve">Regime Classification</w:t>
            </w:r>
          </w:p>
        </w:tc>
        <w:tc>
          <w:tcPr>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P28 (Depth Regime), P29 (Pinning Score)</w:t>
            </w:r>
          </w:p>
        </w:tc>
        <w:tc>
          <w:tcPr>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Classifies tick into DEPTH_TRENDING/BALANCED/PINNING/VOLATILE.</w:t>
            </w:r>
          </w:p>
        </w:tc>
        <w:tc>
          <w:tcPr>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DepthEngineState.depth_regime</w:t>
            </w:r>
          </w:p>
        </w:tc>
      </w:tr>
      <w:tr>
        <w:tc>
          <w:tcPr>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sz w:val="20"/>
                <w:szCs w:val="20"/>
              </w:rPr>
              <w:t xml:space="preserve">Layer 6</w:t>
            </w:r>
          </w:p>
        </w:tc>
        <w:tc>
          <w:tcPr>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20"/>
                <w:szCs w:val="20"/>
              </w:rPr>
              <w:t xml:space="preserve">Signal Scan + Emit</w:t>
            </w:r>
          </w:p>
        </w:tc>
        <w:tc>
          <w:tcPr>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DS1-DS8 evaluation</w:t>
            </w:r>
          </w:p>
        </w:tc>
        <w:tc>
          <w:tcPr>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scan_depth_setups() → score → threshold filter → alert_queue. DS5 check suppresses all others.</w:t>
            </w:r>
          </w:p>
        </w:tc>
        <w:tc>
          <w:tcPr>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alert_queue</w:t>
            </w:r>
          </w:p>
        </w:tc>
      </w:tr>
      <w:tr>
        <w:tc>
          <w:tcPr>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tcPr>
          <w:p>
            <w:r>
              <w:rPr>
                <w:rFonts w:ascii="Arial" w:cs="Arial" w:eastAsia="Arial" w:hAnsi="Arial"/>
                <w:b/>
                <w:bCs/>
                <w:sz w:val="20"/>
                <w:szCs w:val="20"/>
              </w:rPr>
              <w:t xml:space="preserve">Layer 7</w:t>
            </w:r>
          </w:p>
        </w:tc>
        <w:tc>
          <w:tcPr>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sz w:val="20"/>
                <w:szCs w:val="20"/>
              </w:rPr>
              <w:t xml:space="preserve">State Update — LAST</w:t>
            </w:r>
          </w:p>
        </w:tc>
        <w:tc>
          <w:tcPr>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prev_depth_snapshot[sym] = current_snapshot</w:t>
            </w:r>
          </w:p>
        </w:tc>
        <w:tc>
          <w:tcPr>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ALWAYS the absolute last operation. Same invariant as row_history.append in Strategy 1.</w:t>
            </w:r>
          </w:p>
        </w:tc>
        <w:tc>
          <w:tcPr>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DepthEngineState</w:t>
            </w:r>
          </w:p>
        </w:tc>
      </w:tr>
    </w:tbl>
    <w:p>
      <w:r>
        <w:t xml:space="preserve"/>
      </w:r>
    </w:p>
    <w:p>
      <w:pPr>
        <w:pBdr>
          <w:left w:val="single" w:color="C00000" w:sz="16"/>
        </w:pBdr>
        <w:shd w:fill="FFE5E5" w:val="clear"/>
        <w:spacing w:after="120" w:before="120"/>
        <w:ind w:left="360"/>
      </w:pPr>
      <w:r>
        <w:rPr>
          <w:rFonts w:ascii="Arial" w:cs="Arial" w:eastAsia="Arial" w:hAnsi="Arial"/>
          <w:color w:val="C00000"/>
          <w:sz w:val="22"/>
          <w:szCs w:val="22"/>
        </w:rPr>
        <w:t xml:space="preserve">⚠  Layer 7 (prev_depth_snapshot update) must never move earlier. Any earlier placement gives current - current = 0 for all replenishment and consumption values, silently zeroing P20 and P21 on every tick.</w:t>
      </w:r>
    </w:p>
    <w:p>
      <w:pPr>
        <w:pageBreakBefore/>
      </w:pPr>
    </w:p>
    <w:p>
      <w:pPr>
        <w:shd w:fill="1F3864" w:val="clear"/>
        <w:spacing w:after="200" w:before="200"/>
        <w:jc w:val="center"/>
      </w:pPr>
      <w:r>
        <w:rPr>
          <w:rFonts w:ascii="Arial" w:cs="Arial" w:eastAsia="Arial" w:hAnsi="Arial"/>
          <w:b/>
          <w:bCs/>
          <w:color w:val="FFFFFF"/>
          <w:sz w:val="28"/>
          <w:szCs w:val="28"/>
        </w:rPr>
        <w:t xml:space="preserve">5. DepthEngineState — STATE OBJECT SCHEMA</w:t>
      </w:r>
    </w:p>
    <w:p>
      <w:r>
        <w:t xml:space="preserve"/>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class DepthEngineState:</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    # Cross-tick wall tracking (write in Layer 4, read in Layer 4)</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    bid_wall_first_seen: Dict[str, Dict[float, int]]  # sym → {price: timestamp_ms}</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    ask_wall_first_seen: Dict[str, Dict[float, int]]  # sym → {price: timestamp_ms}</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    # Previous snapshot for replenishment/consumption (write in Layer 7 ONLY)</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    prev_depth_snapshot: Dict[str, dict]  # sym → {bids: [...], asks: [...], ts_ms: int}</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    # Rolling history deques (write in Layer 2)</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    obi_history:     Dict[str, deque]  # sym → deque(maxlen=N)</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    spread_history:  Dict[str, deque]  # sym → deque(maxlen=10)</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    quote_changes:   Dict[str, deque]  # sym → deque of (ts_ms, price_changed: bool)</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    # Regime state (write in Layer 5)</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    depth_regime: str  # DEPTH_TRENDING | DEPTH_BALANCED | DEPTH_PINNING | DEPTH_VOLATILE</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    pinning_score: float</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    # Alert output (wired in at startup — same pattern as Strategy 1)</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    alert_queue: Queue</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    # Single-thread fields (depth_bot.py only — no lock needed, same as Strategy 1 trap fields)</w:t>
      </w:r>
    </w:p>
    <w:p>
      <w:pPr>
        <w:pBdr>
          <w:left w:val="single" w:color="2E75B6" w:sz="12"/>
        </w:pBdr>
        <w:shd w:fill="F5F5F5" w:val="clear"/>
        <w:spacing w:after="60" w:before="60"/>
        <w:ind w:left="360"/>
      </w:pPr>
      <w:r>
        <w:rPr>
          <w:rFonts w:ascii="Courier New" w:cs="Courier New" w:eastAsia="Courier New" w:hAnsi="Courier New"/>
          <w:color w:val="333333"/>
          <w:sz w:val="18"/>
          <w:szCs w:val="18"/>
        </w:rPr>
        <w:t xml:space="preserve">    # All position/order fields follow Strategy 1 strategy_bot.py exactly</w:t>
      </w:r>
    </w:p>
    <w:p>
      <w:r>
        <w:t xml:space="preserve"/>
      </w:r>
    </w:p>
    <w:p>
      <w:pPr>
        <w:pBdr>
          <w:left w:val="single" w:color="C55A11" w:sz="16"/>
        </w:pBdr>
        <w:shd w:fill="FFF2CC" w:val="clear"/>
        <w:spacing w:after="120" w:before="120"/>
        <w:ind w:left="360"/>
      </w:pPr>
      <w:r>
        <w:rPr>
          <w:rFonts w:ascii="Arial" w:cs="Arial" w:eastAsia="Arial" w:hAnsi="Arial"/>
          <w:color w:val="C55A11"/>
          <w:sz w:val="22"/>
          <w:szCs w:val="22"/>
        </w:rPr>
        <w:t xml:space="preserve">⚑  Lock-protected fields in depth_bot.py follow exactly the same _state_lock discipline as Strategy 1 strategy_bot.py. Refer to Strategy 1 BUG-19 through BUG-25 and BUG-32 for the complete list of race conditions this lock prevents. Do not re-invent. Copy the pattern exactly.</w:t>
      </w:r>
    </w:p>
    <w:p>
      <w:pPr>
        <w:pageBreakBefore/>
      </w:pPr>
    </w:p>
    <w:p>
      <w:pPr>
        <w:shd w:fill="C00000" w:val="clear"/>
        <w:spacing w:after="200" w:before="200"/>
        <w:jc w:val="center"/>
      </w:pPr>
      <w:r>
        <w:rPr>
          <w:rFonts w:ascii="Arial" w:cs="Arial" w:eastAsia="Arial" w:hAnsi="Arial"/>
          <w:b/>
          <w:bCs/>
          <w:color w:val="FFFFFF"/>
          <w:sz w:val="28"/>
          <w:szCs w:val="28"/>
        </w:rPr>
        <w:t xml:space="preserve">6. IMPLEMENTATION NOTES — ALL MUST BE READ BEFORE CODING</w:t>
      </w:r>
    </w:p>
    <w:p>
      <w:r>
        <w:t xml:space="preserve"/>
      </w:r>
    </w:p>
    <w:p>
      <w:pPr>
        <w:spacing w:after="100"/>
      </w:pPr>
      <w:r>
        <w:rPr>
          <w:rFonts w:ascii="Arial" w:cs="Arial" w:eastAsia="Arial" w:hAnsi="Arial"/>
          <w:b/>
          <w:bCs/>
          <w:color w:val="C00000"/>
          <w:sz w:val="22"/>
          <w:szCs w:val="22"/>
        </w:rPr>
        <w:t xml:space="preserve">These notes encode every known production failure mode, calibration requirement, and integration constraint. Miss any one of them and the system will fail silently or unsafely in live trading.</w:t>
      </w:r>
    </w:p>
    <w:p>
      <w:r>
        <w:t xml:space="preserve"/>
      </w:r>
    </w:p>
    <w:p>
      <w:pPr>
        <w:pBdr>
          <w:left w:val="single" w:color="C00000" w:sz="16"/>
        </w:pBdr>
        <w:shd w:fill="FFE5E5" w:val="clear"/>
        <w:spacing w:after="60" w:before="200"/>
        <w:ind w:left="200"/>
      </w:pPr>
      <w:r>
        <w:rPr>
          <w:rFonts w:ascii="Arial" w:cs="Arial" w:eastAsia="Arial" w:hAnsi="Arial"/>
          <w:b/>
          <w:bCs/>
          <w:color w:val="C00000"/>
          <w:sz w:val="22"/>
          <w:szCs w:val="22"/>
        </w:rPr>
        <w:t xml:space="preserve">N01  </w:t>
      </w:r>
      <w:r>
        <w:rPr>
          <w:rFonts w:ascii="Arial" w:cs="Arial" w:eastAsia="Arial" w:hAnsi="Arial"/>
          <w:color w:val="595959"/>
          <w:sz w:val="20"/>
          <w:szCs w:val="20"/>
        </w:rPr>
        <w:t xml:space="preserve">[CRITICAL — Architecture]  </w:t>
      </w:r>
      <w:r>
        <w:rPr>
          <w:rFonts w:ascii="Arial" w:cs="Arial" w:eastAsia="Arial" w:hAnsi="Arial"/>
          <w:b/>
          <w:bCs/>
          <w:color w:val="1F3864"/>
          <w:sz w:val="22"/>
          <w:szCs w:val="22"/>
        </w:rPr>
        <w:t xml:space="preserve">Separate DepthEngineState from EngineState</w:t>
      </w:r>
    </w:p>
    <w:p>
      <w:pPr>
        <w:spacing w:after="120"/>
        <w:ind w:left="360"/>
      </w:pPr>
      <w:r>
        <w:rPr>
          <w:rFonts w:ascii="Arial" w:cs="Arial" w:eastAsia="Arial" w:hAnsi="Arial"/>
          <w:sz w:val="21"/>
          <w:szCs w:val="21"/>
        </w:rPr>
        <w:t xml:space="preserve">Strategy 2 uses a completely separate DepthEngineState class. It must never be merged into Strategy 1's EngineState. DepthEngineState owns: bid_wall_first_seen dict, ask_wall_first_seen dict, prev_depth_snapshot dict keyed by symbol, obi_history deques per symbol, spread_history deques per symbol, quote_change_counters per symbol, depth_regime string, and the alert_queue reference. Wall persistence dicts must be pruned on every tick when a wall disappears to prevent slow memory leaks over a full trading session.</w:t>
      </w:r>
    </w:p>
    <w:p>
      <w:pPr>
        <w:pBdr>
          <w:left w:val="single" w:color="C00000" w:sz="16"/>
        </w:pBdr>
        <w:shd w:fill="FFE5E5" w:val="clear"/>
        <w:spacing w:after="60" w:before="200"/>
        <w:ind w:left="200"/>
      </w:pPr>
      <w:r>
        <w:rPr>
          <w:rFonts w:ascii="Arial" w:cs="Arial" w:eastAsia="Arial" w:hAnsi="Arial"/>
          <w:b/>
          <w:bCs/>
          <w:color w:val="C00000"/>
          <w:sz w:val="22"/>
          <w:szCs w:val="22"/>
        </w:rPr>
        <w:t xml:space="preserve">N02  </w:t>
      </w:r>
      <w:r>
        <w:rPr>
          <w:rFonts w:ascii="Arial" w:cs="Arial" w:eastAsia="Arial" w:hAnsi="Arial"/>
          <w:color w:val="595959"/>
          <w:sz w:val="20"/>
          <w:szCs w:val="20"/>
        </w:rPr>
        <w:t xml:space="preserve">[CRITICAL — Data Ordering]  </w:t>
      </w:r>
      <w:r>
        <w:rPr>
          <w:rFonts w:ascii="Arial" w:cs="Arial" w:eastAsia="Arial" w:hAnsi="Arial"/>
          <w:b/>
          <w:bCs/>
          <w:color w:val="1F3864"/>
          <w:sz w:val="22"/>
          <w:szCs w:val="22"/>
        </w:rPr>
        <w:t xml:space="preserve">prev_depth_snapshot must update last, same invariant as row_history.append</w:t>
      </w:r>
    </w:p>
    <w:p>
      <w:pPr>
        <w:spacing w:after="120"/>
        <w:ind w:left="360"/>
      </w:pPr>
      <w:r>
        <w:rPr>
          <w:rFonts w:ascii="Arial" w:cs="Arial" w:eastAsia="Arial" w:hAnsi="Arial"/>
          <w:sz w:val="21"/>
          <w:szCs w:val="21"/>
        </w:rPr>
        <w:t xml:space="preserve">Updating prev_depth_snapshot in DepthEngineState must be the absolute last operation after all features for that tick are computed. Updating it before feature computation gives you current - current = 0 for all replenishment and consumption values (P20, P21). This is the direct equivalent of BUG-1 class errors from Strategy 1 where row_history.append before feature computation silently zeroed all delta features.</w:t>
      </w:r>
    </w:p>
    <w:p>
      <w:pPr>
        <w:pBdr>
          <w:left w:val="single" w:color="C00000" w:sz="16"/>
        </w:pBdr>
        <w:shd w:fill="FFE5E5" w:val="clear"/>
        <w:spacing w:after="60" w:before="200"/>
        <w:ind w:left="200"/>
      </w:pPr>
      <w:r>
        <w:rPr>
          <w:rFonts w:ascii="Arial" w:cs="Arial" w:eastAsia="Arial" w:hAnsi="Arial"/>
          <w:b/>
          <w:bCs/>
          <w:color w:val="C00000"/>
          <w:sz w:val="22"/>
          <w:szCs w:val="22"/>
        </w:rPr>
        <w:t xml:space="preserve">N03  </w:t>
      </w:r>
      <w:r>
        <w:rPr>
          <w:rFonts w:ascii="Arial" w:cs="Arial" w:eastAsia="Arial" w:hAnsi="Arial"/>
          <w:color w:val="595959"/>
          <w:sz w:val="20"/>
          <w:szCs w:val="20"/>
        </w:rPr>
        <w:t xml:space="preserve">[CRITICAL — Cross-Symbol Safety]  </w:t>
      </w:r>
      <w:r>
        <w:rPr>
          <w:rFonts w:ascii="Arial" w:cs="Arial" w:eastAsia="Arial" w:hAnsi="Arial"/>
          <w:b/>
          <w:bCs/>
          <w:color w:val="1F3864"/>
          <w:sz w:val="22"/>
          <w:szCs w:val="22"/>
        </w:rPr>
        <w:t xml:space="preserve">Freshness validation (P25) is mandatory before every cross-symbol computation</w:t>
      </w:r>
    </w:p>
    <w:p>
      <w:pPr>
        <w:spacing w:after="120"/>
        <w:ind w:left="360"/>
      </w:pPr>
      <w:r>
        <w:rPr>
          <w:rFonts w:ascii="Arial" w:cs="Arial" w:eastAsia="Arial" w:hAnsi="Arial"/>
          <w:sz w:val="21"/>
          <w:szCs w:val="21"/>
        </w:rPr>
        <w:t xml:space="preserve">P25 must run as the first gate before computing P23 (Bnet), P24 (Depth PCR), P26 (Spread Differential), and all multi-window signals. Check freshness of CE, PE, AND underlying timestamps independently. Use time.time_ns() // 1_000_000 for now_ms — not datetime.now() which can double-call across second boundaries (BUG-30 class error). If any one of the three is stale, skip_cross_symbol_metrics = True and emit no cross-symbol features for that tick.</w:t>
      </w:r>
    </w:p>
    <w:p>
      <w:pPr>
        <w:pBdr>
          <w:left w:val="single" w:color="C00000" w:sz="16"/>
        </w:pBdr>
        <w:shd w:fill="FFE5E5" w:val="clear"/>
        <w:spacing w:after="60" w:before="200"/>
        <w:ind w:left="200"/>
      </w:pPr>
      <w:r>
        <w:rPr>
          <w:rFonts w:ascii="Arial" w:cs="Arial" w:eastAsia="Arial" w:hAnsi="Arial"/>
          <w:b/>
          <w:bCs/>
          <w:color w:val="C00000"/>
          <w:sz w:val="22"/>
          <w:szCs w:val="22"/>
        </w:rPr>
        <w:t xml:space="preserve">N04  </w:t>
      </w:r>
      <w:r>
        <w:rPr>
          <w:rFonts w:ascii="Arial" w:cs="Arial" w:eastAsia="Arial" w:hAnsi="Arial"/>
          <w:color w:val="595959"/>
          <w:sz w:val="20"/>
          <w:szCs w:val="20"/>
        </w:rPr>
        <w:t xml:space="preserve">[CRITICAL — Decay Method]  </w:t>
      </w:r>
      <w:r>
        <w:rPr>
          <w:rFonts w:ascii="Arial" w:cs="Arial" w:eastAsia="Arial" w:hAnsi="Arial"/>
          <w:b/>
          <w:bCs/>
          <w:color w:val="1F3864"/>
          <w:sz w:val="22"/>
          <w:szCs w:val="22"/>
        </w:rPr>
        <w:t xml:space="preserve">Single exponential decay constant used everywhere — no mixing</w:t>
      </w:r>
    </w:p>
    <w:p>
      <w:pPr>
        <w:spacing w:after="120"/>
        <w:ind w:left="360"/>
      </w:pPr>
      <w:r>
        <w:rPr>
          <w:rFonts w:ascii="Arial" w:cs="Arial" w:eastAsia="Arial" w:hAnsi="Arial"/>
          <w:sz w:val="21"/>
          <w:szCs w:val="21"/>
        </w:rPr>
        <w:t xml:space="preserve">All depth quantity weighting uses exponential decay exclusively: weight = exp(-DEPTH_DECAY_COEFF * level_index), DEPTH_DECAY_COEFF = 0.2. This is defined once as a module-level constant. Never use harmonic (1/n) in any feature computation. Never mix decay methods between OBI (P02) and Effective Depth (P09) — they must be identical or the features are not comparable. Harmonic drops weight by 50% from level 0 to level 1; exponential drops ~18%. Exponential is correct for weekly options where level 2 is often a genuine near-touch resting order.</w:t>
      </w:r>
    </w:p>
    <w:p>
      <w:pPr>
        <w:pBdr>
          <w:left w:val="single" w:color="C00000" w:sz="16"/>
        </w:pBdr>
        <w:shd w:fill="FFE5E5" w:val="clear"/>
        <w:spacing w:after="60" w:before="200"/>
        <w:ind w:left="200"/>
      </w:pPr>
      <w:r>
        <w:rPr>
          <w:rFonts w:ascii="Arial" w:cs="Arial" w:eastAsia="Arial" w:hAnsi="Arial"/>
          <w:b/>
          <w:bCs/>
          <w:color w:val="C00000"/>
          <w:sz w:val="22"/>
          <w:szCs w:val="22"/>
        </w:rPr>
        <w:t xml:space="preserve">N05  </w:t>
      </w:r>
      <w:r>
        <w:rPr>
          <w:rFonts w:ascii="Arial" w:cs="Arial" w:eastAsia="Arial" w:hAnsi="Arial"/>
          <w:color w:val="595959"/>
          <w:sz w:val="20"/>
          <w:szCs w:val="20"/>
        </w:rPr>
        <w:t xml:space="preserve">[CRITICAL — Threading]  </w:t>
      </w:r>
      <w:r>
        <w:rPr>
          <w:rFonts w:ascii="Arial" w:cs="Arial" w:eastAsia="Arial" w:hAnsi="Arial"/>
          <w:b/>
          <w:bCs/>
          <w:color w:val="1F3864"/>
          <w:sz w:val="22"/>
          <w:szCs w:val="22"/>
        </w:rPr>
        <w:t xml:space="preserve">Depth callback updates DEPTH_SNAPSHOT dict, feature engine reads it</w:t>
      </w:r>
    </w:p>
    <w:p>
      <w:pPr>
        <w:spacing w:after="120"/>
        <w:ind w:left="360"/>
      </w:pPr>
      <w:r>
        <w:rPr>
          <w:rFonts w:ascii="Arial" w:cs="Arial" w:eastAsia="Arial" w:hAnsi="Arial"/>
          <w:sz w:val="21"/>
          <w:szCs w:val="21"/>
        </w:rPr>
        <w:t xml:space="preserve">The depth WebSocket callback (on_depth_update) writes to a module-level DEPTH_SNAPSHOT dict keyed by clean symbol (strip :50 suffix). The feature engine reads from this dict when building row_dict for the cycle. These are two different threads. DEPTH_SNAPSHOT values are Python dicts — individual key assignment is GIL-protected in CPython for atomic operations, but reading a partially-written nested structure during a callback burst is not safe. Use a per-symbol threading.Lock or replace the entire symbol entry atomically: DEPTH_SNAPSHOT[sym] = new_dict (single dict replacement is atomic in CPython).</w:t>
      </w:r>
    </w:p>
    <w:p>
      <w:pPr>
        <w:pBdr>
          <w:left w:val="single" w:color="C00000" w:sz="16"/>
        </w:pBdr>
        <w:shd w:fill="FFE5E5" w:val="clear"/>
        <w:spacing w:after="60" w:before="200"/>
        <w:ind w:left="200"/>
      </w:pPr>
      <w:r>
        <w:rPr>
          <w:rFonts w:ascii="Arial" w:cs="Arial" w:eastAsia="Arial" w:hAnsi="Arial"/>
          <w:b/>
          <w:bCs/>
          <w:color w:val="C00000"/>
          <w:sz w:val="22"/>
          <w:szCs w:val="22"/>
        </w:rPr>
        <w:t xml:space="preserve">N06  </w:t>
      </w:r>
      <w:r>
        <w:rPr>
          <w:rFonts w:ascii="Arial" w:cs="Arial" w:eastAsia="Arial" w:hAnsi="Arial"/>
          <w:color w:val="595959"/>
          <w:sz w:val="20"/>
          <w:szCs w:val="20"/>
        </w:rPr>
        <w:t xml:space="preserve">[CRITICAL — Regime Naming]  </w:t>
      </w:r>
      <w:r>
        <w:rPr>
          <w:rFonts w:ascii="Arial" w:cs="Arial" w:eastAsia="Arial" w:hAnsi="Arial"/>
          <w:b/>
          <w:bCs/>
          <w:color w:val="1F3864"/>
          <w:sz w:val="22"/>
          <w:szCs w:val="22"/>
        </w:rPr>
        <w:t xml:space="preserve">Namespace depth regimes to avoid collision with Strategy 1 PCR regimes</w:t>
      </w:r>
    </w:p>
    <w:p>
      <w:pPr>
        <w:spacing w:after="120"/>
        <w:ind w:left="360"/>
      </w:pPr>
      <w:r>
        <w:rPr>
          <w:rFonts w:ascii="Arial" w:cs="Arial" w:eastAsia="Arial" w:hAnsi="Arial"/>
          <w:sz w:val="21"/>
          <w:szCs w:val="21"/>
        </w:rPr>
        <w:t xml:space="preserve">Strategy 1 uses: EXPANSION, COMPRESSION, TRENDING, NEUTRAL. Strategy 2 uses: DEPTH_TRENDING, DEPTH_BALANCED, DEPTH_PINNING, DEPTH_VOLATILE. The word TRENDING appears in both with different meanings. All depth regime strings must be prefixed DEPTH_. Any code that checks current_regime == 'TRENDING' in Strategy 1 must not accidentally match Strategy 2's DEPTH_TRENDING. Keep the two classifiers in separate state objects and separate functions.</w:t>
      </w:r>
    </w:p>
    <w:p>
      <w:pPr>
        <w:pBdr>
          <w:left w:val="single" w:color="C00000" w:sz="16"/>
        </w:pBdr>
        <w:shd w:fill="FFE5E5" w:val="clear"/>
        <w:spacing w:after="60" w:before="200"/>
        <w:ind w:left="200"/>
      </w:pPr>
      <w:r>
        <w:rPr>
          <w:rFonts w:ascii="Arial" w:cs="Arial" w:eastAsia="Arial" w:hAnsi="Arial"/>
          <w:b/>
          <w:bCs/>
          <w:color w:val="C00000"/>
          <w:sz w:val="22"/>
          <w:szCs w:val="22"/>
        </w:rPr>
        <w:t xml:space="preserve">N07  </w:t>
      </w:r>
      <w:r>
        <w:rPr>
          <w:rFonts w:ascii="Arial" w:cs="Arial" w:eastAsia="Arial" w:hAnsi="Arial"/>
          <w:color w:val="595959"/>
          <w:sz w:val="20"/>
          <w:szCs w:val="20"/>
        </w:rPr>
        <w:t xml:space="preserve">[CRITICAL — Signal Naming]  </w:t>
      </w:r>
      <w:r>
        <w:rPr>
          <w:rFonts w:ascii="Arial" w:cs="Arial" w:eastAsia="Arial" w:hAnsi="Arial"/>
          <w:b/>
          <w:bCs/>
          <w:color w:val="1F3864"/>
          <w:sz w:val="22"/>
          <w:szCs w:val="22"/>
        </w:rPr>
        <w:t xml:space="preserve">Depth signals namespaced DS1-DS8, never extend S1-S13 numbering</w:t>
      </w:r>
    </w:p>
    <w:p>
      <w:pPr>
        <w:spacing w:after="120"/>
        <w:ind w:left="360"/>
      </w:pPr>
      <w:r>
        <w:rPr>
          <w:rFonts w:ascii="Arial" w:cs="Arial" w:eastAsia="Arial" w:hAnsi="Arial"/>
          <w:sz w:val="21"/>
          <w:szCs w:val="21"/>
        </w:rPr>
        <w:t xml:space="preserve">New depth-based setups are named DS1 through DS8 (DepthSignal1 etc). They must not be added to the S1-S13 numbering from Strategy 1. Depth signals are scored and emitted through the same mechanism (scored alert → queue → strategy_bot) but in a separate setup scanner function scan_depth_setups() that runs on depth state, not PCR state. SETUP_WEIGHTS for DS1-DS8 exist in a separate dict DEPTH_SETUP_WEIGHTS.</w:t>
      </w:r>
    </w:p>
    <w:p>
      <w:pPr>
        <w:pBdr>
          <w:left w:val="single" w:color="2E75B6" w:sz="16"/>
        </w:pBdr>
        <w:shd w:fill="D5E8F0" w:val="clear"/>
        <w:spacing w:after="60" w:before="200"/>
        <w:ind w:left="200"/>
      </w:pPr>
      <w:r>
        <w:rPr>
          <w:rFonts w:ascii="Arial" w:cs="Arial" w:eastAsia="Arial" w:hAnsi="Arial"/>
          <w:b/>
          <w:bCs/>
          <w:color w:val="2E75B6"/>
          <w:sz w:val="22"/>
          <w:szCs w:val="22"/>
        </w:rPr>
        <w:t xml:space="preserve">N08  </w:t>
      </w:r>
      <w:r>
        <w:rPr>
          <w:rFonts w:ascii="Arial" w:cs="Arial" w:eastAsia="Arial" w:hAnsi="Arial"/>
          <w:color w:val="595959"/>
          <w:sz w:val="20"/>
          <w:szCs w:val="20"/>
        </w:rPr>
        <w:t xml:space="preserve">[Architecture — State Mutation Order]  </w:t>
      </w:r>
      <w:r>
        <w:rPr>
          <w:rFonts w:ascii="Arial" w:cs="Arial" w:eastAsia="Arial" w:hAnsi="Arial"/>
          <w:b/>
          <w:bCs/>
          <w:color w:val="1F3864"/>
          <w:sz w:val="22"/>
          <w:szCs w:val="22"/>
        </w:rPr>
        <w:t xml:space="preserve">Six-layer depth pipeline must maintain strict layer ordering</w:t>
      </w:r>
    </w:p>
    <w:p>
      <w:pPr>
        <w:spacing w:after="120"/>
        <w:ind w:left="360"/>
      </w:pPr>
      <w:r>
        <w:rPr>
          <w:rFonts w:ascii="Arial" w:cs="Arial" w:eastAsia="Arial" w:hAnsi="Arial"/>
          <w:sz w:val="21"/>
          <w:szCs w:val="21"/>
        </w:rPr>
        <w:t xml:space="preserve">Layer 0: Freshness + pre-filter (P25, confidence check P27). Layer 1: Raw per-symbol features (P01-P15, all stateless reads). Layer 2: Stateful persistence updates (P16 OBI persistence, P18 spread history, P22 quote stability counters — writes to DepthEngineState). Layer 3: Cross-symbol features (P23 Bnet, P24 Depth PCR — only if freshness passes). Layer 4: Wall persistence update (P19 — writes to wall_first_seen dicts). Layer 5: Regime classification (P28, P29). Layer 6: Signal scan + alert emission (DS1-DS8). Layer 7: prev_depth_snapshot update (ALWAYS LAST — same invariant as row_history.append in Strategy 1).</w:t>
      </w:r>
    </w:p>
    <w:p>
      <w:pPr>
        <w:pBdr>
          <w:left w:val="single" w:color="2E75B6" w:sz="16"/>
        </w:pBdr>
        <w:shd w:fill="D5E8F0" w:val="clear"/>
        <w:spacing w:after="60" w:before="200"/>
        <w:ind w:left="200"/>
      </w:pPr>
      <w:r>
        <w:rPr>
          <w:rFonts w:ascii="Arial" w:cs="Arial" w:eastAsia="Arial" w:hAnsi="Arial"/>
          <w:b/>
          <w:bCs/>
          <w:color w:val="2E75B6"/>
          <w:sz w:val="22"/>
          <w:szCs w:val="22"/>
        </w:rPr>
        <w:t xml:space="preserve">N09  </w:t>
      </w:r>
      <w:r>
        <w:rPr>
          <w:rFonts w:ascii="Arial" w:cs="Arial" w:eastAsia="Arial" w:hAnsi="Arial"/>
          <w:color w:val="595959"/>
          <w:sz w:val="20"/>
          <w:szCs w:val="20"/>
        </w:rPr>
        <w:t xml:space="preserve">[Architecture — File Structure]  </w:t>
      </w:r>
      <w:r>
        <w:rPr>
          <w:rFonts w:ascii="Arial" w:cs="Arial" w:eastAsia="Arial" w:hAnsi="Arial"/>
          <w:b/>
          <w:bCs/>
          <w:color w:val="1F3864"/>
          <w:sz w:val="22"/>
          <w:szCs w:val="22"/>
        </w:rPr>
        <w:t xml:space="preserve">Strategy 2 is four separate files, no imports from Strategy 1</w:t>
      </w:r>
    </w:p>
    <w:p>
      <w:pPr>
        <w:spacing w:after="120"/>
        <w:ind w:left="360"/>
      </w:pPr>
      <w:r>
        <w:rPr>
          <w:rFonts w:ascii="Arial" w:cs="Arial" w:eastAsia="Arial" w:hAnsi="Arial"/>
          <w:sz w:val="21"/>
          <w:szCs w:val="21"/>
        </w:rPr>
        <w:t xml:space="preserve">Strategy 2 files: depth_monitor.py (main loop, WebSocket management, DEPTH_SNAPSHOT dict), depth_hooks.py (hook registry, all imports lazy inside register_all_hooks — same pattern as Strategy 1 to prevent circular imports), depth_engine.py (DepthEngineState, all feature computation, signal scanning, alert emission), depth_bot.py (order execution, WebSocket LTP subscription for position monitoring, same threading model as strategy_bot.py from Strategy 1). depth_engine.py imports nothing from the other three. depth_bot.py imports only DepthScoredAlert and DEPTH_SCORE_THRESHOLD from depth_engine.py.</w:t>
      </w:r>
    </w:p>
    <w:p>
      <w:pPr>
        <w:pBdr>
          <w:left w:val="single" w:color="2E75B6" w:sz="16"/>
        </w:pBdr>
        <w:shd w:fill="D5E8F0" w:val="clear"/>
        <w:spacing w:after="60" w:before="200"/>
        <w:ind w:left="200"/>
      </w:pPr>
      <w:r>
        <w:rPr>
          <w:rFonts w:ascii="Arial" w:cs="Arial" w:eastAsia="Arial" w:hAnsi="Arial"/>
          <w:b/>
          <w:bCs/>
          <w:color w:val="2E75B6"/>
          <w:sz w:val="22"/>
          <w:szCs w:val="22"/>
        </w:rPr>
        <w:t xml:space="preserve">N10  </w:t>
      </w:r>
      <w:r>
        <w:rPr>
          <w:rFonts w:ascii="Arial" w:cs="Arial" w:eastAsia="Arial" w:hAnsi="Arial"/>
          <w:color w:val="595959"/>
          <w:sz w:val="20"/>
          <w:szCs w:val="20"/>
        </w:rPr>
        <w:t xml:space="preserve">[Architecture — Wall Persistence]  </w:t>
      </w:r>
      <w:r>
        <w:rPr>
          <w:rFonts w:ascii="Arial" w:cs="Arial" w:eastAsia="Arial" w:hAnsi="Arial"/>
          <w:b/>
          <w:bCs/>
          <w:color w:val="1F3864"/>
          <w:sz w:val="22"/>
          <w:szCs w:val="22"/>
        </w:rPr>
        <w:t xml:space="preserve">Wall persistence dict must be pruned to prevent memory leak</w:t>
      </w:r>
    </w:p>
    <w:p>
      <w:pPr>
        <w:spacing w:after="120"/>
        <w:ind w:left="360"/>
      </w:pPr>
      <w:r>
        <w:rPr>
          <w:rFonts w:ascii="Arial" w:cs="Arial" w:eastAsia="Arial" w:hAnsi="Arial"/>
          <w:sz w:val="21"/>
          <w:szCs w:val="21"/>
        </w:rPr>
        <w:t xml:space="preserve">bid_wall_first_seen and ask_wall_first_seen are dicts keyed by price → timestamp_ms. On every tick, after computing wall features, scan both dicts and remove any price key where the current book no longer has a wall at that price (qty has dropped below median * WALL_MULT). Without pruning, every price that ever had a wall remains in the dict indefinitely. Over a 6-hour session with hundreds of ticks per minute this accumulates thousands of stale entries.</w:t>
      </w:r>
    </w:p>
    <w:p>
      <w:pPr>
        <w:pBdr>
          <w:left w:val="single" w:color="2E75B6" w:sz="16"/>
        </w:pBdr>
        <w:shd w:fill="D5E8F0" w:val="clear"/>
        <w:spacing w:after="60" w:before="200"/>
        <w:ind w:left="200"/>
      </w:pPr>
      <w:r>
        <w:rPr>
          <w:rFonts w:ascii="Arial" w:cs="Arial" w:eastAsia="Arial" w:hAnsi="Arial"/>
          <w:b/>
          <w:bCs/>
          <w:color w:val="2E75B6"/>
          <w:sz w:val="22"/>
          <w:szCs w:val="22"/>
        </w:rPr>
        <w:t xml:space="preserve">N11  </w:t>
      </w:r>
      <w:r>
        <w:rPr>
          <w:rFonts w:ascii="Arial" w:cs="Arial" w:eastAsia="Arial" w:hAnsi="Arial"/>
          <w:color w:val="595959"/>
          <w:sz w:val="20"/>
          <w:szCs w:val="20"/>
        </w:rPr>
        <w:t xml:space="preserve">[Architecture — Multi-Strike Subscription]  </w:t>
      </w:r>
      <w:r>
        <w:rPr>
          <w:rFonts w:ascii="Arial" w:cs="Arial" w:eastAsia="Arial" w:hAnsi="Arial"/>
          <w:b/>
          <w:bCs/>
          <w:color w:val="1F3864"/>
          <w:sz w:val="22"/>
          <w:szCs w:val="22"/>
        </w:rPr>
        <w:t xml:space="preserve">Test broker feed stability with multiple :50 subscriptions before production</w:t>
      </w:r>
    </w:p>
    <w:p>
      <w:pPr>
        <w:spacing w:after="120"/>
        <w:ind w:left="360"/>
      </w:pPr>
      <w:r>
        <w:rPr>
          <w:rFonts w:ascii="Arial" w:cs="Arial" w:eastAsia="Arial" w:hAnsi="Arial"/>
          <w:sz w:val="21"/>
          <w:szCs w:val="21"/>
        </w:rPr>
        <w:t xml:space="preserve">Subscribing to (4X + 1) option symbols plus the underlying with :50 depth each creates (4X + 2) simultaneous high-frequency WebSocket streams. Each stream delivers a full 100-level snapshot on every tick. At X=5 that is 22 streams. Test the broker's feed stability with 5, then 10, then full subscriptions in paper mode before going live. If the feed becomes unstable or drops packets under load, reduce X or reduce to :5 depth on far strikes.</w:t>
      </w:r>
    </w:p>
    <w:p>
      <w:pPr>
        <w:pBdr>
          <w:left w:val="single" w:color="2E75B6" w:sz="16"/>
        </w:pBdr>
        <w:shd w:fill="D5E8F0" w:val="clear"/>
        <w:spacing w:after="60" w:before="200"/>
        <w:ind w:left="200"/>
      </w:pPr>
      <w:r>
        <w:rPr>
          <w:rFonts w:ascii="Arial" w:cs="Arial" w:eastAsia="Arial" w:hAnsi="Arial"/>
          <w:b/>
          <w:bCs/>
          <w:color w:val="2E75B6"/>
          <w:sz w:val="22"/>
          <w:szCs w:val="22"/>
        </w:rPr>
        <w:t xml:space="preserve">N12  </w:t>
      </w:r>
      <w:r>
        <w:rPr>
          <w:rFonts w:ascii="Arial" w:cs="Arial" w:eastAsia="Arial" w:hAnsi="Arial"/>
          <w:color w:val="595959"/>
          <w:sz w:val="20"/>
          <w:szCs w:val="20"/>
        </w:rPr>
        <w:t xml:space="preserve">[Architecture — Dynamic Window Boundaries]  </w:t>
      </w:r>
      <w:r>
        <w:rPr>
          <w:rFonts w:ascii="Arial" w:cs="Arial" w:eastAsia="Arial" w:hAnsi="Arial"/>
          <w:b/>
          <w:bCs/>
          <w:color w:val="1F3864"/>
          <w:sz w:val="22"/>
          <w:szCs w:val="22"/>
        </w:rPr>
        <w:t xml:space="preserve">Window boundaries must update when ATM strike shifts</w:t>
      </w:r>
    </w:p>
    <w:p>
      <w:pPr>
        <w:spacing w:after="120"/>
        <w:ind w:left="360"/>
      </w:pPr>
      <w:r>
        <w:rPr>
          <w:rFonts w:ascii="Arial" w:cs="Arial" w:eastAsia="Arial" w:hAnsi="Arial"/>
          <w:sz w:val="21"/>
          <w:szCs w:val="21"/>
        </w:rPr>
        <w:t xml:space="preserve">Small Window = ATM ± 2 strikes. Medium Window = ATM ± floor(X/2) strikes. Large Window = ATM ± X strikes. When underlying price moves enough that ATM shifts by one strike, all three window boundaries shift simultaneously. The window recomputation must happen before any Bnet or Depth PCR calculation for that tick. ATM shift events should also reset the OBI history deques for affected symbols since their role in the windows has changed.</w:t>
      </w:r>
    </w:p>
    <w:p>
      <w:pPr>
        <w:pBdr>
          <w:left w:val="single" w:color="1F6B75" w:sz="16"/>
        </w:pBdr>
        <w:shd w:fill="D6EFF2" w:val="clear"/>
        <w:spacing w:after="60" w:before="200"/>
        <w:ind w:left="200"/>
      </w:pPr>
      <w:r>
        <w:rPr>
          <w:rFonts w:ascii="Arial" w:cs="Arial" w:eastAsia="Arial" w:hAnsi="Arial"/>
          <w:b/>
          <w:bCs/>
          <w:color w:val="1F6B75"/>
          <w:sz w:val="22"/>
          <w:szCs w:val="22"/>
        </w:rPr>
        <w:t xml:space="preserve">N13  </w:t>
      </w:r>
      <w:r>
        <w:rPr>
          <w:rFonts w:ascii="Arial" w:cs="Arial" w:eastAsia="Arial" w:hAnsi="Arial"/>
          <w:color w:val="595959"/>
          <w:sz w:val="20"/>
          <w:szCs w:val="20"/>
        </w:rPr>
        <w:t xml:space="preserve">[Calibration — Z-Score Normalization]  </w:t>
      </w:r>
      <w:r>
        <w:rPr>
          <w:rFonts w:ascii="Arial" w:cs="Arial" w:eastAsia="Arial" w:hAnsi="Arial"/>
          <w:b/>
          <w:bCs/>
          <w:color w:val="1F3864"/>
          <w:sz w:val="22"/>
          <w:szCs w:val="22"/>
        </w:rPr>
        <w:t xml:space="preserve">Use 5-10 minute rolling window for Bnet normalization, not 30 minutes</w:t>
      </w:r>
    </w:p>
    <w:p>
      <w:pPr>
        <w:spacing w:after="120"/>
        <w:ind w:left="360"/>
      </w:pPr>
      <w:r>
        <w:rPr>
          <w:rFonts w:ascii="Arial" w:cs="Arial" w:eastAsia="Arial" w:hAnsi="Arial"/>
          <w:sz w:val="21"/>
          <w:szCs w:val="21"/>
        </w:rPr>
        <w:t xml:space="preserve">The source document recommends a 30-minute rolling window for Z-score normalization of Bnet and Depth PCR. For weekly options on expiry day, this is wrong. The morning calm session and the volatile afternoon session have completely different distributions. A 30-minute window active at 14:00 still contains 14:00's data 30 minutes later. Use a 5-10 minute rolling window. Log the raw and normalized values for the first two weeks before relying on normalized values for signal generation.</w:t>
      </w:r>
    </w:p>
    <w:p>
      <w:pPr>
        <w:pBdr>
          <w:left w:val="single" w:color="1F6B75" w:sz="16"/>
        </w:pBdr>
        <w:shd w:fill="D6EFF2" w:val="clear"/>
        <w:spacing w:after="60" w:before="200"/>
        <w:ind w:left="200"/>
      </w:pPr>
      <w:r>
        <w:rPr>
          <w:rFonts w:ascii="Arial" w:cs="Arial" w:eastAsia="Arial" w:hAnsi="Arial"/>
          <w:b/>
          <w:bCs/>
          <w:color w:val="1F6B75"/>
          <w:sz w:val="22"/>
          <w:szCs w:val="22"/>
        </w:rPr>
        <w:t xml:space="preserve">N14  </w:t>
      </w:r>
      <w:r>
        <w:rPr>
          <w:rFonts w:ascii="Arial" w:cs="Arial" w:eastAsia="Arial" w:hAnsi="Arial"/>
          <w:color w:val="595959"/>
          <w:sz w:val="20"/>
          <w:szCs w:val="20"/>
        </w:rPr>
        <w:t xml:space="preserve">[Calibration — WALL_MULT threshold]  </w:t>
      </w:r>
      <w:r>
        <w:rPr>
          <w:rFonts w:ascii="Arial" w:cs="Arial" w:eastAsia="Arial" w:hAnsi="Arial"/>
          <w:b/>
          <w:bCs/>
          <w:color w:val="1F3864"/>
          <w:sz w:val="22"/>
          <w:szCs w:val="22"/>
        </w:rPr>
        <w:t xml:space="preserve">Wall multiplier needs per-symbol calibration — do not use 5.0 default</w:t>
      </w:r>
    </w:p>
    <w:p>
      <w:pPr>
        <w:spacing w:after="120"/>
        <w:ind w:left="360"/>
      </w:pPr>
      <w:r>
        <w:rPr>
          <w:rFonts w:ascii="Arial" w:cs="Arial" w:eastAsia="Arial" w:hAnsi="Arial"/>
          <w:sz w:val="21"/>
          <w:szCs w:val="21"/>
        </w:rPr>
        <w:t xml:space="preserve">The source document specifies WALL_MULT = 5.0. For NIFTY weekly options, test data shows wall quantities at 11x-22x the surrounding median. Start at WALL_MULT = 8.0. For less liquid strikes (far OTM near expiry), median may be 30-50 lots and WALL_MULT = 5 fires on trivial stacking. For the most liquid near-ATM strikes, WALL_MULT may need to be 10-12. Make WALL_MULT a per-symbol configurable, not a global constant.</w:t>
      </w:r>
    </w:p>
    <w:p>
      <w:pPr>
        <w:pBdr>
          <w:left w:val="single" w:color="1F6B75" w:sz="16"/>
        </w:pBdr>
        <w:shd w:fill="D6EFF2" w:val="clear"/>
        <w:spacing w:after="60" w:before="200"/>
        <w:ind w:left="200"/>
      </w:pPr>
      <w:r>
        <w:rPr>
          <w:rFonts w:ascii="Arial" w:cs="Arial" w:eastAsia="Arial" w:hAnsi="Arial"/>
          <w:b/>
          <w:bCs/>
          <w:color w:val="1F6B75"/>
          <w:sz w:val="22"/>
          <w:szCs w:val="22"/>
        </w:rPr>
        <w:t xml:space="preserve">N15  </w:t>
      </w:r>
      <w:r>
        <w:rPr>
          <w:rFonts w:ascii="Arial" w:cs="Arial" w:eastAsia="Arial" w:hAnsi="Arial"/>
          <w:color w:val="595959"/>
          <w:sz w:val="20"/>
          <w:szCs w:val="20"/>
        </w:rPr>
        <w:t xml:space="preserve">[Calibration — Confidence Threshold]  </w:t>
      </w:r>
      <w:r>
        <w:rPr>
          <w:rFonts w:ascii="Arial" w:cs="Arial" w:eastAsia="Arial" w:hAnsi="Arial"/>
          <w:b/>
          <w:bCs/>
          <w:color w:val="1F3864"/>
          <w:sz w:val="22"/>
          <w:szCs w:val="22"/>
        </w:rPr>
        <w:t xml:space="preserve">Do not gate on confidence score until you have 2 weeks of distribution data</w:t>
      </w:r>
    </w:p>
    <w:p>
      <w:pPr>
        <w:spacing w:after="120"/>
        <w:ind w:left="360"/>
      </w:pPr>
      <w:r>
        <w:rPr>
          <w:rFonts w:ascii="Arial" w:cs="Arial" w:eastAsia="Arial" w:hAnsi="Arial"/>
          <w:sz w:val="21"/>
          <w:szCs w:val="21"/>
        </w:rPr>
        <w:t xml:space="preserve">Default confidence gate is 0.70. Do not enforce this gate for the first two weeks of running. Log confidence score on every tick and observe the distribution during different session periods. If confidence is above 0.90 on 98% of ticks, 0.70 is too permissive — raise to 0.85. If the 09:15-09:45 opening window regularly shows 0.60-0.75 (common on weekly expiry due to auction and quote instability), a 0.70 gate shuts down the system exactly when the best setups occur. Let the data set the threshold.</w:t>
      </w:r>
    </w:p>
    <w:p>
      <w:pPr>
        <w:pBdr>
          <w:left w:val="single" w:color="1F6B75" w:sz="16"/>
        </w:pBdr>
        <w:shd w:fill="D6EFF2" w:val="clear"/>
        <w:spacing w:after="60" w:before="200"/>
        <w:ind w:left="200"/>
      </w:pPr>
      <w:r>
        <w:rPr>
          <w:rFonts w:ascii="Arial" w:cs="Arial" w:eastAsia="Arial" w:hAnsi="Arial"/>
          <w:b/>
          <w:bCs/>
          <w:color w:val="1F6B75"/>
          <w:sz w:val="22"/>
          <w:szCs w:val="22"/>
        </w:rPr>
        <w:t xml:space="preserve">N16  </w:t>
      </w:r>
      <w:r>
        <w:rPr>
          <w:rFonts w:ascii="Arial" w:cs="Arial" w:eastAsia="Arial" w:hAnsi="Arial"/>
          <w:color w:val="595959"/>
          <w:sz w:val="20"/>
          <w:szCs w:val="20"/>
        </w:rPr>
        <w:t xml:space="preserve">[Calibration — PINNING_SCORE threshold]  </w:t>
      </w:r>
      <w:r>
        <w:rPr>
          <w:rFonts w:ascii="Arial" w:cs="Arial" w:eastAsia="Arial" w:hAnsi="Arial"/>
          <w:b/>
          <w:bCs/>
          <w:color w:val="1F3864"/>
          <w:sz w:val="22"/>
          <w:szCs w:val="22"/>
        </w:rPr>
        <w:t xml:space="preserve">DS5 PINNING_DETECTED should suppress all other signals when active</w:t>
      </w:r>
    </w:p>
    <w:p>
      <w:pPr>
        <w:spacing w:after="120"/>
        <w:ind w:left="360"/>
      </w:pPr>
      <w:r>
        <w:rPr>
          <w:rFonts w:ascii="Arial" w:cs="Arial" w:eastAsia="Arial" w:hAnsi="Arial"/>
          <w:sz w:val="21"/>
          <w:szCs w:val="21"/>
        </w:rPr>
        <w:t xml:space="preserve">DS5 (DEPTH_PINNING_DETECTED) is a regime filter, not a directional entry. When pinning_score exceeds PIN_SCORE_THRESH, suppress DS1-DS8 entry signals entirely. It should also suppress Strategy 1's S1-S13 signals if integrated. The correct implementation: scan_depth_setups() checks DEPTH_REGIME == DEPTH_PINNING first and returns empty alert list immediately. This prevents any entry during pinning regardless of what other indicators show.</w:t>
      </w:r>
    </w:p>
    <w:p>
      <w:pPr>
        <w:pBdr>
          <w:left w:val="single" w:color="375623" w:sz="16"/>
        </w:pBdr>
        <w:shd w:fill="E2EFDA" w:val="clear"/>
        <w:spacing w:after="60" w:before="200"/>
        <w:ind w:left="200"/>
      </w:pPr>
      <w:r>
        <w:rPr>
          <w:rFonts w:ascii="Arial" w:cs="Arial" w:eastAsia="Arial" w:hAnsi="Arial"/>
          <w:b/>
          <w:bCs/>
          <w:color w:val="375623"/>
          <w:sz w:val="22"/>
          <w:szCs w:val="22"/>
        </w:rPr>
        <w:t xml:space="preserve">N17  </w:t>
      </w:r>
      <w:r>
        <w:rPr>
          <w:rFonts w:ascii="Arial" w:cs="Arial" w:eastAsia="Arial" w:hAnsi="Arial"/>
          <w:color w:val="595959"/>
          <w:sz w:val="20"/>
          <w:szCs w:val="20"/>
        </w:rPr>
        <w:t xml:space="preserve">[Edge Cases — Zero Division]  </w:t>
      </w:r>
      <w:r>
        <w:rPr>
          <w:rFonts w:ascii="Arial" w:cs="Arial" w:eastAsia="Arial" w:hAnsi="Arial"/>
          <w:b/>
          <w:bCs/>
          <w:color w:val="1F3864"/>
          <w:sz w:val="22"/>
          <w:szCs w:val="22"/>
        </w:rPr>
        <w:t xml:space="preserve">Apply epsilon (ε = 1e-9) to every fractional denominator without exception</w:t>
      </w:r>
    </w:p>
    <w:p>
      <w:pPr>
        <w:spacing w:after="120"/>
        <w:ind w:left="360"/>
      </w:pPr>
      <w:r>
        <w:rPr>
          <w:rFonts w:ascii="Arial" w:cs="Arial" w:eastAsia="Arial" w:hAnsi="Arial"/>
          <w:sz w:val="21"/>
          <w:szCs w:val="21"/>
        </w:rPr>
        <w:t xml:space="preserve">Weekly options near expiry go through periods of zero quantity on one or both sides — during auction, quote halt, or just after market open. Every formula with a denominator must have + 1e-9 added. No exceptions. A ZeroDivisionError in the feature engine during a live position is a critical failure. The epsilon is small enough to have zero effect on results when quantities are normal.</w:t>
      </w:r>
    </w:p>
    <w:p>
      <w:pPr>
        <w:pBdr>
          <w:left w:val="single" w:color="375623" w:sz="16"/>
        </w:pBdr>
        <w:shd w:fill="E2EFDA" w:val="clear"/>
        <w:spacing w:after="60" w:before="200"/>
        <w:ind w:left="200"/>
      </w:pPr>
      <w:r>
        <w:rPr>
          <w:rFonts w:ascii="Arial" w:cs="Arial" w:eastAsia="Arial" w:hAnsi="Arial"/>
          <w:b/>
          <w:bCs/>
          <w:color w:val="375623"/>
          <w:sz w:val="22"/>
          <w:szCs w:val="22"/>
        </w:rPr>
        <w:t xml:space="preserve">N18  </w:t>
      </w:r>
      <w:r>
        <w:rPr>
          <w:rFonts w:ascii="Arial" w:cs="Arial" w:eastAsia="Arial" w:hAnsi="Arial"/>
          <w:color w:val="595959"/>
          <w:sz w:val="20"/>
          <w:szCs w:val="20"/>
        </w:rPr>
        <w:t xml:space="preserve">[Edge Cases — Crossed Book]  </w:t>
      </w:r>
      <w:r>
        <w:rPr>
          <w:rFonts w:ascii="Arial" w:cs="Arial" w:eastAsia="Arial" w:hAnsi="Arial"/>
          <w:b/>
          <w:bCs/>
          <w:color w:val="1F3864"/>
          <w:sz w:val="22"/>
          <w:szCs w:val="22"/>
        </w:rPr>
        <w:t xml:space="preserve">Handle crossed book (bid &gt;= ask) explicitly — do not let spread go negative</w:t>
      </w:r>
    </w:p>
    <w:p>
      <w:pPr>
        <w:spacing w:after="120"/>
        <w:ind w:left="360"/>
      </w:pPr>
      <w:r>
        <w:rPr>
          <w:rFonts w:ascii="Arial" w:cs="Arial" w:eastAsia="Arial" w:hAnsi="Arial"/>
          <w:sz w:val="21"/>
          <w:szCs w:val="21"/>
        </w:rPr>
        <w:t xml:space="preserve">Broker feed occasionally delivers a momentarily crossed book during high-volatility bursts on weekly expiry. If buy[0].price &gt;= sell[0].price: set spread_abs = 0.0, set is_crossed_book = True flag, use micro_price as the only valid reference price for that tick, and do not compute any spread-based features. A negative spread passed into any ratio will invert the feature direction silently.</w:t>
      </w:r>
    </w:p>
    <w:p>
      <w:pPr>
        <w:pBdr>
          <w:left w:val="single" w:color="375623" w:sz="16"/>
        </w:pBdr>
        <w:shd w:fill="E2EFDA" w:val="clear"/>
        <w:spacing w:after="60" w:before="200"/>
        <w:ind w:left="200"/>
      </w:pPr>
      <w:r>
        <w:rPr>
          <w:rFonts w:ascii="Arial" w:cs="Arial" w:eastAsia="Arial" w:hAnsi="Arial"/>
          <w:b/>
          <w:bCs/>
          <w:color w:val="375623"/>
          <w:sz w:val="22"/>
          <w:szCs w:val="22"/>
        </w:rPr>
        <w:t xml:space="preserve">N19  </w:t>
      </w:r>
      <w:r>
        <w:rPr>
          <w:rFonts w:ascii="Arial" w:cs="Arial" w:eastAsia="Arial" w:hAnsi="Arial"/>
          <w:color w:val="595959"/>
          <w:sz w:val="20"/>
          <w:szCs w:val="20"/>
        </w:rPr>
        <w:t xml:space="preserve">[Edge Cases — Missing Packets / Thin Strikes]  </w:t>
      </w:r>
      <w:r>
        <w:rPr>
          <w:rFonts w:ascii="Arial" w:cs="Arial" w:eastAsia="Arial" w:hAnsi="Arial"/>
          <w:b/>
          <w:bCs/>
          <w:color w:val="1F3864"/>
          <w:sz w:val="22"/>
          <w:szCs w:val="22"/>
        </w:rPr>
        <w:t xml:space="preserve">Forward-fill inactive option contracts up to 5000ms then decay weight to 0</w:t>
      </w:r>
    </w:p>
    <w:p>
      <w:pPr>
        <w:spacing w:after="120"/>
        <w:ind w:left="360"/>
      </w:pPr>
      <w:r>
        <w:rPr>
          <w:rFonts w:ascii="Arial" w:cs="Arial" w:eastAsia="Arial" w:hAnsi="Arial"/>
          <w:sz w:val="21"/>
          <w:szCs w:val="21"/>
        </w:rPr>
        <w:t xml:space="preserve">Deep OTM strikes near expiry sometimes have no quotes for several seconds. Without forward-fill, len(bids) = 0 will crash the feature engine. Forward-fill the last known snapshot for up to MAX_FORWARD_FILL_MS = 5000ms. After 5000ms of no update, set data_completeness = 0 in the confidence score (P27), which will drop confidence below any reasonable threshold and suppress signals naturally.</w:t>
      </w:r>
    </w:p>
    <w:p>
      <w:pPr>
        <w:pBdr>
          <w:left w:val="single" w:color="375623" w:sz="16"/>
        </w:pBdr>
        <w:shd w:fill="E2EFDA" w:val="clear"/>
        <w:spacing w:after="60" w:before="200"/>
        <w:ind w:left="200"/>
      </w:pPr>
      <w:r>
        <w:rPr>
          <w:rFonts w:ascii="Arial" w:cs="Arial" w:eastAsia="Arial" w:hAnsi="Arial"/>
          <w:b/>
          <w:bCs/>
          <w:color w:val="375623"/>
          <w:sz w:val="22"/>
          <w:szCs w:val="22"/>
        </w:rPr>
        <w:t xml:space="preserve">N20  </w:t>
      </w:r>
      <w:r>
        <w:rPr>
          <w:rFonts w:ascii="Arial" w:cs="Arial" w:eastAsia="Arial" w:hAnsi="Arial"/>
          <w:color w:val="595959"/>
          <w:sz w:val="20"/>
          <w:szCs w:val="20"/>
        </w:rPr>
        <w:t xml:space="preserve">[Edge Cases — ATM Shift]  </w:t>
      </w:r>
      <w:r>
        <w:rPr>
          <w:rFonts w:ascii="Arial" w:cs="Arial" w:eastAsia="Arial" w:hAnsi="Arial"/>
          <w:b/>
          <w:bCs/>
          <w:color w:val="1F3864"/>
          <w:sz w:val="22"/>
          <w:szCs w:val="22"/>
        </w:rPr>
        <w:t xml:space="preserve">Recompute ATM on every cycle, not just at startup</w:t>
      </w:r>
    </w:p>
    <w:p>
      <w:pPr>
        <w:spacing w:after="120"/>
        <w:ind w:left="360"/>
      </w:pPr>
      <w:r>
        <w:rPr>
          <w:rFonts w:ascii="Arial" w:cs="Arial" w:eastAsia="Arial" w:hAnsi="Arial"/>
          <w:sz w:val="21"/>
          <w:szCs w:val="21"/>
        </w:rPr>
        <w:t xml:space="preserve">ATM strike is determined by underlying LTP. On an active expiry day, underlying can move 200+ points, shifting ATM by 4 strikes. If ATM is computed once at startup and cached, all window boundaries become wrong. Recompute ATM from current underlying LTP every cycle before window boundary assignment. When ATM shifts, log the event and reset per-symbol OBI history deques for affected symbols.</w:t>
      </w:r>
    </w:p>
    <w:p>
      <w:pPr>
        <w:pBdr>
          <w:left w:val="single" w:color="5B2C8D" w:sz="16"/>
        </w:pBdr>
        <w:shd w:fill="EAE0F5" w:val="clear"/>
        <w:spacing w:after="60" w:before="200"/>
        <w:ind w:left="200"/>
      </w:pPr>
      <w:r>
        <w:rPr>
          <w:rFonts w:ascii="Arial" w:cs="Arial" w:eastAsia="Arial" w:hAnsi="Arial"/>
          <w:b/>
          <w:bCs/>
          <w:color w:val="5B2C8D"/>
          <w:sz w:val="22"/>
          <w:szCs w:val="22"/>
        </w:rPr>
        <w:t xml:space="preserve">N21  </w:t>
      </w:r>
      <w:r>
        <w:rPr>
          <w:rFonts w:ascii="Arial" w:cs="Arial" w:eastAsia="Arial" w:hAnsi="Arial"/>
          <w:color w:val="595959"/>
          <w:sz w:val="20"/>
          <w:szCs w:val="20"/>
        </w:rPr>
        <w:t xml:space="preserve">[Integration — Strategy 1]  </w:t>
      </w:r>
      <w:r>
        <w:rPr>
          <w:rFonts w:ascii="Arial" w:cs="Arial" w:eastAsia="Arial" w:hAnsi="Arial"/>
          <w:b/>
          <w:bCs/>
          <w:color w:val="1F3864"/>
          <w:sz w:val="22"/>
          <w:szCs w:val="22"/>
        </w:rPr>
        <w:t xml:space="preserve">How to integrate depth engine as additional layer in Strategy 1 PCR pipeline</w:t>
      </w:r>
    </w:p>
    <w:p>
      <w:pPr>
        <w:spacing w:after="120"/>
        <w:ind w:left="360"/>
      </w:pPr>
      <w:r>
        <w:rPr>
          <w:rFonts w:ascii="Arial" w:cs="Arial" w:eastAsia="Arial" w:hAnsi="Arial"/>
          <w:sz w:val="21"/>
          <w:szCs w:val="21"/>
        </w:rPr>
        <w:t xml:space="preserve">For Strategy 1 integration (future work): (1) Add DEPTH_REGIME as a read-only input to Strategy 1's classify_regime() — it can modify the output regime if DEPTH_VOLATILE overrides NEUTRAL, or DEPTH_PINNING overrides EXPANSION. (2) Add depth features (weighted_obi, bnet_medium, wall_score_final) as additional columns in the row_dict passed to Strategy 1's compute_features(). (3) Add DEPTH_SNAPSHOT to the Strategy 1 data fetch cycle, updating on the same tick as PCR data. (4) Add DS5 (DEPTH_PINNING_DETECTED) as a gate that suppresses S1-S13 alerts in Strategy 1's alert engine — same mechanism as atm_shifted filter. Never merge DepthEngineState into EngineState. Import DEPTH_REGIME and depth features as read-only values from the depth module into the PCR engine.</w:t>
      </w:r>
    </w:p>
    <w:p>
      <w:pPr>
        <w:pBdr>
          <w:left w:val="single" w:color="5B2C8D" w:sz="16"/>
        </w:pBdr>
        <w:shd w:fill="EAE0F5" w:val="clear"/>
        <w:spacing w:after="60" w:before="200"/>
        <w:ind w:left="200"/>
      </w:pPr>
      <w:r>
        <w:rPr>
          <w:rFonts w:ascii="Arial" w:cs="Arial" w:eastAsia="Arial" w:hAnsi="Arial"/>
          <w:b/>
          <w:bCs/>
          <w:color w:val="5B2C8D"/>
          <w:sz w:val="22"/>
          <w:szCs w:val="22"/>
        </w:rPr>
        <w:t xml:space="preserve">N22  </w:t>
      </w:r>
      <w:r>
        <w:rPr>
          <w:rFonts w:ascii="Arial" w:cs="Arial" w:eastAsia="Arial" w:hAnsi="Arial"/>
          <w:color w:val="595959"/>
          <w:sz w:val="20"/>
          <w:szCs w:val="20"/>
        </w:rPr>
        <w:t xml:space="preserve">[Integration — EOD / Session]  </w:t>
      </w:r>
      <w:r>
        <w:rPr>
          <w:rFonts w:ascii="Arial" w:cs="Arial" w:eastAsia="Arial" w:hAnsi="Arial"/>
          <w:b/>
          <w:bCs/>
          <w:color w:val="1F3864"/>
          <w:sz w:val="22"/>
          <w:szCs w:val="22"/>
        </w:rPr>
        <w:t xml:space="preserve">Unsubscribe all depth streams before EOD square-off, same as Strategy 1 pattern</w:t>
      </w:r>
    </w:p>
    <w:p>
      <w:pPr>
        <w:spacing w:after="120"/>
        <w:ind w:left="360"/>
      </w:pPr>
      <w:r>
        <w:rPr>
          <w:rFonts w:ascii="Arial" w:cs="Arial" w:eastAsia="Arial" w:hAnsi="Arial"/>
          <w:sz w:val="21"/>
          <w:szCs w:val="21"/>
        </w:rPr>
        <w:t xml:space="preserve">Depth WebSocket streams must be unsubscribed before EOD square-off to prevent spurious signals during closing auction. Follow the same pattern as Strategy 1: depth unsubscription triggered by EOD time check, which uses exchange close time from client.timings() (not a hardcoded time) to match exchange time and avoid the BUG-26 class error where local clock lag causes post-close orders.</w:t>
      </w:r>
    </w:p>
    <w:p>
      <w:pPr>
        <w:pageBreakBefore/>
      </w:pPr>
    </w:p>
    <w:p>
      <w:pPr>
        <w:shd w:fill="1F3864" w:val="clear"/>
        <w:spacing w:after="200" w:before="200"/>
        <w:jc w:val="center"/>
      </w:pPr>
      <w:r>
        <w:rPr>
          <w:rFonts w:ascii="Arial" w:cs="Arial" w:eastAsia="Arial" w:hAnsi="Arial"/>
          <w:b/>
          <w:bCs/>
          <w:color w:val="FFFFFF"/>
          <w:sz w:val="28"/>
          <w:szCs w:val="28"/>
        </w:rPr>
        <w:t xml:space="preserve">7. PRE-SUBMISSION CHECKLIST</w:t>
      </w:r>
    </w:p>
    <w:p>
      <w:r>
        <w:t xml:space="preserve"/>
      </w:r>
    </w:p>
    <w:p>
      <w:pPr>
        <w:spacing w:after="100"/>
      </w:pPr>
      <w:r>
        <w:rPr>
          <w:rFonts w:ascii="Arial" w:cs="Arial" w:eastAsia="Arial" w:hAnsi="Arial"/>
          <w:sz w:val="22"/>
          <w:szCs w:val="22"/>
        </w:rPr>
        <w:t xml:space="preserve">Run every item before showing any code for review. Adapted from Strategy 1 checklist, extended for depth-specific invariants.</w:t>
      </w:r>
    </w:p>
    <w:p>
      <w:r>
        <w:t xml:space="preserve"/>
      </w:r>
    </w:p>
    <w:p>
      <w:pPr>
        <w:pStyle w:val="ListParagraph"/>
        <w:numPr>
          <w:ilvl w:val="0"/>
          <w:numId w:val="3"/>
        </w:numPr>
        <w:spacing w:after="80"/>
      </w:pPr>
      <w:r>
        <w:rPr>
          <w:rFonts w:ascii="Arial" w:cs="Arial" w:eastAsia="Arial" w:hAnsi="Arial"/>
          <w:sz w:val="21"/>
          <w:szCs w:val="21"/>
        </w:rPr>
        <w:t xml:space="preserve">DEPTH_DECAY_COEFF = 0.2 is defined once as a module constant and used identically in P02 (weighted OBI) and P09 (effective depth). No other decay method appears anywhere.</w:t>
      </w:r>
    </w:p>
    <w:p>
      <w:pPr>
        <w:pStyle w:val="ListParagraph"/>
        <w:numPr>
          <w:ilvl w:val="0"/>
          <w:numId w:val="3"/>
        </w:numPr>
        <w:spacing w:after="80"/>
      </w:pPr>
      <w:r>
        <w:rPr>
          <w:rFonts w:ascii="Arial" w:cs="Arial" w:eastAsia="Arial" w:hAnsi="Arial"/>
          <w:sz w:val="21"/>
          <w:szCs w:val="21"/>
        </w:rPr>
        <w:t xml:space="preserve">prev_depth_snapshot[sym] update is the absolute last statement in the depth processing loop — nothing writes to state after it.</w:t>
      </w:r>
    </w:p>
    <w:p>
      <w:pPr>
        <w:pStyle w:val="ListParagraph"/>
        <w:numPr>
          <w:ilvl w:val="0"/>
          <w:numId w:val="3"/>
        </w:numPr>
        <w:spacing w:after="80"/>
      </w:pPr>
      <w:r>
        <w:rPr>
          <w:rFonts w:ascii="Arial" w:cs="Arial" w:eastAsia="Arial" w:hAnsi="Arial"/>
          <w:sz w:val="21"/>
          <w:szCs w:val="21"/>
        </w:rPr>
        <w:t xml:space="preserve">P25 (freshness check) runs before every cross-symbol metric (P23, P24, P26). If any one of CE, PE, or underlying is stale, no cross-symbol feature is computed for that tick.</w:t>
      </w:r>
    </w:p>
    <w:p>
      <w:pPr>
        <w:pStyle w:val="ListParagraph"/>
        <w:numPr>
          <w:ilvl w:val="0"/>
          <w:numId w:val="3"/>
        </w:numPr>
        <w:spacing w:after="80"/>
      </w:pPr>
      <w:r>
        <w:rPr>
          <w:rFonts w:ascii="Arial" w:cs="Arial" w:eastAsia="Arial" w:hAnsi="Arial"/>
          <w:sz w:val="21"/>
          <w:szCs w:val="21"/>
        </w:rPr>
        <w:t xml:space="preserve">time.time_ns() // 1_000_000 is used for now_ms — not datetime.now() (avoids BUG-30 class double-call error).</w:t>
      </w:r>
    </w:p>
    <w:p>
      <w:pPr>
        <w:pStyle w:val="ListParagraph"/>
        <w:numPr>
          <w:ilvl w:val="0"/>
          <w:numId w:val="3"/>
        </w:numPr>
        <w:spacing w:after="80"/>
      </w:pPr>
      <w:r>
        <w:rPr>
          <w:rFonts w:ascii="Arial" w:cs="Arial" w:eastAsia="Arial" w:hAnsi="Arial"/>
          <w:sz w:val="21"/>
          <w:szCs w:val="21"/>
        </w:rPr>
        <w:t xml:space="preserve">epsilon (1e-9) is present in every fractional denominator. No division without + 1e-9.</w:t>
      </w:r>
    </w:p>
    <w:p>
      <w:pPr>
        <w:pStyle w:val="ListParagraph"/>
        <w:numPr>
          <w:ilvl w:val="0"/>
          <w:numId w:val="3"/>
        </w:numPr>
        <w:spacing w:after="80"/>
      </w:pPr>
      <w:r>
        <w:rPr>
          <w:rFonts w:ascii="Arial" w:cs="Arial" w:eastAsia="Arial" w:hAnsi="Arial"/>
          <w:sz w:val="21"/>
          <w:szCs w:val="21"/>
        </w:rPr>
        <w:t xml:space="preserve">Crossed-book guard: if buy[0].price &gt;= sell[0].price, set spread_abs = 0, is_crossed_book = True, use micro_price only.</w:t>
      </w:r>
    </w:p>
    <w:p>
      <w:pPr>
        <w:pStyle w:val="ListParagraph"/>
        <w:numPr>
          <w:ilvl w:val="0"/>
          <w:numId w:val="3"/>
        </w:numPr>
        <w:spacing w:after="80"/>
      </w:pPr>
      <w:r>
        <w:rPr>
          <w:rFonts w:ascii="Arial" w:cs="Arial" w:eastAsia="Arial" w:hAnsi="Arial"/>
          <w:sz w:val="21"/>
          <w:szCs w:val="21"/>
        </w:rPr>
        <w:t xml:space="preserve">All depth regime strings are prefixed DEPTH_: DEPTH_TRENDING, DEPTH_BALANCED, DEPTH_PINNING, DEPTH_VOLATILE. No unqualified TRENDING anywhere.</w:t>
      </w:r>
    </w:p>
    <w:p>
      <w:pPr>
        <w:pStyle w:val="ListParagraph"/>
        <w:numPr>
          <w:ilvl w:val="0"/>
          <w:numId w:val="3"/>
        </w:numPr>
        <w:spacing w:after="80"/>
      </w:pPr>
      <w:r>
        <w:rPr>
          <w:rFonts w:ascii="Arial" w:cs="Arial" w:eastAsia="Arial" w:hAnsi="Arial"/>
          <w:sz w:val="21"/>
          <w:szCs w:val="21"/>
        </w:rPr>
        <w:t xml:space="preserve">All depth signals are named DS1-DS8. No depth signal added to S1-S13 numbering.</w:t>
      </w:r>
    </w:p>
    <w:p>
      <w:pPr>
        <w:pStyle w:val="ListParagraph"/>
        <w:numPr>
          <w:ilvl w:val="0"/>
          <w:numId w:val="3"/>
        </w:numPr>
        <w:spacing w:after="80"/>
      </w:pPr>
      <w:r>
        <w:rPr>
          <w:rFonts w:ascii="Arial" w:cs="Arial" w:eastAsia="Arial" w:hAnsi="Arial"/>
          <w:sz w:val="21"/>
          <w:szCs w:val="21"/>
        </w:rPr>
        <w:t xml:space="preserve">scan_depth_setups() checks DEPTH_REGIME == DEPTH_PINNING first and returns [] before evaluating DS1-DS4, DS6-DS8.</w:t>
      </w:r>
    </w:p>
    <w:p>
      <w:pPr>
        <w:pStyle w:val="ListParagraph"/>
        <w:numPr>
          <w:ilvl w:val="0"/>
          <w:numId w:val="3"/>
        </w:numPr>
        <w:spacing w:after="80"/>
      </w:pPr>
      <w:r>
        <w:rPr>
          <w:rFonts w:ascii="Arial" w:cs="Arial" w:eastAsia="Arial" w:hAnsi="Arial"/>
          <w:sz w:val="21"/>
          <w:szCs w:val="21"/>
        </w:rPr>
        <w:t xml:space="preserve">bid_wall_first_seen and ask_wall_first_seen dicts are pruned on every tick — any price where current qty &lt; median * WALL_MULT is removed.</w:t>
      </w:r>
    </w:p>
    <w:p>
      <w:pPr>
        <w:pStyle w:val="ListParagraph"/>
        <w:numPr>
          <w:ilvl w:val="0"/>
          <w:numId w:val="3"/>
        </w:numPr>
        <w:spacing w:after="80"/>
      </w:pPr>
      <w:r>
        <w:rPr>
          <w:rFonts w:ascii="Arial" w:cs="Arial" w:eastAsia="Arial" w:hAnsi="Arial"/>
          <w:sz w:val="21"/>
          <w:szCs w:val="21"/>
        </w:rPr>
        <w:t xml:space="preserve">WALL_MULT is configurable per symbol — not a single global value.</w:t>
      </w:r>
    </w:p>
    <w:p>
      <w:pPr>
        <w:pStyle w:val="ListParagraph"/>
        <w:numPr>
          <w:ilvl w:val="0"/>
          <w:numId w:val="3"/>
        </w:numPr>
        <w:spacing w:after="80"/>
      </w:pPr>
      <w:r>
        <w:rPr>
          <w:rFonts w:ascii="Arial" w:cs="Arial" w:eastAsia="Arial" w:hAnsi="Arial"/>
          <w:sz w:val="21"/>
          <w:szCs w:val="21"/>
        </w:rPr>
        <w:t xml:space="preserve">ATM strike is recomputed from live underlying LTP each cycle before any window boundary assignment.</w:t>
      </w:r>
    </w:p>
    <w:p>
      <w:pPr>
        <w:pStyle w:val="ListParagraph"/>
        <w:numPr>
          <w:ilvl w:val="0"/>
          <w:numId w:val="3"/>
        </w:numPr>
        <w:spacing w:after="80"/>
      </w:pPr>
      <w:r>
        <w:rPr>
          <w:rFonts w:ascii="Arial" w:cs="Arial" w:eastAsia="Arial" w:hAnsi="Arial"/>
          <w:sz w:val="21"/>
          <w:szCs w:val="21"/>
        </w:rPr>
        <w:t xml:space="preserve">When ATM shifts, OBI history deques for affected symbols are reset.</w:t>
      </w:r>
    </w:p>
    <w:p>
      <w:pPr>
        <w:pStyle w:val="ListParagraph"/>
        <w:numPr>
          <w:ilvl w:val="0"/>
          <w:numId w:val="3"/>
        </w:numPr>
        <w:spacing w:after="80"/>
      </w:pPr>
      <w:r>
        <w:rPr>
          <w:rFonts w:ascii="Arial" w:cs="Arial" w:eastAsia="Arial" w:hAnsi="Arial"/>
          <w:sz w:val="21"/>
          <w:szCs w:val="21"/>
        </w:rPr>
        <w:t xml:space="preserve">DEPTH_SNAPSHOT dict uses single atomic dict replacement per symbol: DEPTH_SNAPSHOT[sym] = new_dict.</w:t>
      </w:r>
    </w:p>
    <w:p>
      <w:pPr>
        <w:pStyle w:val="ListParagraph"/>
        <w:numPr>
          <w:ilvl w:val="0"/>
          <w:numId w:val="3"/>
        </w:numPr>
        <w:spacing w:after="80"/>
      </w:pPr>
      <w:r>
        <w:rPr>
          <w:rFonts w:ascii="Arial" w:cs="Arial" w:eastAsia="Arial" w:hAnsi="Arial"/>
          <w:sz w:val="21"/>
          <w:szCs w:val="21"/>
        </w:rPr>
        <w:t xml:space="preserve">Confidence gate (P27) is logged but NOT enforced for the first two weeks in production.</w:t>
      </w:r>
    </w:p>
    <w:p>
      <w:pPr>
        <w:pStyle w:val="ListParagraph"/>
        <w:numPr>
          <w:ilvl w:val="0"/>
          <w:numId w:val="3"/>
        </w:numPr>
        <w:spacing w:after="80"/>
      </w:pPr>
      <w:r>
        <w:rPr>
          <w:rFonts w:ascii="Arial" w:cs="Arial" w:eastAsia="Arial" w:hAnsi="Arial"/>
          <w:sz w:val="21"/>
          <w:szCs w:val="21"/>
        </w:rPr>
        <w:t xml:space="preserve">depth_engine.py imports nothing from depth_monitor.py, depth_hooks.py, or depth_bot.py.</w:t>
      </w:r>
    </w:p>
    <w:p>
      <w:pPr>
        <w:pStyle w:val="ListParagraph"/>
        <w:numPr>
          <w:ilvl w:val="0"/>
          <w:numId w:val="3"/>
        </w:numPr>
        <w:spacing w:after="80"/>
      </w:pPr>
      <w:r>
        <w:rPr>
          <w:rFonts w:ascii="Arial" w:cs="Arial" w:eastAsia="Arial" w:hAnsi="Arial"/>
          <w:sz w:val="21"/>
          <w:szCs w:val="21"/>
        </w:rPr>
        <w:t xml:space="preserve">depth_bot.py imports only DepthScoredAlert and DEPTH_SCORE_THRESHOLD from depth_engine.py.</w:t>
      </w:r>
    </w:p>
    <w:p>
      <w:pPr>
        <w:pStyle w:val="ListParagraph"/>
        <w:numPr>
          <w:ilvl w:val="0"/>
          <w:numId w:val="3"/>
        </w:numPr>
        <w:spacing w:after="80"/>
      </w:pPr>
      <w:r>
        <w:rPr>
          <w:rFonts w:ascii="Arial" w:cs="Arial" w:eastAsia="Arial" w:hAnsi="Arial"/>
          <w:sz w:val="21"/>
          <w:szCs w:val="21"/>
        </w:rPr>
        <w:t xml:space="preserve">depth_hooks.py imports from depth_engine and depth_bot only inside register_all_hooks() body — never at top level.</w:t>
      </w:r>
    </w:p>
    <w:p>
      <w:pPr>
        <w:pStyle w:val="ListParagraph"/>
        <w:numPr>
          <w:ilvl w:val="0"/>
          <w:numId w:val="3"/>
        </w:numPr>
        <w:spacing w:after="80"/>
      </w:pPr>
      <w:r>
        <w:rPr>
          <w:rFonts w:ascii="Arial" w:cs="Arial" w:eastAsia="Arial" w:hAnsi="Arial"/>
          <w:sz w:val="21"/>
          <w:szCs w:val="21"/>
        </w:rPr>
        <w:t xml:space="preserve">CYCLE_HOOKS.clear() is the first statement in register_all_hooks().</w:t>
      </w:r>
    </w:p>
    <w:p>
      <w:pPr>
        <w:pStyle w:val="ListParagraph"/>
        <w:numPr>
          <w:ilvl w:val="0"/>
          <w:numId w:val="3"/>
        </w:numPr>
        <w:spacing w:after="80"/>
      </w:pPr>
      <w:r>
        <w:rPr>
          <w:rFonts w:ascii="Arial" w:cs="Arial" w:eastAsia="Arial" w:hAnsi="Arial"/>
          <w:sz w:val="21"/>
          <w:szCs w:val="21"/>
        </w:rPr>
        <w:t xml:space="preserve">All _state_lock discipline from Strategy 1 (BUG-19 through BUG-25, BUG-32) is replicated exactly in depth_bot.py — no new threading patterns introduced.</w:t>
      </w:r>
    </w:p>
    <w:p>
      <w:pPr>
        <w:pStyle w:val="ListParagraph"/>
        <w:numPr>
          <w:ilvl w:val="0"/>
          <w:numId w:val="3"/>
        </w:numPr>
        <w:spacing w:after="80"/>
      </w:pPr>
      <w:r>
        <w:rPr>
          <w:rFonts w:ascii="Arial" w:cs="Arial" w:eastAsia="Arial" w:hAnsi="Arial"/>
          <w:sz w:val="21"/>
          <w:szCs w:val="21"/>
        </w:rPr>
        <w:t xml:space="preserve">EOD unsubscription uses exchange close time from client.timings() — not a hardcoded time constant.</w:t>
      </w:r>
    </w:p>
    <w:p>
      <w:pPr>
        <w:pStyle w:val="ListParagraph"/>
        <w:numPr>
          <w:ilvl w:val="0"/>
          <w:numId w:val="3"/>
        </w:numPr>
        <w:spacing w:after="80"/>
      </w:pPr>
      <w:r>
        <w:rPr>
          <w:rFonts w:ascii="Arial" w:cs="Arial" w:eastAsia="Arial" w:hAnsi="Arial"/>
          <w:sz w:val="21"/>
          <w:szCs w:val="21"/>
        </w:rPr>
        <w:t xml:space="preserve">Forward-fill logic handles len(bids) == 0 case — no feature function can receive an empty list.</w:t>
      </w:r>
    </w:p>
    <w:p>
      <w:r>
        <w:t xml:space="preserve"/>
      </w:r>
    </w:p>
    <w:p>
      <w:r>
        <w:t xml:space="preserve"/>
      </w:r>
    </w:p>
    <w:p>
      <w:pPr>
        <w:pBdr>
          <w:bottom w:val="single" w:color="2E75B6" w:sz="6" w:space="1"/>
        </w:pBdr>
      </w:pPr>
      <w:r>
        <w:t xml:space="preserve"/>
      </w:r>
    </w:p>
    <w:p>
      <w:pPr>
        <w:spacing w:before="120"/>
        <w:jc w:val="center"/>
      </w:pPr>
      <w:r>
        <w:rPr>
          <w:rFonts w:ascii="Arial" w:cs="Arial" w:eastAsia="Arial" w:hAnsi="Arial"/>
          <w:color w:val="595959"/>
          <w:sz w:val="18"/>
          <w:szCs w:val="18"/>
        </w:rPr>
        <w:t xml:space="preserve">Strategy 2 — Market Depth Engine Design Specification  |  29 Parameters  |  8 Signals  |  22 Implementation Notes  |  22 Checklist Items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jc w:val="right"/>
    </w:pPr>
    <w:r>
      <w:rPr>
        <w:rFonts w:ascii="Arial" w:cs="Arial" w:eastAsia="Arial" w:hAnsi="Arial"/>
        <w:color w:val="595959"/>
        <w:sz w:val="18"/>
        <w:szCs w:val="18"/>
      </w:rPr>
      <w:t xml:space="preserve">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595959"/>
        <w:sz w:val="18"/>
        <w:szCs w:val="18"/>
      </w:rPr>
      <w:t xml:space="preserve">Strategy 2 — Market Depth Engine Design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1F6B7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2026-06-12T01:59:01.672Z</dcterms:created>
  <dcterms:modified xsi:type="dcterms:W3CDTF">2026-06-12T01:59:01.692Z</dcterms:modified>
</cp:coreProperties>
</file>

<file path=docProps/custom.xml><?xml version="1.0" encoding="utf-8"?>
<Properties xmlns="http://schemas.openxmlformats.org/officeDocument/2006/custom-properties" xmlns:vt="http://schemas.openxmlformats.org/officeDocument/2006/docPropsVTypes"/>
</file>