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95E77" w14:textId="11DCB2F1" w:rsidR="005C5552" w:rsidRPr="005C5552" w:rsidRDefault="005C5552" w:rsidP="005C5552">
      <w:pPr>
        <w:pStyle w:val="ListParagraph"/>
        <w:numPr>
          <w:ilvl w:val="0"/>
          <w:numId w:val="1"/>
        </w:numPr>
        <w:spacing w:after="0" w:line="240" w:lineRule="auto"/>
        <w:rPr>
          <w:rFonts w:ascii="Times New Roman" w:eastAsia="Times New Roman" w:hAnsi="Times New Roman" w:cs="Times New Roman"/>
          <w:i/>
          <w:iCs/>
          <w:kern w:val="0"/>
          <w14:ligatures w14:val="none"/>
        </w:rPr>
      </w:pPr>
      <w:r w:rsidRPr="005C5552">
        <w:rPr>
          <w:rFonts w:ascii="Times New Roman" w:eastAsia="Times New Roman" w:hAnsi="Times New Roman" w:cs="Times New Roman"/>
          <w:i/>
          <w:iCs/>
          <w:kern w:val="0"/>
          <w14:ligatures w14:val="none"/>
        </w:rPr>
        <w:t>Still Running a 2010 Playbook? Your Customers Have Already Left.</w:t>
      </w:r>
    </w:p>
    <w:p w14:paraId="69D5AF5A" w14:textId="77777777" w:rsidR="005C5552" w:rsidRDefault="005C5552" w:rsidP="005C5552">
      <w:pPr>
        <w:spacing w:after="0" w:line="240" w:lineRule="auto"/>
        <w:rPr>
          <w:rFonts w:ascii="Times New Roman" w:eastAsia="Times New Roman" w:hAnsi="Times New Roman" w:cs="Times New Roman"/>
          <w:i/>
          <w:iCs/>
          <w:kern w:val="0"/>
          <w14:ligatures w14:val="none"/>
        </w:rPr>
      </w:pPr>
    </w:p>
    <w:p w14:paraId="7A179555" w14:textId="0779E1BC"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Customer behaviour has changed permanently. Most transformation strategies haven't caught up.</w:t>
      </w:r>
    </w:p>
    <w:p w14:paraId="75C8E59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There is a quiet assumption I still encounter in boardrooms: that customer expectations evolve gradually, and that a strong brand built over decades provides enough cushion to adapt at a comfortable pace.</w:t>
      </w:r>
    </w:p>
    <w:p w14:paraId="371C107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That assumption is no longer safe.</w:t>
      </w:r>
    </w:p>
    <w:p w14:paraId="4AAFA96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Customer behaviour has not evolved gradually over the past decade — it has reset entirely. The pandemic compressed years of digital adoption into months. AI-driven personalization, instant fulfilment, and on-demand everything have rewired what customers consider normal. And the companies still operating on a 2010-era model of customer engagement — even strong, profitable ones — are accumulating a kind of structural risk that does not show up in quarterly results until it is too late to reverse.</w:t>
      </w:r>
    </w:p>
    <w:p w14:paraId="5001980C"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The Expectation Gap Is Wider Than Most Leaders Realise</w:t>
      </w:r>
    </w:p>
    <w:p w14:paraId="6832EBD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decade ago, a customer might tolerate a multi-step booking process, a delayed response, or a one-size-fits-all service experience, because the alternative was calling a competitor who offered roughly the same thing.</w:t>
      </w:r>
    </w:p>
    <w:p w14:paraId="048E44A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That competitive cushion is gone.</w:t>
      </w:r>
    </w:p>
    <w:p w14:paraId="60ECF20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Today's customer compares every experience — booking a rental car, opening a bank account, requesting support — against the best digital experience they had that morning, regardless of industry. If a ride-hailing app gets them a car in ninety seconds with full price transparency, that becomes the implicit benchmark for every other service interaction in their life, including yours.</w:t>
      </w:r>
    </w:p>
    <w:p w14:paraId="7D0D6F7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saw this directly in the mobility sector. For years, the car rental industry operated on processes designed for a pre-smartphone customer: paperwork-heavy counters, opaque pricing, and limited self-service. It worked, until it didn't. Newer entrants — leaner, digital-first, built around instant booking and radical transparency — didn't out-market the incumbents. They simply met customers where customer expectations had already moved to.</w:t>
      </w:r>
    </w:p>
    <w:p w14:paraId="077B587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uncomfortable lesson I took from this: the threat rarely announces itself as a competitor doing something dramatically better. It looks, at first, like a slightly more convenient alternative that customers quietly start preferring.</w:t>
      </w:r>
    </w:p>
    <w:p w14:paraId="21FEAF45"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Why "We're Doing Fine" Is the Most Dangerous Sentence in Leadership</w:t>
      </w:r>
    </w:p>
    <w:p w14:paraId="4296A73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have sat in strategy reviews where solid financial performance was used as evidence that transformation could wait. I understand the instinct — when the numbers are healthy, urgency is hard to manufacture.</w:t>
      </w:r>
    </w:p>
    <w:p w14:paraId="28997E7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But healthy numbers today are a lagging indicator, not a forward signal. Customer loyalty built on habit and switching cost is eroding faster than most companies' internal metrics can detect, because digital-native competitors have made switching nearly frictionless.</w:t>
      </w:r>
    </w:p>
    <w:p w14:paraId="239639E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companies most at risk are not the ones performing badly. They are the ones performing adequately, with leadership teams who interpret stability as proof that transformation is optional rather than overdue.</w:t>
      </w:r>
    </w:p>
    <w:p w14:paraId="55385179"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lastRenderedPageBreak/>
        <w:t>What Actually Needs to Change — Beyond the Buzzword</w:t>
      </w:r>
    </w:p>
    <w:p w14:paraId="6C9A60C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"Digital transformation" has become a phrase so overused that it risks losing meaning. Having watched this play out up close, I've come to believe most transformation failures aren't about technology gaps at all. They're about five specific, less comfortable things.</w:t>
      </w:r>
    </w:p>
    <w:p w14:paraId="797F999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Decision speed, not technology adoption.</w:t>
      </w:r>
      <w:r w:rsidRPr="005C5552">
        <w:rPr>
          <w:rFonts w:ascii="Times New Roman" w:eastAsia="Times New Roman" w:hAnsi="Times New Roman" w:cs="Times New Roman"/>
          <w:kern w:val="0"/>
          <w14:ligatures w14:val="none"/>
        </w:rPr>
        <w:t xml:space="preserve"> This is the one most companies get backwards. They buy AI tools, new CRMs, automation platforms — and then route every decision through the same five committees they had in 2010. The technology becomes a faster horse pulling the same slow cart. The real fix is pushing decision rights down to the people closest to the customer, and shrinking the number of approvals needed to act on what customers are saying right now.</w:t>
      </w:r>
    </w:p>
    <w:p w14:paraId="2F352ED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Personalization at the point of interaction, not in a quarterly campaign.</w:t>
      </w:r>
      <w:r w:rsidRPr="005C5552">
        <w:rPr>
          <w:rFonts w:ascii="Times New Roman" w:eastAsia="Times New Roman" w:hAnsi="Times New Roman" w:cs="Times New Roman"/>
          <w:kern w:val="0"/>
          <w14:ligatures w14:val="none"/>
        </w:rPr>
        <w:t xml:space="preserve"> Customers no longer separate marketing from product from service — they expect the company to already know them at every touchpoint. Most legacy companies still personalize in batches, like a targeted email campaign, rather than in the moment, like an app adjusting what it shows you right now. This is the most visible gap between digital-native and legacy competitors.</w:t>
      </w:r>
    </w:p>
    <w:p w14:paraId="265201D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Radical transparency as a trust mechanism.</w:t>
      </w:r>
      <w:r w:rsidRPr="005C5552">
        <w:rPr>
          <w:rFonts w:ascii="Times New Roman" w:eastAsia="Times New Roman" w:hAnsi="Times New Roman" w:cs="Times New Roman"/>
          <w:kern w:val="0"/>
          <w14:ligatures w14:val="none"/>
        </w:rPr>
        <w:t xml:space="preserve"> This one is underrated. Customers today distrust opacity by default — hidden fees, vague terms, "contact us for pricing." The companies winning right now are over-explaining: real-time pricing, visible inventory, clear timelines. Transparency has quietly become a competitive advantage, not just an ethical nice-to-have.</w:t>
      </w:r>
    </w:p>
    <w:p w14:paraId="331D368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Treating churn signals as urgent, not as a monthly report.</w:t>
      </w:r>
      <w:r w:rsidRPr="005C5552">
        <w:rPr>
          <w:rFonts w:ascii="Times New Roman" w:eastAsia="Times New Roman" w:hAnsi="Times New Roman" w:cs="Times New Roman"/>
          <w:kern w:val="0"/>
          <w14:ligatures w14:val="none"/>
        </w:rPr>
        <w:t xml:space="preserve"> Most companies still review customer attrition retrospectively, as a slide in a monthly business review. By the time it's on a slide, you've already lost the customer — and probably ten others like them. What matters is building systems that flag dissatisfaction in real time and route it to someone empowered to act immediately, not next month.</w:t>
      </w:r>
    </w:p>
    <w:p w14:paraId="02C18CF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Hiring and promoting for adaptability, not tenure.</w:t>
      </w:r>
      <w:r w:rsidRPr="005C5552">
        <w:rPr>
          <w:rFonts w:ascii="Times New Roman" w:eastAsia="Times New Roman" w:hAnsi="Times New Roman" w:cs="Times New Roman"/>
          <w:kern w:val="0"/>
          <w14:ligatures w14:val="none"/>
        </w:rPr>
        <w:t xml:space="preserve"> This is the most uncomfortable one, and the one I feel most strongly about. Too many legacy organisations still reward loyalty and institutional memory over the ability to unlearn old habits. The leaders who actually drive transformation are rarely the people who've been doing things "the right way" for fifteen years — they're the ones still curious enough to question it.</w:t>
      </w:r>
    </w:p>
    <w:p w14:paraId="5649DB36"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A Final Thought</w:t>
      </w:r>
    </w:p>
    <w:p w14:paraId="6A6B8DA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The question is no longer </w:t>
      </w:r>
      <w:r w:rsidRPr="005C5552">
        <w:rPr>
          <w:rFonts w:ascii="Times New Roman" w:eastAsia="Times New Roman" w:hAnsi="Times New Roman" w:cs="Times New Roman"/>
          <w:i/>
          <w:iCs/>
          <w:kern w:val="0"/>
          <w14:ligatures w14:val="none"/>
        </w:rPr>
        <w:t>whether</w:t>
      </w:r>
      <w:r w:rsidRPr="005C5552">
        <w:rPr>
          <w:rFonts w:ascii="Times New Roman" w:eastAsia="Times New Roman" w:hAnsi="Times New Roman" w:cs="Times New Roman"/>
          <w:kern w:val="0"/>
          <w14:ligatures w14:val="none"/>
        </w:rPr>
        <w:t xml:space="preserve"> to transform. That debate ended years ago, even if some leadership teams haven't admitted it yet.</w:t>
      </w:r>
    </w:p>
    <w:p w14:paraId="3B25DA6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real question is whether you'll lead that shift on your own terms — or get forced into it later, after the warning signs have become impossible to ignore and the cost of catching up has multiplied.</w:t>
      </w:r>
    </w:p>
    <w:p w14:paraId="36390EC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Your customers have already left the 2010 playbook behind. The only thing still deciding whether your business survives the next decade is whether you're willing to leave it too.</w:t>
      </w:r>
    </w:p>
    <w:p w14:paraId="7322A1BD" w14:textId="77777777" w:rsidR="00144BEB" w:rsidRDefault="00144BEB"/>
    <w:p w14:paraId="7165DDD8" w14:textId="77777777" w:rsidR="005C5552" w:rsidRDefault="005C5552"/>
    <w:p w14:paraId="5454FEB4" w14:textId="77777777" w:rsidR="005C5552" w:rsidRDefault="005C5552"/>
    <w:p w14:paraId="596306A4" w14:textId="77777777" w:rsidR="005C5552" w:rsidRDefault="005C5552"/>
    <w:p w14:paraId="4A84245F" w14:textId="69334638" w:rsidR="005C5552" w:rsidRDefault="005C5552" w:rsidP="005C5552">
      <w:pPr>
        <w:pStyle w:val="ListParagraph"/>
        <w:numPr>
          <w:ilvl w:val="0"/>
          <w:numId w:val="1"/>
        </w:numPr>
      </w:pPr>
      <w:r w:rsidRPr="005C5552">
        <w:lastRenderedPageBreak/>
        <w:t>Rethinking What 'Alignment' Actually Means in 2026</w:t>
      </w:r>
    </w:p>
    <w:p w14:paraId="09A5B14E" w14:textId="77777777" w:rsidR="005C5552" w:rsidRDefault="005C5552" w:rsidP="005C5552"/>
    <w:p w14:paraId="338F7F4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The concept hasn't changed. The conditions under which leaders must achieve it have.</w:t>
      </w:r>
    </w:p>
    <w:p w14:paraId="2313264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br/>
      </w:r>
    </w:p>
    <w:p w14:paraId="30B151C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Alignment is one of those words that appears in almost every strategy discussion and means something slightly different each time it is used.</w:t>
      </w:r>
    </w:p>
    <w:p w14:paraId="1D9C330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Sometimes it refers to agreement on strategic direction. Sometimes it means cascading objectives through an organisation. Sometimes — and this is the most common usage — it describes a state that leadership believes exists but has not actually tested.</w:t>
      </w:r>
    </w:p>
    <w:p w14:paraId="0C5DD88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want to revisit the concept, because the conditions under which leaders must build and maintain alignment have shifted significantly, and the traditional approaches are showing their limitations.</w:t>
      </w:r>
    </w:p>
    <w:p w14:paraId="07477B3F"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Has Changed</w:t>
      </w:r>
    </w:p>
    <w:p w14:paraId="5C4FE41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organisations I work with today are operating in a context that is meaningfully different from even five years ago. Three changes stand out.</w:t>
      </w:r>
    </w:p>
    <w:p w14:paraId="7FED6B9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first is structural fragmentation. Hybrid and distributed working patterns have become permanent features of most professional environments. The informal alignment mechanisms that once operated naturally — the conversations between meetings, the shared experience of working in the same physical space — are no longer universally available. Alignment that used to happen organically now has to be engineered.</w:t>
      </w:r>
    </w:p>
    <w:p w14:paraId="5246678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second is the pace of strategic change. In many sectors, strategy is no longer a fixed direction set annually and reviewed quarterly. It is a living document, updated in response to market shifts, competitive moves, and — increasingly — the capabilities and limitations of AI tools that are changing what is possible. Maintaining alignment when the strategy itself is in motion requires a different kind of organisational infrastructure.</w:t>
      </w:r>
    </w:p>
    <w:p w14:paraId="71FDE1A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third is generational diversity. The workforce now spans multiple generations with meaningfully different expectations about work, leadership, and what it means to be part of an organisation. A concept of alignment built on common goals and shared culture must contend with the reality that people's relationship to those things varies significantly.</w:t>
      </w:r>
    </w:p>
    <w:p w14:paraId="33C5E3E9"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Where Traditional Approaches Fall Short</w:t>
      </w:r>
    </w:p>
    <w:p w14:paraId="49C5363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standard toolkit for building alignment — cascaded objectives, town halls, engagement surveys, leadership communication — was designed for a different context. It assumed a relatively stable strategy, a largely co-located workforce, and a shared baseline of organisational culture.</w:t>
      </w:r>
    </w:p>
    <w:p w14:paraId="2DBE9EC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None of those assumptions reliably hold today. Cascaded objectives can become outdated before they are fully embedded. Town halls can create the appearance of alignment without the reality. Engagement surveys measure how people felt about the past, not how they are positioned to execute the future.</w:t>
      </w:r>
    </w:p>
    <w:p w14:paraId="04DDD8E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not an argument for abandoning these tools. It is an argument for supplementing them with approaches that are better suited to current conditions.</w:t>
      </w:r>
    </w:p>
    <w:p w14:paraId="4DD656D4"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What More Effective Alignment Looks Like Now</w:t>
      </w:r>
    </w:p>
    <w:p w14:paraId="32CDDF1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my experience, the organisations navigating this well share a few common characteristics.</w:t>
      </w:r>
    </w:p>
    <w:p w14:paraId="1EF4CB5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invest in shared language. Not slogans, but genuine conceptual clarity — a shared understanding of what the organisation means by its most important terms. What does 'customer-first' actually require us to do differently? What does 'agile' mean in our context? This kind of linguistic alignment is unglamorous work, but it significantly reduces the friction that comes from people executing the same strategy in incompatible ways.</w:t>
      </w:r>
    </w:p>
    <w:p w14:paraId="302A0C8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create alignment moments, not just alignment events. A strategy offsite creates alignment for perhaps six weeks. What sustains it is a rhythm of shorter, more frequent conversations — team check-ins, cross-functional problem-solving sessions, informal leadership visibility — that keep the strategic intent alive in daily practice.</w:t>
      </w:r>
    </w:p>
    <w:p w14:paraId="583009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treat misalignment as information. The organisations that catch drift earliest are the ones that have normalised the reporting of it. When a team says they are not sure a priority still applies — that is not a failure of commitment. That is valuable intelligence. Leaders who respond with curiosity rather than defensiveness tend to maintain alignment better over time.</w:t>
      </w:r>
    </w:p>
    <w:p w14:paraId="45FAF790"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 Final Thought</w:t>
      </w:r>
    </w:p>
    <w:p w14:paraId="47F816F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Alignment, at its best, is not a state that an organisation achieves and then maintains. It is a practice — something that has to be actively tended, recalibrated, and renewed as conditions change.</w:t>
      </w:r>
    </w:p>
    <w:p w14:paraId="13950E4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2026, the leaders who understand this — and build organisations capable of continuous realignment rather than periodic resets — will have a meaningful advantage over those who still treat it as a one-time communication challenge.</w:t>
      </w:r>
    </w:p>
    <w:p w14:paraId="5851241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concept has not changed. The discipline required to deliver it has.</w:t>
      </w:r>
    </w:p>
    <w:p w14:paraId="497223B5" w14:textId="77777777" w:rsidR="005C5552" w:rsidRDefault="005C5552" w:rsidP="005C5552"/>
    <w:p w14:paraId="75DBD0B0" w14:textId="77777777" w:rsidR="005C5552" w:rsidRDefault="005C5552" w:rsidP="005C5552"/>
    <w:p w14:paraId="5122B9B5" w14:textId="08AD7943" w:rsidR="005C5552" w:rsidRDefault="005C5552" w:rsidP="005C5552">
      <w:r>
        <w:t>3.</w:t>
      </w:r>
      <w:r w:rsidRPr="005C5552">
        <w:t xml:space="preserve"> </w:t>
      </w:r>
      <w:r w:rsidRPr="005C5552">
        <w:t>What the Car Rental Business Taught Me That Business School Didn'</w:t>
      </w:r>
    </w:p>
    <w:p w14:paraId="2BE332C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On the gap between strategic frameworks and the reality of leading at scale</w:t>
      </w:r>
    </w:p>
    <w:p w14:paraId="461FB7A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br/>
      </w:r>
    </w:p>
    <w:p w14:paraId="49D4BCA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Columbia Business School gave me a great deal. Rigorous analytical frameworks, exposure to exceptional thinkers, and a language for discussing strategy, markets, and organisations that I still draw on daily.</w:t>
      </w:r>
    </w:p>
    <w:p w14:paraId="01566E1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it did not fully prepare me for was the particular texture of leading a business where the margin for error is thin, the operation never stops, and the humans doing the work are the strategy.</w:t>
      </w:r>
    </w:p>
    <w:p w14:paraId="6BC977B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Running a large-scale car rental operation taught me more about execution, leadership, and organisational dynamics than any case study I encountered in a classroom. I want to share some of what I learned — including the parts that required me to unlearn things I thought I knew.</w:t>
      </w:r>
    </w:p>
    <w:p w14:paraId="2B036747"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The Illusion of Controllable Variables</w:t>
      </w:r>
    </w:p>
    <w:p w14:paraId="3C9DD71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education, at its best, teaches you to identify the variables that matter and act on them decisively. What operating at scale teaches you is that most of the variables that matter are not fully controllable — and the attempt to control them often creates new problems.</w:t>
      </w:r>
    </w:p>
    <w:p w14:paraId="0E51BEC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a car rental business, you are managing fleet, people, pricing, customer experience, and competitive positioning simultaneously, across multiple locations, in real time. The interactions between these variables are complex. An action taken to improve utilisation can affect service quality. A pricing decision made centrally can undermine a relationship that a frontline manager has spent months building.</w:t>
      </w:r>
    </w:p>
    <w:p w14:paraId="711103A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lesson I kept relearning was that good strategy in complex operations is less about optimising individual variables and more about creating a system that is coherent — where the parts reinforce rather than undermine each other.</w:t>
      </w:r>
    </w:p>
    <w:p w14:paraId="34C60751"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Respect for the Frontline</w:t>
      </w:r>
    </w:p>
    <w:p w14:paraId="2C138C9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arrived in the general manager role with genuine respect for frontline staff. I left with something deeper: an understanding that the people closest to the customer and the operation carry a form of intelligence that does not travel well through reporting structures.</w:t>
      </w:r>
    </w:p>
    <w:p w14:paraId="050622E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best insights I received about what was actually working and what was not came from conversations with people who would never appear on an organisational chart above a certain level. They knew things I did not know. They had solved problems I was not aware of. They had also, quietly, developed workarounds for policies that were not working — which was sometimes a warning sign and sometimes a sign of genuine ingenuity.</w:t>
      </w:r>
    </w:p>
    <w:p w14:paraId="5774BBE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habit I developed — of treating frontline conversations as a primary source of strategic intelligence, not just a leadership courtesy — is one I have carried into every subsequent role.</w:t>
      </w:r>
    </w:p>
    <w:p w14:paraId="345A30B1"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Speed as a Discipline</w:t>
      </w:r>
    </w:p>
    <w:p w14:paraId="030AB59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Business school teaches you to make good decisions. The car rental business taught me to make good decisions fast, under uncertainty, with incomplete information, while managing the emotional temperature of a team that is watching how you respond.</w:t>
      </w:r>
    </w:p>
    <w:p w14:paraId="4CE6348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not a different version of decision-making. It is a different discipline. And it requires something that case studies cannot fully develop: the tolerance for being wrong quickly and recovering cleanly, without letting the error compound.</w:t>
      </w:r>
    </w:p>
    <w:p w14:paraId="367A1FD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made mistakes in that role. Some of them were visible. What I learned was that how a leader responds to their own mistakes shapes the culture more than almost any other single behaviour. Teams that see leaders own errors and correct course become teams that feel safe doing the same.</w:t>
      </w:r>
    </w:p>
    <w:p w14:paraId="06249B88"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I Carry Forward</w:t>
      </w:r>
    </w:p>
    <w:p w14:paraId="456F5FC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I am grateful for the rigour that business school instilled. The frameworks are real and they are useful. But the most durable things I know about leadership, strategy, and organisations came </w:t>
      </w:r>
      <w:r w:rsidRPr="005C5552">
        <w:rPr>
          <w:rFonts w:ascii="Times New Roman" w:eastAsia="Times New Roman" w:hAnsi="Times New Roman" w:cs="Times New Roman"/>
          <w:kern w:val="0"/>
          <w14:ligatures w14:val="none"/>
        </w:rPr>
        <w:lastRenderedPageBreak/>
        <w:t>from the daily reality of running something — from the moments of pressure, uncertainty, and human complexity that no case study can fully simulate.</w:t>
      </w:r>
    </w:p>
    <w:p w14:paraId="5CB98DE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If I had one piece of advice for any leader transitioning from a strategic or advisory role into operational leadership, it would be this: the work will teach you things you cannot learn any other way. Stay humble enough to receive them.</w:t>
      </w:r>
    </w:p>
    <w:p w14:paraId="2A8ADB50" w14:textId="77777777" w:rsidR="005C5552" w:rsidRDefault="005C5552" w:rsidP="005C5552"/>
    <w:p w14:paraId="4A7E8FC0" w14:textId="77777777" w:rsidR="005C5552" w:rsidRDefault="005C5552" w:rsidP="005C5552"/>
    <w:p w14:paraId="63C364CC" w14:textId="77777777" w:rsidR="005C5552" w:rsidRDefault="005C5552"/>
    <w:p w14:paraId="229CDF53" w14:textId="5B831BD3" w:rsidR="005C5552" w:rsidRDefault="005C5552" w:rsidP="005C5552">
      <w:pPr>
        <w:pStyle w:val="ListParagraph"/>
        <w:numPr>
          <w:ilvl w:val="0"/>
          <w:numId w:val="1"/>
        </w:numPr>
      </w:pPr>
      <w:r w:rsidRPr="005C5552">
        <w:t>Maximizing Growth in the Mobility and Automotive Industry</w:t>
      </w:r>
    </w:p>
    <w:p w14:paraId="5F71ED5F" w14:textId="77777777" w:rsidR="005C5552" w:rsidRDefault="005C5552" w:rsidP="005C5552"/>
    <w:p w14:paraId="4B6E36D8"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Igniting the Future of Mobility and Automotive Growth</w:t>
      </w:r>
    </w:p>
    <w:p w14:paraId="5E3AEC8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dynamic landscape, the mobility and automotive industry is navigating remarkable shifts and evolving challenges that open up abundant opportunities for growth. Rapid technological advances, evolving consumer demands, and innovative regulatory frameworks are redefining how vehicles are conceived, built, and experienced. This introduction sets the stage for exploring practical strategies and actionable insights that empower industry professionals to adapt and thrive in a constantly changing market.</w:t>
      </w:r>
    </w:p>
    <w:p w14:paraId="15921FF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this section, you’ll learn about:</w:t>
      </w:r>
    </w:p>
    <w:p w14:paraId="21E0FD6E" w14:textId="77777777" w:rsidR="005C5552" w:rsidRPr="005C5552" w:rsidRDefault="005C5552" w:rsidP="005C5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Emerging Trends</w:t>
      </w:r>
      <w:r w:rsidRPr="005C5552">
        <w:rPr>
          <w:rFonts w:ascii="Times New Roman" w:eastAsia="Times New Roman" w:hAnsi="Times New Roman" w:cs="Times New Roman"/>
          <w:kern w:val="0"/>
          <w14:ligatures w14:val="none"/>
        </w:rPr>
        <w:t>: How electric and autonomous vehicle trends are reshaping conventional business models.</w:t>
      </w:r>
    </w:p>
    <w:p w14:paraId="4F672F5D" w14:textId="77777777" w:rsidR="005C5552" w:rsidRPr="005C5552" w:rsidRDefault="005C5552" w:rsidP="005C5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Technological Integration</w:t>
      </w:r>
      <w:r w:rsidRPr="005C5552">
        <w:rPr>
          <w:rFonts w:ascii="Times New Roman" w:eastAsia="Times New Roman" w:hAnsi="Times New Roman" w:cs="Times New Roman"/>
          <w:kern w:val="0"/>
          <w14:ligatures w14:val="none"/>
        </w:rPr>
        <w:t>: The growing role of IoT, AI, and connectivity in enhancing operational efficiency and customer experiences.</w:t>
      </w:r>
    </w:p>
    <w:p w14:paraId="4490EAC9" w14:textId="77777777" w:rsidR="005C5552" w:rsidRPr="005C5552" w:rsidRDefault="005C5552" w:rsidP="005C5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Localized Market Dynamics</w:t>
      </w:r>
      <w:r w:rsidRPr="005C5552">
        <w:rPr>
          <w:rFonts w:ascii="Times New Roman" w:eastAsia="Times New Roman" w:hAnsi="Times New Roman" w:cs="Times New Roman"/>
          <w:kern w:val="0"/>
          <w14:ligatures w14:val="none"/>
        </w:rPr>
        <w:t>: Understanding region-specific challenges and opportunities to drive targeted growth and maintain competitive edge.</w:t>
      </w:r>
    </w:p>
    <w:p w14:paraId="068BFF5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By breaking down these trends and challenges into clear, actionable guidance, this guide not only provides a comprehensive overview but also serves as a practical roadmap for solving common industry issues. Whether you are evaluating new business models or planning strategic investments, the content here is designed to inspire forward-thinking solutions and sustainable progress in the mobility and automotive sectors.</w:t>
      </w:r>
    </w:p>
    <w:p w14:paraId="43D013D6"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Innovating with Sustainable Strategies</w:t>
      </w:r>
    </w:p>
    <w:p w14:paraId="2095C10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Driving sustainable growth in the mobility and automotive industry requires a forward-thinking approach that balances innovation with practical, actionable measures. Embracing emerging technologies, such as electrification and autonomous driving, can significantly enhance efficiency and reduce environmental impacts. Companies can achieve long-term success by integrating these technologies into their operations while maintaining flexibility to adapt to shifting market dynamics.</w:t>
      </w:r>
    </w:p>
    <w:p w14:paraId="2C1BCE1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Key strategies include:</w:t>
      </w:r>
    </w:p>
    <w:p w14:paraId="41BD1A72" w14:textId="77777777" w:rsidR="005C5552" w:rsidRPr="005C5552" w:rsidRDefault="005C5552" w:rsidP="005C5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Adopting advanced analytics</w:t>
      </w:r>
      <w:r w:rsidRPr="005C5552">
        <w:rPr>
          <w:rFonts w:ascii="Times New Roman" w:eastAsia="Times New Roman" w:hAnsi="Times New Roman" w:cs="Times New Roman"/>
          <w:kern w:val="0"/>
          <w14:ligatures w14:val="none"/>
        </w:rPr>
        <w:t>: Utilize data-driven insights to optimize supply chains and enhance customer engagement.</w:t>
      </w:r>
    </w:p>
    <w:p w14:paraId="0EAC7111" w14:textId="77777777" w:rsidR="005C5552" w:rsidRPr="005C5552" w:rsidRDefault="005C5552" w:rsidP="005C5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Investing in workforce training</w:t>
      </w:r>
      <w:r w:rsidRPr="005C5552">
        <w:rPr>
          <w:rFonts w:ascii="Times New Roman" w:eastAsia="Times New Roman" w:hAnsi="Times New Roman" w:cs="Times New Roman"/>
          <w:kern w:val="0"/>
          <w14:ligatures w14:val="none"/>
        </w:rPr>
        <w:t>: Equip teams with the skills needed to navigate comprehensive digital transformations.</w:t>
      </w:r>
    </w:p>
    <w:p w14:paraId="087A5100" w14:textId="77777777" w:rsidR="005C5552" w:rsidRPr="005C5552" w:rsidRDefault="005C5552" w:rsidP="005C5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Leveraging regional expertise</w:t>
      </w:r>
      <w:r w:rsidRPr="005C5552">
        <w:rPr>
          <w:rFonts w:ascii="Times New Roman" w:eastAsia="Times New Roman" w:hAnsi="Times New Roman" w:cs="Times New Roman"/>
          <w:kern w:val="0"/>
          <w14:ligatures w14:val="none"/>
        </w:rPr>
        <w:t>: Align strategies with local market trends and regulatory frameworks for a competitive edge.</w:t>
      </w:r>
    </w:p>
    <w:p w14:paraId="57822CD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Fostering strategic partnerships and continuous improvement initiatives also helps overcome common challenges like market volatility and technological uncertainties. By prioritizing innovation and targeted operational efficiencies, industry professionals can create resilient business models bolstered by both global advancements and local market demands. This balanced approach not only improves competitiveness but also positions companies to effectively respond to industry disruptions while ensuring sustainable growth.</w:t>
      </w:r>
    </w:p>
    <w:p w14:paraId="37FF04A7"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Accelerating Tomorrow’s Automotive Innovation</w:t>
      </w:r>
    </w:p>
    <w:p w14:paraId="4D625E9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Technology is relentlessly reshaping the automotive world, paving the way for smarter, more agile mobility solutions. As innovation drives change, automakers and mobility providers are rapidly integrating advanced systems to address inefficiencies and unlock new levels of performance. Digital platforms, vehicle automation, and connected infrastructure have turned traditional models on their head, inviting fresh approaches to design, manufacturing, and customer engagement.</w:t>
      </w:r>
    </w:p>
    <w:p w14:paraId="51D4DF7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Embracing technological advances in today’s markets means mobilizing resources to develop real-time analytics, predictive maintenance, and enhanced safety features. Notable trends include:</w:t>
      </w:r>
    </w:p>
    <w:p w14:paraId="6E8CB82E" w14:textId="77777777" w:rsidR="005C5552" w:rsidRPr="005C5552" w:rsidRDefault="005C5552" w:rsidP="005C55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Integration of intelligent sensors</w:t>
      </w:r>
      <w:r w:rsidRPr="005C5552">
        <w:rPr>
          <w:rFonts w:ascii="Times New Roman" w:eastAsia="Times New Roman" w:hAnsi="Times New Roman" w:cs="Times New Roman"/>
          <w:kern w:val="0"/>
          <w14:ligatures w14:val="none"/>
        </w:rPr>
        <w:t xml:space="preserve"> to continuously monitor vehicle performance</w:t>
      </w:r>
    </w:p>
    <w:p w14:paraId="2782BD84" w14:textId="77777777" w:rsidR="005C5552" w:rsidRPr="005C5552" w:rsidRDefault="005C5552" w:rsidP="005C55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Adoption of machine learning algorithms</w:t>
      </w:r>
      <w:r w:rsidRPr="005C5552">
        <w:rPr>
          <w:rFonts w:ascii="Times New Roman" w:eastAsia="Times New Roman" w:hAnsi="Times New Roman" w:cs="Times New Roman"/>
          <w:kern w:val="0"/>
          <w14:ligatures w14:val="none"/>
        </w:rPr>
        <w:t xml:space="preserve"> for optimizing driving patterns</w:t>
      </w:r>
    </w:p>
    <w:p w14:paraId="5DAD2DB8" w14:textId="77777777" w:rsidR="005C5552" w:rsidRPr="005C5552" w:rsidRDefault="005C5552" w:rsidP="005C55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Implementation of virtual simulations</w:t>
      </w:r>
      <w:r w:rsidRPr="005C5552">
        <w:rPr>
          <w:rFonts w:ascii="Times New Roman" w:eastAsia="Times New Roman" w:hAnsi="Times New Roman" w:cs="Times New Roman"/>
          <w:kern w:val="0"/>
          <w14:ligatures w14:val="none"/>
        </w:rPr>
        <w:t xml:space="preserve"> for improved design clarity</w:t>
      </w:r>
    </w:p>
    <w:p w14:paraId="57BFD19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These elements are not only revolutionizing global operations but are also fueling local innovation in regions like the UAE, where demand for sustainable, high-tech mobility solutions is surging. Businesses and automotive consulting services alike are encouraged to leverage these solutions proactively. By doing so, they can overcome mounting industry challenges and confidently drive growth in an ever-evolving marketplace.</w:t>
      </w:r>
    </w:p>
    <w:p w14:paraId="74D8A7AE"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Step-by-Step Blueprint for Robust Automotive Consulting</w:t>
      </w:r>
    </w:p>
    <w:p w14:paraId="36A5BAE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Developing a resilient automotive consulting strategy requires a systematic process that breaks down industry complexities into manageable steps. Begin by evaluating your competitive landscape and the latest market trends to understand the current mobility ecosystem. Here’s a step-by-step approach:</w:t>
      </w:r>
    </w:p>
    <w:p w14:paraId="0EFFA043" w14:textId="77777777" w:rsidR="005C5552" w:rsidRPr="005C5552" w:rsidRDefault="005C5552" w:rsidP="005C55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Identify Key Trends: Analyze evolving consumer behaviors, emerging technologies, and regulatory changes impacting automotive markets. Track local industry news and regional market conditions to gain actionable insights.</w:t>
      </w:r>
    </w:p>
    <w:p w14:paraId="7FB3DF3C" w14:textId="77777777" w:rsidR="005C5552" w:rsidRPr="005C5552" w:rsidRDefault="005C5552" w:rsidP="005C55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Conduct a Gap Analysis: Pinpoint areas where traditional methods fall short. Evaluate service delivery models, operational effectiveness, and customer engagement practices to uncover improvement opportunities.</w:t>
      </w:r>
    </w:p>
    <w:p w14:paraId="32880A24" w14:textId="77777777" w:rsidR="005C5552" w:rsidRPr="005C5552" w:rsidRDefault="005C5552" w:rsidP="005C55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Define Strategic Objectives: Set clear, measurable goals tailored to your regional market dynamics. Prioritize investments in technology and data analytics to drive innovation while addressing local consumer needs.</w:t>
      </w:r>
    </w:p>
    <w:p w14:paraId="27F9DEF9" w14:textId="77777777" w:rsidR="005C5552" w:rsidRPr="005C5552" w:rsidRDefault="005C5552" w:rsidP="005C55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Implement and Monitor: Execute your strategy with a phased rollout. Use performance indicators and regular reviews to adapt quickly. Employ agile methodologies to refine tactics in real-time, ensuring ongoing optimization and sustainable growth.</w:t>
      </w:r>
    </w:p>
    <w:p w14:paraId="37EBAC6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Following these steps empowers automotive consulting teams to navigate industry challenges with insight, enhancing both strategic agility and local market competitiveness.</w:t>
      </w:r>
    </w:p>
    <w:p w14:paraId="6741E33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How can companies foster sustainable growth in mobility and automotive sectors?</w:t>
      </w:r>
      <w:r w:rsidRPr="005C5552">
        <w:rPr>
          <w:rFonts w:ascii="Times New Roman" w:eastAsia="Times New Roman" w:hAnsi="Times New Roman" w:cs="Times New Roman"/>
          <w:kern w:val="0"/>
          <w14:ligatures w14:val="none"/>
        </w:rPr>
        <w:t xml:space="preserve"> Implementing sustainable growth strategies involves a balanced focus on technology innovation, market trends, and evolving customer expectations. Companies must integrate digital transformation with green initiatives, such as electrification of fleets and enhanced urban mobility solutions, to stay competitive.</w:t>
      </w:r>
    </w:p>
    <w:p w14:paraId="65B712E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What are the common challenges faced by businesses in the mobility arena?</w:t>
      </w:r>
      <w:r w:rsidRPr="005C5552">
        <w:rPr>
          <w:rFonts w:ascii="Times New Roman" w:eastAsia="Times New Roman" w:hAnsi="Times New Roman" w:cs="Times New Roman"/>
          <w:kern w:val="0"/>
          <w14:ligatures w14:val="none"/>
        </w:rPr>
        <w:t xml:space="preserve"> Challenges include rapidly shifting consumer preferences, regulatory changes, and the high cost of adopting new technologies. Companies should remain agile by continuously updating their operational strategies and investing in employee training programs that focus on emerging trends.</w:t>
      </w:r>
    </w:p>
    <w:p w14:paraId="3B5D9B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Which actionable strategies can boost market expansion?</w:t>
      </w:r>
      <w:r w:rsidRPr="005C5552">
        <w:rPr>
          <w:rFonts w:ascii="Times New Roman" w:eastAsia="Times New Roman" w:hAnsi="Times New Roman" w:cs="Times New Roman"/>
          <w:kern w:val="0"/>
          <w14:ligatures w14:val="none"/>
        </w:rPr>
        <w:t xml:space="preserve"> Consider these practical approaches:</w:t>
      </w:r>
    </w:p>
    <w:p w14:paraId="1134F700" w14:textId="77777777" w:rsidR="005C5552" w:rsidRPr="005C5552" w:rsidRDefault="005C5552" w:rsidP="005C55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Diversifying service offerings</w:t>
      </w:r>
    </w:p>
    <w:p w14:paraId="37F46B2E" w14:textId="77777777" w:rsidR="005C5552" w:rsidRPr="005C5552" w:rsidRDefault="005C5552" w:rsidP="005C55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Strengthening customer engagement through multi-channel communications</w:t>
      </w:r>
    </w:p>
    <w:p w14:paraId="36C095AF" w14:textId="77777777" w:rsidR="005C5552" w:rsidRPr="005C5552" w:rsidRDefault="005C5552" w:rsidP="005C55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Leveraging localized market insights to tailor growth plans</w:t>
      </w:r>
    </w:p>
    <w:p w14:paraId="153B297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How do technological advancements influence growth?</w:t>
      </w:r>
      <w:r w:rsidRPr="005C5552">
        <w:rPr>
          <w:rFonts w:ascii="Times New Roman" w:eastAsia="Times New Roman" w:hAnsi="Times New Roman" w:cs="Times New Roman"/>
          <w:kern w:val="0"/>
          <w14:ligatures w14:val="none"/>
        </w:rPr>
        <w:t xml:space="preserve"> Technological innovations, such as autonomous systems and advanced analytics, optimize operations and enhance customer experiences. Keeping abreast of these developments helps businesses maintain a competitive edge.</w:t>
      </w:r>
    </w:p>
    <w:p w14:paraId="19B2EB1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What role do local initiatives play in growth strategies?</w:t>
      </w:r>
      <w:r w:rsidRPr="005C5552">
        <w:rPr>
          <w:rFonts w:ascii="Times New Roman" w:eastAsia="Times New Roman" w:hAnsi="Times New Roman" w:cs="Times New Roman"/>
          <w:kern w:val="0"/>
          <w14:ligatures w14:val="none"/>
        </w:rPr>
        <w:t xml:space="preserve"> Integrating location-specific tactics, including community partnerships and regional market analysis, supports targeted expansion and aligns operational strategies with local needs.</w:t>
      </w:r>
    </w:p>
    <w:p w14:paraId="7FF0920F"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Concluding Strategies for Future Growth</w:t>
      </w:r>
    </w:p>
    <w:p w14:paraId="4B20541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Reflecting on the insights shared throughout this guide, it’s clear that the path to sustainable progress in the mobility and automotive industry is marked by a blend of innovative strategies and practical, localized actions. By breaking down core components, readers can:</w:t>
      </w:r>
    </w:p>
    <w:p w14:paraId="3245EB5D" w14:textId="77777777" w:rsidR="005C5552" w:rsidRPr="005C5552" w:rsidRDefault="005C5552" w:rsidP="005C55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lastRenderedPageBreak/>
        <w:t>Leverage Data-Driven Insights:</w:t>
      </w:r>
      <w:r w:rsidRPr="005C5552">
        <w:rPr>
          <w:rFonts w:ascii="Times New Roman" w:eastAsia="Times New Roman" w:hAnsi="Times New Roman" w:cs="Times New Roman"/>
          <w:kern w:val="0"/>
          <w14:ligatures w14:val="none"/>
        </w:rPr>
        <w:t xml:space="preserve"> Use analytics to pinpoint market trends and operational inefficiencies, ensuring decisions are backed by solid evidence.</w:t>
      </w:r>
    </w:p>
    <w:p w14:paraId="3F632ACC" w14:textId="77777777" w:rsidR="005C5552" w:rsidRPr="005C5552" w:rsidRDefault="005C5552" w:rsidP="005C55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Enhance Operational Efficiencies:</w:t>
      </w:r>
      <w:r w:rsidRPr="005C5552">
        <w:rPr>
          <w:rFonts w:ascii="Times New Roman" w:eastAsia="Times New Roman" w:hAnsi="Times New Roman" w:cs="Times New Roman"/>
          <w:kern w:val="0"/>
          <w14:ligatures w14:val="none"/>
        </w:rPr>
        <w:t xml:space="preserve"> Streamline processes with trusted methodologies to meet local standards and rapidly evolving customer needs.</w:t>
      </w:r>
    </w:p>
    <w:p w14:paraId="5A6DB00C" w14:textId="77777777" w:rsidR="005C5552" w:rsidRPr="005C5552" w:rsidRDefault="005C5552" w:rsidP="005C55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Adopt Adaptive Technologies:</w:t>
      </w:r>
      <w:r w:rsidRPr="005C5552">
        <w:rPr>
          <w:rFonts w:ascii="Times New Roman" w:eastAsia="Times New Roman" w:hAnsi="Times New Roman" w:cs="Times New Roman"/>
          <w:kern w:val="0"/>
          <w14:ligatures w14:val="none"/>
        </w:rPr>
        <w:t xml:space="preserve"> Stay ahead by integrating flexible, scalable solutions that address both global and regional market dynamics.</w:t>
      </w:r>
    </w:p>
    <w:p w14:paraId="3D07915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 you distill these strategies into your own operations, consider actionable steps such as crafting tailored roadmaps, engaging in strategic team workshops, and maintaining robust monitoring systems. This comprehensive approach not only supports steady growth in key hubs, including bustling urban centers but also reinforces a dedication to innovation and excellence.</w:t>
      </w:r>
    </w:p>
    <w:p w14:paraId="665F1C9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Embrace these recommendations, and let them serve as your catalyst for driving meaningful change. Your journey to maximizing growth is just beginning—move forward with confidence!</w:t>
      </w:r>
    </w:p>
    <w:p w14:paraId="79B2A80C" w14:textId="77777777" w:rsidR="005C5552" w:rsidRDefault="005C5552" w:rsidP="005C5552"/>
    <w:p w14:paraId="1C7EE9D5" w14:textId="77777777" w:rsidR="005C5552" w:rsidRDefault="005C5552" w:rsidP="005C5552"/>
    <w:p w14:paraId="042D46F7" w14:textId="4BA00874" w:rsidR="005C5552" w:rsidRDefault="005C5552" w:rsidP="005C5552">
      <w:pPr>
        <w:pStyle w:val="ListParagraph"/>
        <w:numPr>
          <w:ilvl w:val="0"/>
          <w:numId w:val="5"/>
        </w:numPr>
      </w:pPr>
      <w:r w:rsidRPr="005C5552">
        <w:t>Why Smart Leaders Keep Making the Same Strategy Mistake</w:t>
      </w:r>
    </w:p>
    <w:p w14:paraId="718C59B2" w14:textId="77777777" w:rsidR="005C5552" w:rsidRDefault="005C5552" w:rsidP="005C5552"/>
    <w:p w14:paraId="735926A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The knowing-doing gap is real — and more costly than most executives admit</w:t>
      </w:r>
    </w:p>
    <w:p w14:paraId="3E2BCDC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There is a conversation I have had too many times to count.</w:t>
      </w:r>
    </w:p>
    <w:p w14:paraId="3182E6B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leadership team sits around a table. They have just completed a rigorous strategy review. The deck is polished, the market logic is sound, the targets are ambitious but grounded. Everyone nods. The CEO declares alignment. The offsite ends.</w:t>
      </w:r>
    </w:p>
    <w:p w14:paraId="05DB0CD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Six months later, execution has stalled. Priorities have quietly shifted. Middle management is running a different agenda from what was agreed. And the leadership team, privately, knows exactly why — because they have been here before.</w:t>
      </w:r>
    </w:p>
    <w:p w14:paraId="3F88A40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the knowing-doing gap. And it is one of the most persistent, underacknowledged problems in organisational life.</w:t>
      </w:r>
    </w:p>
    <w:p w14:paraId="780A1136"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We Know What Good Looks Like</w:t>
      </w:r>
    </w:p>
    <w:p w14:paraId="35432EF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Most experienced leaders can articulate the principles of effective strategy execution. Focus on a small number of priorities. Translate strategic intent into clear behaviours. Ensure accountability is real, not just declared. Invest in the human side of change.</w:t>
      </w:r>
    </w:p>
    <w:p w14:paraId="6D6CA3C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Ask any senior executive to diagnose a struggling organisation, and they will identify these failure modes within minutes. The analysis is almost never wrong. What I have found, however, is that the same leaders who diagnose these problems in others reproduce them in their own organisations — sometimes within the same year.</w:t>
      </w:r>
    </w:p>
    <w:p w14:paraId="7BD4B78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have done it myself. Early in my career as a general manager, I knew that fragmented priorities were undermining our performance. I could see it clearly. I even named it in leadership meetings. And then, under pressure to demonstrate progress across multiple fronts, I added three new workstreams to an already overloaded agenda.</w:t>
      </w:r>
    </w:p>
    <w:p w14:paraId="2A92926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Knowing was not enough.</w:t>
      </w:r>
    </w:p>
    <w:p w14:paraId="5406A4AC"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Why Knowledge Doesn't Prevent Repetition</w:t>
      </w:r>
    </w:p>
    <w:p w14:paraId="1DE849F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gap between knowing and doing is not a knowledge problem. It is a pressure problem.</w:t>
      </w:r>
    </w:p>
    <w:p w14:paraId="736AE07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organisations face performance challenges, the instinct is to act — to add initiatives, accelerate timelines, demonstrate visible effort. The leaders who do this are not naive. They know, at some level, that more activity rarely produces more results. But inaction, or deliberate subtraction, feels like a failure of leadership in the moment.</w:t>
      </w:r>
    </w:p>
    <w:p w14:paraId="6631737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There is also a social dimension. Strategy discussions in senior teams involve status, relationships, and political capital. Eliminating a priority that a colleague championed is not simply a rational decision — it is a signal. It costs something. And so compromises are made. The agenda stays crowded. The knowing-doing gap widens.</w:t>
      </w:r>
    </w:p>
    <w:p w14:paraId="1226A3D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Breaking the Pattern Actually Requires</w:t>
      </w:r>
    </w:p>
    <w:p w14:paraId="6F678D1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my experience, closing the gap requires three things that feel uncomfortable in practice, even if they sound sensible in theory.</w:t>
      </w:r>
    </w:p>
    <w:p w14:paraId="729CE1C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first is the willingness to subtract publicly. Not quietly deprioritising things, but explicitly naming what the organisation will not do this year — in a town hall, not just a leadership memo. This creates real accountability, because it can be checked.</w:t>
      </w:r>
    </w:p>
    <w:p w14:paraId="078F811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second is protecting focus under pressure. The hardest moment in strategy execution is not the launch. It is month four, when results are slower than hoped and the temptation to pivot or add is strongest. The leaders who resist that temptation, and reinforce the original focus instead, tend to be the ones who break through.</w:t>
      </w:r>
    </w:p>
    <w:p w14:paraId="27572BF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third is honest retrospection. Most organisations conduct post-mortems on failed projects. Very few conduct honest reviews of why they keep repeating the same execution failures. Building that practice — genuinely, not performatively — is one of the highest-return investments a leadership team can make.</w:t>
      </w:r>
    </w:p>
    <w:p w14:paraId="563D69F5"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 Final Reflection</w:t>
      </w:r>
    </w:p>
    <w:p w14:paraId="0D16B8B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no longer believe that leaders fail because they lack insight. Most of the ones I have worked with are perceptive, experienced, and genuinely motivated to get things right.</w:t>
      </w:r>
    </w:p>
    <w:p w14:paraId="3BB82C3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trips them up, repeatedly, is the gap between what they know and what the system — the pressure, the politics, the instinct to act — pushes them to do.</w:t>
      </w:r>
    </w:p>
    <w:p w14:paraId="2385835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Closing that gap is not an intellectual challenge. It is a leadership discipline. And like any discipline, it requires practice, discomfort, and a willingness to do the harder thing when the easier one is available.</w:t>
      </w:r>
    </w:p>
    <w:p w14:paraId="1D6B46B8" w14:textId="77777777" w:rsidR="005C5552" w:rsidRDefault="005C5552" w:rsidP="005C5552"/>
    <w:p w14:paraId="5A0BA65D" w14:textId="77777777" w:rsidR="005C5552" w:rsidRDefault="005C5552" w:rsidP="005C5552"/>
    <w:p w14:paraId="15BF3769" w14:textId="77777777" w:rsidR="005C5552" w:rsidRDefault="005C5552" w:rsidP="005C5552"/>
    <w:p w14:paraId="75DDF9DA" w14:textId="133A5074" w:rsidR="005C5552" w:rsidRDefault="005C5552" w:rsidP="005C5552">
      <w:pPr>
        <w:pStyle w:val="ListParagraph"/>
        <w:numPr>
          <w:ilvl w:val="0"/>
          <w:numId w:val="5"/>
        </w:numPr>
      </w:pPr>
      <w:r w:rsidRPr="005C5552">
        <w:t>he Day I Stopped Trusting My Dashboard</w:t>
      </w:r>
    </w:p>
    <w:p w14:paraId="42A42916" w14:textId="77777777" w:rsidR="005C5552" w:rsidRDefault="005C5552" w:rsidP="005C5552"/>
    <w:p w14:paraId="6B0ADFB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lastRenderedPageBreak/>
        <w:t>On the gap between what the numbers tell you and what is actually happening on the ground</w:t>
      </w:r>
    </w:p>
    <w:p w14:paraId="1B35EF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br/>
      </w:r>
    </w:p>
    <w:p w14:paraId="7F4380E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numbers looked good. Not great — but solid. Utilisation was tracking above target, revenue per unit was holding, and the weekly operations report showed no major flags.</w:t>
      </w:r>
    </w:p>
    <w:p w14:paraId="5BB574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remember sitting in my office, reviewing the dashboard on a Wednesday morning, and feeling reasonably confident. Then I walked the floor.</w:t>
      </w:r>
    </w:p>
    <w:p w14:paraId="5B54E70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I found did not match what I had just read.</w:t>
      </w:r>
    </w:p>
    <w:p w14:paraId="63307D7E"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Gap No Metric Captures</w:t>
      </w:r>
    </w:p>
    <w:p w14:paraId="564B253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will not name the specifics, because the details are less important than the pattern. What I observed that morning was a team that was technically hitting its numbers by doing things that were quietly unsustainable — cutting corners on process, deferring maintenance decisions, and absorbing pressure in ways that were not visible in any report I received.</w:t>
      </w:r>
    </w:p>
    <w:p w14:paraId="1BDF6BA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staff knew. The frontline supervisors knew. The data did not know, because data captures outputs, not the conditions under which those outputs are produced.</w:t>
      </w:r>
    </w:p>
    <w:p w14:paraId="6532844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had been managing the organisation through a layer of abstraction. The dashboard was accurate. It just was not telling me the whole truth.</w:t>
      </w:r>
    </w:p>
    <w:p w14:paraId="5E091C4A"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I Got Wrong</w:t>
      </w:r>
    </w:p>
    <w:p w14:paraId="1E8F18D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My mistake was not a failure of analysis. It was a failure of presence.</w:t>
      </w:r>
    </w:p>
    <w:p w14:paraId="72B83D9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the months leading up to that moment, I had been spending the majority of my time in leadership meetings, investor calls, and strategic planning sessions. These are legitimate demands on a general manager's time. But I had allowed them to crowd out something equally important: unstructured time with the people doing the actual work.</w:t>
      </w:r>
    </w:p>
    <w:p w14:paraId="21202CD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had assumed that the reporting structure would surface anything I needed to know. What I had not accounted for was that people filter information as it travels upward. Not out of bad faith — simply because they want to solve problems before escalating them, or because they are not sure what leadership actually wants to hear.</w:t>
      </w:r>
    </w:p>
    <w:p w14:paraId="6A6408B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dashboard reflected the organisation's best performance of itself. What I needed to see was the organisation as it actually was.</w:t>
      </w:r>
    </w:p>
    <w:p w14:paraId="1AB0516B"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Shift That Followed</w:t>
      </w:r>
    </w:p>
    <w:p w14:paraId="79303B0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made two changes after that morning.</w:t>
      </w:r>
    </w:p>
    <w:p w14:paraId="4A556E7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first was structural: I blocked two hours each week in my calendar as non-negotiable floor time. No agenda, no prepared briefings. Just presence — conversations with frontline staff, observation of how work actually got done, and listening without the filter of formal reporting.</w:t>
      </w:r>
    </w:p>
    <w:p w14:paraId="4A7C56F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second was cultural: I started being more explicit in leadership meetings about valuing early, unpolished information over clean, curated updates. I wanted my team to tell me about problems when they were still small, not after they had been contained.</w:t>
      </w:r>
    </w:p>
    <w:p w14:paraId="1F20823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Neither of these changes was dramatic. But together, they meaningfully changed what I knew and when I knew it.</w:t>
      </w:r>
    </w:p>
    <w:p w14:paraId="3D2F6A71"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The Broader Lesson</w:t>
      </w:r>
    </w:p>
    <w:p w14:paraId="5F13465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Dashboards are powerful tools. I still use them and I still believe in data-driven management. But data reflects the past, and it reflects what was measured. It cannot capture morale, discretionary effort, or the small behavioural adjustments that teams make under sustained pressure.</w:t>
      </w:r>
    </w:p>
    <w:p w14:paraId="017D866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leaders I have seen navigate complexity most effectively are not the ones with the best reporting infrastructure. They are the ones who combine rigorous data with genuine proximity to the organisation — who treat walking the floor not as a symbolic gesture, but as a source of real intelligence.</w:t>
      </w:r>
    </w:p>
    <w:p w14:paraId="4799728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day I stopped trusting my dashboard was not the day I stopped using it. It was the day I understood what it could not tell me.</w:t>
      </w:r>
    </w:p>
    <w:p w14:paraId="49136DDC" w14:textId="77777777" w:rsidR="005C5552" w:rsidRDefault="005C5552" w:rsidP="005C5552"/>
    <w:p w14:paraId="4CBB50C9" w14:textId="77777777" w:rsidR="005C5552" w:rsidRDefault="005C5552" w:rsidP="005C5552"/>
    <w:p w14:paraId="12C19CD9" w14:textId="32AA3669" w:rsidR="005C5552" w:rsidRDefault="005C5552" w:rsidP="005C5552">
      <w:pPr>
        <w:pStyle w:val="ListParagraph"/>
        <w:numPr>
          <w:ilvl w:val="0"/>
          <w:numId w:val="5"/>
        </w:numPr>
      </w:pPr>
      <w:r w:rsidRPr="005C5552">
        <w:t>Belonging Isn't HR's Job — It's the CEO's</w:t>
      </w:r>
    </w:p>
    <w:p w14:paraId="6A300A84" w14:textId="77777777" w:rsidR="005C5552" w:rsidRDefault="005C5552" w:rsidP="005C5552"/>
    <w:p w14:paraId="2559CEB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Why the most underinvested lever in strategy execution sits at the top of the organization</w:t>
      </w:r>
    </w:p>
    <w:p w14:paraId="015D33F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br/>
      </w:r>
    </w:p>
    <w:p w14:paraId="6F9EE4D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I mention belonging as a driver of organisational performance, I sometimes notice a subtle shift in the room. Leaders who are engaged and analytically sharp when we discuss market positioning or operating model design become slightly less certain. The conversation moves from strategy to something that feels adjacent to it — important, but softer. Someone else's domain.</w:t>
      </w:r>
    </w:p>
    <w:p w14:paraId="3DBD033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want to challenge that assumption directly.</w:t>
      </w:r>
    </w:p>
    <w:p w14:paraId="1731196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Belonging — the degree to which people feel genuinely included in the organisation's mission and connected to the people they work with — is not a cultural amenity. It is a performance variable. And its most important driver is not HR policy. It is leadership behaviour, starting at the top.</w:t>
      </w:r>
    </w:p>
    <w:p w14:paraId="51A7E4F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Belonging Actually Does</w:t>
      </w:r>
    </w:p>
    <w:p w14:paraId="31070D0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There is a version of this argument that leans heavily on engagement surveys and wellbeing frameworks. I am not going to make that version.</w:t>
      </w:r>
    </w:p>
    <w:p w14:paraId="768B9BB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I observed directly, leading an organisation of 250 people through a period of ambitious performance targets, was more concrete. When people felt part of a winning team — when they understood the mission, believed in it, and trusted the people around them — three things happened that no process or incentive structure could fully replicate.</w:t>
      </w:r>
    </w:p>
    <w:p w14:paraId="64E16A9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Decision-making accelerated. People at every level made better calls faster, because they understood what the organisation was trying to achieve and felt authorised to act in service of that goal.</w:t>
      </w:r>
    </w:p>
    <w:p w14:paraId="36C3C64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Trade-offs became easier. In execution-intensive businesses, teams face constant choices between competing priorities. When belonging is strong, people default to the enterprise interest rather than the functional one. The silos soften.</w:t>
      </w:r>
    </w:p>
    <w:p w14:paraId="0F996E7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Accountability became self-generated. This one surprised me the most. The shift from enforced accountability to chosen accountability — where people perform because they care about the outcome — is profound. You cannot mandate it. You can only create the conditions for it.</w:t>
      </w:r>
    </w:p>
    <w:p w14:paraId="0C2F0C85"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Why This Sits with the CEO</w:t>
      </w:r>
    </w:p>
    <w:p w14:paraId="03FFFC8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Belonging is shaped by many things: team dynamics, management practices, physical environment, fairness of process. HR can influence all of these, and good HR leadership matters enormously.</w:t>
      </w:r>
    </w:p>
    <w:p w14:paraId="0E87489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But belonging at an organisational level — the sense that the company as a whole is somewhere worth being — is set by the signals that come from the top. How the CEO talks about the mission. Who gets recognised and for what. What behaviours are tolerated and what are not. Whether people who raise difficult truths are protected or quietly sidelined.</w:t>
      </w:r>
    </w:p>
    <w:p w14:paraId="76F9A81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These are not HR decisions. They are leadership decisions, made continuously, in every all-hands meeting, every strategic review, and every one-on-one conversation a senior leader has.</w:t>
      </w:r>
    </w:p>
    <w:p w14:paraId="62B3751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CEOs delegate belonging to the people function, they are not just outsourcing a task. They are vacating a space that only they can occupy.</w:t>
      </w:r>
    </w:p>
    <w:p w14:paraId="19A0E13C"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 Practical Reframe</w:t>
      </w:r>
    </w:p>
    <w:p w14:paraId="4BED6C6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am not suggesting that leaders abandon structure, process, or rigour in favour of culture work. The best-performing organisations I have observed treat both as essential and complementary.</w:t>
      </w:r>
    </w:p>
    <w:p w14:paraId="6E64685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I am suggesting is a simple reframe: belonging is not a support function. It is a strategic input. And like any strategic input, it requires active investment from the people with the most organisational influence.</w:t>
      </w:r>
    </w:p>
    <w:p w14:paraId="1D03789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If you are a CEO or senior leader reading this and you cannot answer the question — do the people in this organisation genuinely feel they belong here? — then you have a gap worth closing. Not because it is the right thing to do, though it is. But because execution depends on it.</w:t>
      </w:r>
    </w:p>
    <w:p w14:paraId="2AB3921F" w14:textId="77777777" w:rsidR="005C5552" w:rsidRDefault="005C5552" w:rsidP="005C5552"/>
    <w:p w14:paraId="59730B5F" w14:textId="77777777" w:rsidR="005C5552" w:rsidRDefault="005C5552" w:rsidP="005C5552"/>
    <w:p w14:paraId="59996481" w14:textId="0BE86C8E" w:rsidR="005C5552" w:rsidRDefault="005C5552" w:rsidP="005C5552">
      <w:pPr>
        <w:pStyle w:val="ListParagraph"/>
        <w:numPr>
          <w:ilvl w:val="0"/>
          <w:numId w:val="5"/>
        </w:numPr>
      </w:pPr>
      <w:r w:rsidRPr="005C5552">
        <w:t>What Saadi Teaches Leaders About Legacy</w:t>
      </w:r>
    </w:p>
    <w:p w14:paraId="04D14A49" w14:textId="77777777" w:rsidR="005C5552" w:rsidRDefault="005C5552" w:rsidP="005C5552"/>
    <w:p w14:paraId="4A337EF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enturies before leadership frameworks, performance dashboards, and corporate values statements, the Persian poet Saadi captured a truth that remains deeply relevant to modern organizations.</w:t>
      </w:r>
    </w:p>
    <w:p w14:paraId="349B9A8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one of his most enduring lines, he writes:</w:t>
      </w:r>
    </w:p>
    <w:p w14:paraId="50843F7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“Saadi marde nekūn namīrad hargiz;</w:t>
      </w:r>
      <w:r w:rsidRPr="005C5552">
        <w:rPr>
          <w:rFonts w:ascii="Times New Roman" w:eastAsia="Times New Roman" w:hAnsi="Times New Roman" w:cs="Times New Roman"/>
          <w:kern w:val="0"/>
          <w14:ligatures w14:val="none"/>
        </w:rPr>
        <w:t xml:space="preserve"> </w:t>
      </w:r>
      <w:r w:rsidRPr="005C5552">
        <w:rPr>
          <w:rFonts w:ascii="Times New Roman" w:eastAsia="Times New Roman" w:hAnsi="Times New Roman" w:cs="Times New Roman"/>
          <w:b/>
          <w:bCs/>
          <w:kern w:val="0"/>
          <w14:ligatures w14:val="none"/>
        </w:rPr>
        <w:t>morde ān ast ke nāmash be nekūyi nabarand.”</w:t>
      </w:r>
    </w:p>
    <w:p w14:paraId="7C831C2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Roughly translated: </w:t>
      </w:r>
      <w:r w:rsidRPr="005C5552">
        <w:rPr>
          <w:rFonts w:ascii="Times New Roman" w:eastAsia="Times New Roman" w:hAnsi="Times New Roman" w:cs="Times New Roman"/>
          <w:i/>
          <w:iCs/>
          <w:kern w:val="0"/>
          <w14:ligatures w14:val="none"/>
        </w:rPr>
        <w:t>A good person never truly dies;</w:t>
      </w:r>
      <w:r w:rsidRPr="005C5552">
        <w:rPr>
          <w:rFonts w:ascii="Times New Roman" w:eastAsia="Times New Roman" w:hAnsi="Times New Roman" w:cs="Times New Roman"/>
          <w:kern w:val="0"/>
          <w14:ligatures w14:val="none"/>
        </w:rPr>
        <w:t xml:space="preserve"> </w:t>
      </w:r>
      <w:r w:rsidRPr="005C5552">
        <w:rPr>
          <w:rFonts w:ascii="Times New Roman" w:eastAsia="Times New Roman" w:hAnsi="Times New Roman" w:cs="Times New Roman"/>
          <w:i/>
          <w:iCs/>
          <w:kern w:val="0"/>
          <w14:ligatures w14:val="none"/>
        </w:rPr>
        <w:t>the one who dies is the one whose name is not remembered with goodness.</w:t>
      </w:r>
    </w:p>
    <w:p w14:paraId="4CDB19C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At first glance, this verse appears philosophical, even poetic in the abstract. But read through a leadership lens, it offers a remarkably practical insight into how influence, reputation, and legacy are built—inside organizations and beyond them.</w:t>
      </w:r>
    </w:p>
    <w:p w14:paraId="0C78771B"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Saadi, Briefly</w:t>
      </w:r>
    </w:p>
    <w:p w14:paraId="047E06C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Saadi of Shiraz, writing in the 13th century, was not merely a poet. He was a keen observer of human behavior, power, ethics, and society. His work </w:t>
      </w:r>
      <w:r w:rsidRPr="005C5552">
        <w:rPr>
          <w:rFonts w:ascii="Times New Roman" w:eastAsia="Times New Roman" w:hAnsi="Times New Roman" w:cs="Times New Roman"/>
          <w:i/>
          <w:iCs/>
          <w:kern w:val="0"/>
          <w14:ligatures w14:val="none"/>
        </w:rPr>
        <w:t>Golestān</w:t>
      </w:r>
      <w:r w:rsidRPr="005C5552">
        <w:rPr>
          <w:rFonts w:ascii="Times New Roman" w:eastAsia="Times New Roman" w:hAnsi="Times New Roman" w:cs="Times New Roman"/>
          <w:kern w:val="0"/>
          <w14:ligatures w14:val="none"/>
        </w:rPr>
        <w:t xml:space="preserve"> blends storytelling, moral reflection, and social commentary—often with striking clarity and restraint.</w:t>
      </w:r>
    </w:p>
    <w:p w14:paraId="71D79E9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makes Saadi enduring is not sentimentality, but precision. His observations cut through time because they speak to how people remember one another long after formal authority disappears.</w:t>
      </w:r>
    </w:p>
    <w:p w14:paraId="77EC08E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For leaders, that question—</w:t>
      </w:r>
      <w:r w:rsidRPr="005C5552">
        <w:rPr>
          <w:rFonts w:ascii="Times New Roman" w:eastAsia="Times New Roman" w:hAnsi="Times New Roman" w:cs="Times New Roman"/>
          <w:i/>
          <w:iCs/>
          <w:kern w:val="0"/>
          <w14:ligatures w14:val="none"/>
        </w:rPr>
        <w:t>how you are remembered</w:t>
      </w:r>
      <w:r w:rsidRPr="005C5552">
        <w:rPr>
          <w:rFonts w:ascii="Times New Roman" w:eastAsia="Times New Roman" w:hAnsi="Times New Roman" w:cs="Times New Roman"/>
          <w:kern w:val="0"/>
          <w14:ligatures w14:val="none"/>
        </w:rPr>
        <w:t>—is not philosophical. It is operational.</w:t>
      </w:r>
    </w:p>
    <w:p w14:paraId="351F78E4"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Leadership Beyond Titles</w:t>
      </w:r>
    </w:p>
    <w:p w14:paraId="136D81F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business, leadership is often defined by role, scope, or results. Titles confer authority. Targets validate performance. But neither guarantees legacy.</w:t>
      </w:r>
    </w:p>
    <w:p w14:paraId="6B20CBD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Every organization has leaders who delivered results yet left little behind. When they depart, processes continue, but culture erodes. People comply, but they do not remember.</w:t>
      </w:r>
    </w:p>
    <w:p w14:paraId="64388D0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Saadi’s verse draws a clear distinction: what endures is not position, but character as experienced by others.</w:t>
      </w:r>
    </w:p>
    <w:p w14:paraId="68885AD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In modern terms, legacy is not what leaders </w:t>
      </w:r>
      <w:r w:rsidRPr="005C5552">
        <w:rPr>
          <w:rFonts w:ascii="Times New Roman" w:eastAsia="Times New Roman" w:hAnsi="Times New Roman" w:cs="Times New Roman"/>
          <w:i/>
          <w:iCs/>
          <w:kern w:val="0"/>
          <w14:ligatures w14:val="none"/>
        </w:rPr>
        <w:t>achieve</w:t>
      </w:r>
      <w:r w:rsidRPr="005C5552">
        <w:rPr>
          <w:rFonts w:ascii="Times New Roman" w:eastAsia="Times New Roman" w:hAnsi="Times New Roman" w:cs="Times New Roman"/>
          <w:kern w:val="0"/>
          <w14:ligatures w14:val="none"/>
        </w:rPr>
        <w:t xml:space="preserve">, but what they </w:t>
      </w:r>
      <w:r w:rsidRPr="005C5552">
        <w:rPr>
          <w:rFonts w:ascii="Times New Roman" w:eastAsia="Times New Roman" w:hAnsi="Times New Roman" w:cs="Times New Roman"/>
          <w:i/>
          <w:iCs/>
          <w:kern w:val="0"/>
          <w14:ligatures w14:val="none"/>
        </w:rPr>
        <w:t>embed</w:t>
      </w:r>
      <w:r w:rsidRPr="005C5552">
        <w:rPr>
          <w:rFonts w:ascii="Times New Roman" w:eastAsia="Times New Roman" w:hAnsi="Times New Roman" w:cs="Times New Roman"/>
          <w:kern w:val="0"/>
          <w14:ligatures w14:val="none"/>
        </w:rPr>
        <w:t>.</w:t>
      </w:r>
    </w:p>
    <w:p w14:paraId="521163D0"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How Leaders Are Actually Remembered</w:t>
      </w:r>
    </w:p>
    <w:p w14:paraId="002EF28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Ask people about a former leader years later, and the responses rarely focus on strategy documents or quarterly results. Instead, they recall:</w:t>
      </w:r>
    </w:p>
    <w:p w14:paraId="241A5E2A" w14:textId="77777777" w:rsidR="005C5552" w:rsidRPr="005C5552" w:rsidRDefault="005C5552" w:rsidP="005C55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decisions were made under pressure</w:t>
      </w:r>
    </w:p>
    <w:p w14:paraId="229B2B2E" w14:textId="77777777" w:rsidR="005C5552" w:rsidRPr="005C5552" w:rsidRDefault="005C5552" w:rsidP="005C55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Whether fairness was consistent or selective</w:t>
      </w:r>
    </w:p>
    <w:p w14:paraId="35D4553C" w14:textId="77777777" w:rsidR="005C5552" w:rsidRPr="005C5552" w:rsidRDefault="005C5552" w:rsidP="005C55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Whether people felt trusted or controlled</w:t>
      </w:r>
    </w:p>
    <w:p w14:paraId="2DD6AA40" w14:textId="77777777" w:rsidR="005C5552" w:rsidRPr="005C5552" w:rsidRDefault="005C5552" w:rsidP="005C55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Whether success was shared or personalized</w:t>
      </w:r>
    </w:p>
    <w:p w14:paraId="1F4E2FB8" w14:textId="77777777" w:rsidR="005C5552" w:rsidRPr="005C5552" w:rsidRDefault="005C5552" w:rsidP="005C55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Whether dignity was preserved, especially in difficult moments</w:t>
      </w:r>
    </w:p>
    <w:p w14:paraId="158970D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These experiences form reputational memory—the equivalent of Saadi’s “good name.”</w:t>
      </w:r>
    </w:p>
    <w:p w14:paraId="54BB07D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From an organizational perspective, this memory directly affects engagement, retention, and the willingness of people to go beyond minimum expectations.</w:t>
      </w:r>
    </w:p>
    <w:p w14:paraId="262919ED"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Business Meaning of “A Good Name”</w:t>
      </w:r>
    </w:p>
    <w:p w14:paraId="11D469E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a corporate setting, having one’s name remembered with goodness translates into three tangible leadership outcomes:</w:t>
      </w:r>
    </w:p>
    <w:p w14:paraId="1CEE6283"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lastRenderedPageBreak/>
        <w:t>1. Trust That Outlives Authority</w:t>
      </w:r>
    </w:p>
    <w:p w14:paraId="0045EE8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leaders act with consistency and integrity, trust persists even after they leave. Teams continue operating with shared norms rather than requiring constant oversight.</w:t>
      </w:r>
    </w:p>
    <w:p w14:paraId="15DD11C1"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2. Cultural Continuity</w:t>
      </w:r>
    </w:p>
    <w:p w14:paraId="5CFEE8F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 who model values through behavior—not slogans—leave behind cultural standards that others replicate. This is how culture survives transitions.</w:t>
      </w:r>
    </w:p>
    <w:p w14:paraId="3A3D0BE2"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3. Voluntary Commitment</w:t>
      </w:r>
    </w:p>
    <w:p w14:paraId="52FD9E3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People give discretionary effort not to systems, but to leaders they respect. Long after formal reporting lines disappear, influence remains.</w:t>
      </w:r>
    </w:p>
    <w:p w14:paraId="66AB77E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Saadi’s immortality applied to organizations: influence that continues without presence.</w:t>
      </w:r>
    </w:p>
    <w:p w14:paraId="5B239D2D"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Why Results Alone Are Not Enough</w:t>
      </w:r>
    </w:p>
    <w:p w14:paraId="0051B36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Modern leadership discourse often elevates outcomes above all else. Results matter—there is no argument there. But results without relational credibility are fragile.</w:t>
      </w:r>
    </w:p>
    <w:p w14:paraId="595C00A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that prioritize performance without regard for how it is achieved often experience:</w:t>
      </w:r>
    </w:p>
    <w:p w14:paraId="39930EFF" w14:textId="77777777" w:rsidR="005C5552" w:rsidRPr="005C5552" w:rsidRDefault="005C5552" w:rsidP="005C55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Short-term wins followed by long-term instability</w:t>
      </w:r>
    </w:p>
    <w:p w14:paraId="59B31132" w14:textId="77777777" w:rsidR="005C5552" w:rsidRPr="005C5552" w:rsidRDefault="005C5552" w:rsidP="005C55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High talent churn despite strong financials</w:t>
      </w:r>
    </w:p>
    <w:p w14:paraId="45A78CB8" w14:textId="77777777" w:rsidR="005C5552" w:rsidRPr="005C5552" w:rsidRDefault="005C5552" w:rsidP="005C55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Cultural resets disguised as “transformations”</w:t>
      </w:r>
    </w:p>
    <w:p w14:paraId="47CE5BB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these environments, leaders may be successful on paper, but forgotten—or remembered poorly—once they exit.</w:t>
      </w:r>
    </w:p>
    <w:p w14:paraId="52A1526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Saadi’s warning is subtle but firm: existence without positive remembrance is a form of organizational death.</w:t>
      </w:r>
    </w:p>
    <w:p w14:paraId="11E2E182"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Applying Saadi’s Insight as a Leader</w:t>
      </w:r>
    </w:p>
    <w:p w14:paraId="47F1F28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For leaders seeking to translate this wisdom into practice, the question is not abstract morality, but daily behavior.</w:t>
      </w:r>
    </w:p>
    <w:p w14:paraId="27F1BE4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few practical reflections:</w:t>
      </w:r>
    </w:p>
    <w:p w14:paraId="001E2542" w14:textId="77777777" w:rsidR="005C5552" w:rsidRPr="005C5552" w:rsidRDefault="005C5552" w:rsidP="005C55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How do people experience your decision-making?</w:t>
      </w:r>
      <w:r w:rsidRPr="005C5552">
        <w:rPr>
          <w:rFonts w:ascii="Times New Roman" w:eastAsia="Times New Roman" w:hAnsi="Times New Roman" w:cs="Times New Roman"/>
          <w:kern w:val="0"/>
          <w14:ligatures w14:val="none"/>
        </w:rPr>
        <w:t xml:space="preserve"> Transparent reasoning builds respect; arbitrary authority erodes it.</w:t>
      </w:r>
    </w:p>
    <w:p w14:paraId="1F87F892" w14:textId="77777777" w:rsidR="005C5552" w:rsidRPr="005C5552" w:rsidRDefault="005C5552" w:rsidP="005C55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How do you treat people when outcomes are uncertain or unfavorable?</w:t>
      </w:r>
      <w:r w:rsidRPr="005C5552">
        <w:rPr>
          <w:rFonts w:ascii="Times New Roman" w:eastAsia="Times New Roman" w:hAnsi="Times New Roman" w:cs="Times New Roman"/>
          <w:kern w:val="0"/>
          <w14:ligatures w14:val="none"/>
        </w:rPr>
        <w:t xml:space="preserve"> Character is most visible when stakes are high.</w:t>
      </w:r>
    </w:p>
    <w:p w14:paraId="3E57B73B" w14:textId="77777777" w:rsidR="005C5552" w:rsidRPr="005C5552" w:rsidRDefault="005C5552" w:rsidP="005C55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Do people feel seen as contributors, or merely as resources?</w:t>
      </w:r>
      <w:r w:rsidRPr="005C5552">
        <w:rPr>
          <w:rFonts w:ascii="Times New Roman" w:eastAsia="Times New Roman" w:hAnsi="Times New Roman" w:cs="Times New Roman"/>
          <w:kern w:val="0"/>
          <w14:ligatures w14:val="none"/>
        </w:rPr>
        <w:t xml:space="preserve"> The distinction determines loyalty.</w:t>
      </w:r>
    </w:p>
    <w:p w14:paraId="461D3184" w14:textId="77777777" w:rsidR="005C5552" w:rsidRPr="005C5552" w:rsidRDefault="005C5552" w:rsidP="005C55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When you leave a role, what remains clearer than before?</w:t>
      </w:r>
      <w:r w:rsidRPr="005C5552">
        <w:rPr>
          <w:rFonts w:ascii="Times New Roman" w:eastAsia="Times New Roman" w:hAnsi="Times New Roman" w:cs="Times New Roman"/>
          <w:kern w:val="0"/>
          <w14:ligatures w14:val="none"/>
        </w:rPr>
        <w:t xml:space="preserve"> If nothing endures, influence was positional, not personal.</w:t>
      </w:r>
    </w:p>
    <w:p w14:paraId="6901820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Leadership legacy is built incrementally, through thousands of small interactions rather than a few defining moments.</w:t>
      </w:r>
    </w:p>
    <w:p w14:paraId="79E6F22E"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Enduring Relevance of an Old Verse</w:t>
      </w:r>
    </w:p>
    <w:p w14:paraId="2BE5B72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Saadi’s insight endures because it speaks to a truth organizations still grapple with: success is temporary, but reputation compounds.</w:t>
      </w:r>
    </w:p>
    <w:p w14:paraId="26B081A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 who focus only on results may move quickly. Leaders who focus on how results are achieved move organizations forward sustainably.</w:t>
      </w:r>
    </w:p>
    <w:p w14:paraId="5C6BA54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the end, titles end. Strategies evolve. Markets change. What remains is how leadership was experienced.</w:t>
      </w:r>
    </w:p>
    <w:p w14:paraId="28AFC5E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That is the difference between being present—and being remembered.</w:t>
      </w:r>
    </w:p>
    <w:p w14:paraId="7A47B1C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Final Reflection</w:t>
      </w:r>
    </w:p>
    <w:p w14:paraId="2B7B824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leader does not truly leave an organization when they step away. They leave through what continues to guide behavior after they are gone.</w:t>
      </w:r>
    </w:p>
    <w:p w14:paraId="3C426C3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 Saadi reminds us, the measure of a life—or a leadership tenure—is not longevity, but the goodness attached to one’s name.</w:t>
      </w:r>
    </w:p>
    <w:p w14:paraId="5B3E1BD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business, that goodness is called trust, fairness, and respect. And it is one of the few competitive advantages that does not expire.</w:t>
      </w:r>
    </w:p>
    <w:p w14:paraId="5987D21E" w14:textId="77777777" w:rsidR="005C5552" w:rsidRDefault="005C5552" w:rsidP="005C5552"/>
    <w:p w14:paraId="3D509D95" w14:textId="77777777" w:rsidR="005C5552" w:rsidRDefault="005C5552" w:rsidP="005C5552"/>
    <w:p w14:paraId="79B666F4" w14:textId="3230691E" w:rsidR="005C5552" w:rsidRDefault="005C5552" w:rsidP="005C5552">
      <w:pPr>
        <w:pStyle w:val="ListParagraph"/>
        <w:numPr>
          <w:ilvl w:val="0"/>
          <w:numId w:val="5"/>
        </w:numPr>
      </w:pPr>
      <w:r w:rsidRPr="005C5552">
        <w:t>Rethinking Transport &amp; Mobility in a World of Complexity</w:t>
      </w:r>
    </w:p>
    <w:p w14:paraId="7FC5B090" w14:textId="77777777" w:rsidR="005C5552" w:rsidRDefault="005C5552" w:rsidP="005C5552"/>
    <w:p w14:paraId="2157BDF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Transport and mobility are no longer simply about moving people and goods from point A to point B. They sit at the intersection of economic growth, social equity, environmental responsibility, and technological change. As cities expand and societies evolve, mobility systems are being asked to do more—often with fewer resources, greater scrutiny, and rising expectations.</w:t>
      </w:r>
    </w:p>
    <w:p w14:paraId="3E1F87C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challenge today is not a lack of ideas or ambition, but the ability to translate vision into systems that are resilient, inclusive, and deliverable.</w:t>
      </w:r>
    </w:p>
    <w:p w14:paraId="5AA85EA4"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Mobility as a System, Not a Project</w:t>
      </w:r>
    </w:p>
    <w:p w14:paraId="08439DC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One of the most important conceptual shifts in modern transport thinking is the move from isolated projects to integrated systems. Roads, public transport, freight, active mobility, and emerging solutions such as electrification and digital platforms must function as part of a single ecosystem.</w:t>
      </w:r>
    </w:p>
    <w:p w14:paraId="2507EFB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This requires coordination across land use planning, policy, regulation, operations, and technology. Fragmented decision-making—where infrastructure, regulation, and operations are </w:t>
      </w:r>
      <w:r w:rsidRPr="005C5552">
        <w:rPr>
          <w:rFonts w:ascii="Times New Roman" w:eastAsia="Times New Roman" w:hAnsi="Times New Roman" w:cs="Times New Roman"/>
          <w:kern w:val="0"/>
          <w14:ligatures w14:val="none"/>
        </w:rPr>
        <w:lastRenderedPageBreak/>
        <w:t>designed independently—often leads to inefficiencies, underutilized assets, and poor user experience. The real value lies in system design, not standalone interventions.</w:t>
      </w:r>
    </w:p>
    <w:p w14:paraId="3C835FCC"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Responsibility to Balance Competing Objectives</w:t>
      </w:r>
    </w:p>
    <w:p w14:paraId="16FEF0A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Transport systems are under pressure to deliver multiple, sometimes conflicting outcomes:</w:t>
      </w:r>
    </w:p>
    <w:p w14:paraId="4D63CEF9" w14:textId="77777777" w:rsidR="005C5552" w:rsidRPr="005C5552" w:rsidRDefault="005C5552" w:rsidP="005C55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Economic efficiency and growth</w:t>
      </w:r>
    </w:p>
    <w:p w14:paraId="09081428" w14:textId="77777777" w:rsidR="005C5552" w:rsidRPr="005C5552" w:rsidRDefault="005C5552" w:rsidP="005C55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Environmental sustainability and decarbonization</w:t>
      </w:r>
    </w:p>
    <w:p w14:paraId="15F9F303" w14:textId="77777777" w:rsidR="005C5552" w:rsidRPr="005C5552" w:rsidRDefault="005C5552" w:rsidP="005C55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Accessibility, safety, and social inclusion</w:t>
      </w:r>
    </w:p>
    <w:p w14:paraId="30EC8193" w14:textId="77777777" w:rsidR="005C5552" w:rsidRPr="005C5552" w:rsidRDefault="005C5552" w:rsidP="005C55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Financial viability and fiscal discipline</w:t>
      </w:r>
    </w:p>
    <w:p w14:paraId="7C33A2D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Balancing these objectives is one of the defining challenges of our time. Sustainable mobility is not achieved through ambition alone; it requires realistic prioritization, evidence-based trade-offs, and an honest assessment of what systems can deliver in the short, medium, and long term.</w:t>
      </w:r>
    </w:p>
    <w:p w14:paraId="63FA1187"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From Strategy to Delivery</w:t>
      </w:r>
    </w:p>
    <w:p w14:paraId="0B7F4D9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Across the world, many transport strategies fail not because they are poorly conceived, but because they are poorly implemented. Bridging the gap between strategy and delivery remains one of the most persistent challenges in the sector.</w:t>
      </w:r>
    </w:p>
    <w:p w14:paraId="2DCFB89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Successful mobility transformation depends on governance structures, institutional capability, funding mechanisms, and performance management—areas that often receive less attention than infrastructure or technology. Without alignment between policy intent and operational reality, even the most progressive strategies struggle to deliver meaningful outcomes.</w:t>
      </w:r>
    </w:p>
    <w:p w14:paraId="14E9A844"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Managing Change in an Era of Uncertainty</w:t>
      </w:r>
    </w:p>
    <w:p w14:paraId="62E8F4A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Transport systems must now adapt to rapid technological change, evolving travel behavior, climate commitments, and economic uncertainty. Electrification, digital platforms, automation, and data-driven decision-making offer powerful tools—but also introduce complexity and risk.</w:t>
      </w:r>
    </w:p>
    <w:p w14:paraId="1DFE43C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challenge is not adopting innovation quickly, but adopting it responsibly. Long-term value is created when innovation is integrated into coherent systems, supported by regulation, standards, and operational readiness, rather than introduced as isolated solutions.</w:t>
      </w:r>
    </w:p>
    <w:p w14:paraId="3E7AB0A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Human Dimension of Mobility</w:t>
      </w:r>
    </w:p>
    <w:p w14:paraId="03D72F6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At its core, mobility is about people. Public trust, user behavior, and stakeholder expectations play a critical role in the success of transport systems. Decisions around pricing, accessibility, safety, and service quality are often politically and socially sensitive, requiring careful engagement and transparent decision-making.</w:t>
      </w:r>
    </w:p>
    <w:p w14:paraId="7142B2F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Transport solutions that succeed over time are those that combine technical rigor with a deep understanding of human behavior, community needs, and institutional context.</w:t>
      </w:r>
    </w:p>
    <w:p w14:paraId="26D7EC05"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Looking Forward</w:t>
      </w:r>
    </w:p>
    <w:p w14:paraId="44864A4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future of transport and mobility will be defined less by individual technologies or projects, and more by the ability to design, govern, and operate systems that are adaptable, inclusive, and resilient. This requires long-term thinking, disciplined execution, and collaboration across public and private sectors.</w:t>
      </w:r>
    </w:p>
    <w:p w14:paraId="6EDBF35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 cities and regions navigate unprecedented mobility challenges, the focus must shift from doing more to doing better—aligning ambition with delivery, innovation with governance, and strategy with outcomes that genuinely improve how societies move and connect.</w:t>
      </w:r>
    </w:p>
    <w:p w14:paraId="7786DCA2" w14:textId="77777777" w:rsidR="005C5552" w:rsidRDefault="005C5552" w:rsidP="005C5552"/>
    <w:p w14:paraId="419156FE" w14:textId="77777777" w:rsidR="005C5552" w:rsidRDefault="005C5552" w:rsidP="005C5552"/>
    <w:p w14:paraId="0469AC5C" w14:textId="1CB5B3FC" w:rsidR="005C5552" w:rsidRDefault="005C5552" w:rsidP="005C5552">
      <w:pPr>
        <w:pStyle w:val="ListParagraph"/>
        <w:numPr>
          <w:ilvl w:val="0"/>
          <w:numId w:val="5"/>
        </w:numPr>
      </w:pPr>
      <w:r>
        <w:t xml:space="preserve"> </w:t>
      </w:r>
      <w:r w:rsidRPr="005C5552">
        <w:t>Most Strategy Problems Are Actually People Problems</w:t>
      </w:r>
    </w:p>
    <w:p w14:paraId="6F2FE6E7"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Most Strategy Problems Are Actually People Problems</w:t>
      </w:r>
    </w:p>
    <w:p w14:paraId="1BBA106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Lessons from Leading a Top-Tier Organization Through Record Performance</w:t>
      </w:r>
    </w:p>
    <w:p w14:paraId="4C13E2D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is often discussed as a matter of insight, analysis, and decision-making. In boardrooms and leadership offsites, considerable effort is invested in defining the “right” direction—market positioning, growth ambition, financial targets, and competitive advantage.</w:t>
      </w:r>
    </w:p>
    <w:p w14:paraId="31F2E88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Yet in practice, strategy rarely fails because it is intellectually unsound.</w:t>
      </w:r>
    </w:p>
    <w:p w14:paraId="4ECFCF1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fails because the organization never fully aligns behind it.</w:t>
      </w:r>
    </w:p>
    <w:p w14:paraId="1547D6A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became clear to me during one of my experiences as a General Manager of a top-tier car rental business operating at scale, where I led an organization of approximately 250 people in a highly competitive, execution-driven market.</w:t>
      </w:r>
    </w:p>
    <w:p w14:paraId="0003B5B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mandate was ambitious but clear: deliver record-high revenue performance.</w:t>
      </w:r>
    </w:p>
    <w:p w14:paraId="295E110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strategy was robust. The market opportunity existed. Senior leadership support was in place.</w:t>
      </w:r>
    </w:p>
    <w:p w14:paraId="18C02F8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ultimately determined success, however, was not the elegance of the strategy—but how people related to it.</w:t>
      </w:r>
    </w:p>
    <w:p w14:paraId="1FED4579"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When Strategic Clarity Meets Organizational Reality</w:t>
      </w:r>
    </w:p>
    <w:p w14:paraId="6C8EFDD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At the outset, the organization was facing a familiar leadership challenge. While the overarching objective was widely understood, the business was simultaneously pursuing too many parallel priorities.</w:t>
      </w:r>
    </w:p>
    <w:p w14:paraId="44AD499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Different parts of the organization were optimizing for different outcomes:</w:t>
      </w:r>
    </w:p>
    <w:p w14:paraId="46ECAFD2" w14:textId="77777777" w:rsidR="005C5552" w:rsidRPr="005C5552" w:rsidRDefault="005C5552" w:rsidP="005C55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Commercial teams were focused on top-line growth</w:t>
      </w:r>
    </w:p>
    <w:p w14:paraId="0121EB34" w14:textId="77777777" w:rsidR="005C5552" w:rsidRPr="005C5552" w:rsidRDefault="005C5552" w:rsidP="005C55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Operations were balancing service quality, utilization, and cost</w:t>
      </w:r>
    </w:p>
    <w:p w14:paraId="0D48CA30" w14:textId="77777777" w:rsidR="005C5552" w:rsidRPr="005C5552" w:rsidRDefault="005C5552" w:rsidP="005C55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Support functions were responding to their own functional scorecards</w:t>
      </w:r>
    </w:p>
    <w:p w14:paraId="3C8151E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Each priority made sense in isolation. Collectively, they created fragmentation.</w:t>
      </w:r>
    </w:p>
    <w:p w14:paraId="4830E92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a common failure mode in strategy execution. Leaders articulate a bold ambition, but do not sufficiently simplify the operating agenda required to deliver it. The result is not resistance, but diffusion—people work hard, yet pull in slightly different directions.</w:t>
      </w:r>
    </w:p>
    <w:p w14:paraId="176E06B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On the surface, progress appears steady. Beneath it, momentum is fragile.</w:t>
      </w:r>
    </w:p>
    <w:p w14:paraId="73046A20"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The Hidden Assumption That Undermines Execution</w:t>
      </w:r>
    </w:p>
    <w:p w14:paraId="0B68510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Many leaders assume that once a strategy is approved and communicated, alignment will naturally follow. This assumption is rarely tested—and often incorrect.</w:t>
      </w:r>
    </w:p>
    <w:p w14:paraId="3BFA2A2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People do not execute strategy as it is written.</w:t>
      </w:r>
    </w:p>
    <w:p w14:paraId="072EF5A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execute it as they experience it.</w:t>
      </w:r>
    </w:p>
    <w:p w14:paraId="2F91D97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practice, individuals ask themselves:</w:t>
      </w:r>
    </w:p>
    <w:p w14:paraId="095051A5" w14:textId="77777777" w:rsidR="005C5552" w:rsidRPr="005C5552" w:rsidRDefault="005C5552" w:rsidP="005C55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really matters right now?</w:t>
      </w:r>
    </w:p>
    <w:p w14:paraId="6958EF3F" w14:textId="77777777" w:rsidR="005C5552" w:rsidRPr="005C5552" w:rsidRDefault="005C5552" w:rsidP="005C55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will success be judged?</w:t>
      </w:r>
    </w:p>
    <w:p w14:paraId="13DF2898" w14:textId="77777777" w:rsidR="005C5552" w:rsidRPr="005C5552" w:rsidRDefault="005C5552" w:rsidP="005C55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carries personal or professional risk?</w:t>
      </w:r>
    </w:p>
    <w:p w14:paraId="7325077D" w14:textId="77777777" w:rsidR="005C5552" w:rsidRPr="005C5552" w:rsidRDefault="005C5552" w:rsidP="005C55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Where should I focus when priorities compete?</w:t>
      </w:r>
    </w:p>
    <w:p w14:paraId="6E9D300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If the answers to these questions differ across teams or layers, execution becomes inconsistent—regardless of how clear the strategy appears at the top.</w:t>
      </w:r>
    </w:p>
    <w:p w14:paraId="1F498DA3"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Why Fewer Priorities Matter More Than Better Plans</w:t>
      </w:r>
    </w:p>
    <w:p w14:paraId="63CB662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One of the earliest lessons from this experience was that alignment does not come from adding clarity alone. It comes from removing noise.</w:t>
      </w:r>
    </w:p>
    <w:p w14:paraId="0D19D78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Too many initiatives, even well-intentioned ones, weaken focus. They create ambiguity about what “winning” truly means and encourage local optimization over enterprise outcomes.</w:t>
      </w:r>
    </w:p>
    <w:p w14:paraId="336D4FB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leadership challenge, therefore, was not to introduce new direction, but to make deliberate choices about what would not be prioritized at that moment.</w:t>
      </w:r>
    </w:p>
    <w:p w14:paraId="039745B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requires subtraction as much as ambition.</w:t>
      </w:r>
    </w:p>
    <w:p w14:paraId="5D5A6674"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The Leadership Shift: From Managing Work to Building Belief</w:t>
      </w:r>
    </w:p>
    <w:p w14:paraId="70195C5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ultimately unlocked performance was not a change in strategic intent, but a change in leadership emphasis.</w:t>
      </w:r>
    </w:p>
    <w:p w14:paraId="17F8342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focus shifted toward strengthening:</w:t>
      </w:r>
    </w:p>
    <w:p w14:paraId="27F6493D" w14:textId="77777777" w:rsidR="005C5552" w:rsidRPr="005C5552" w:rsidRDefault="005C5552" w:rsidP="005C55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Team spirit — reinforcing the idea of one organization, not competing silos</w:t>
      </w:r>
    </w:p>
    <w:p w14:paraId="2E64670D" w14:textId="77777777" w:rsidR="005C5552" w:rsidRPr="005C5552" w:rsidRDefault="005C5552" w:rsidP="005C55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Belonging — ensuring people felt included in a shared mission</w:t>
      </w:r>
    </w:p>
    <w:p w14:paraId="5CD238E9" w14:textId="77777777" w:rsidR="005C5552" w:rsidRPr="005C5552" w:rsidRDefault="005C5552" w:rsidP="005C55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collective definition of winning — making success an organizational outcome, not a functional one</w:t>
      </w:r>
    </w:p>
    <w:p w14:paraId="07DE1EA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Rather than relying solely on targets, dashboards, and pressure, leadership attention moved toward how people felt about the journey—whether they believed they were part of something meaningful and achievable.</w:t>
      </w:r>
    </w:p>
    <w:p w14:paraId="6F4AEEF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was not about motivation in the abstract. It was about creating the conditions in which people willingly aligned their efforts behind a single objective.</w:t>
      </w:r>
    </w:p>
    <w:p w14:paraId="28BE7510"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Why Belonging Is a Strategic Advantage</w:t>
      </w:r>
    </w:p>
    <w:p w14:paraId="2D9DBFE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Alignment is often discussed in technical terms—KPIs, governance structures, cascaded objectives. These mechanisms are necessary, but insufficient.</w:t>
      </w:r>
    </w:p>
    <w:p w14:paraId="17D7D9A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Sustainable execution depends on something deeper: whether people feel connected to one another and to the goal they are pursuing.</w:t>
      </w:r>
    </w:p>
    <w:p w14:paraId="4EC4F81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individuals feel part of a winning team:</w:t>
      </w:r>
    </w:p>
    <w:p w14:paraId="756E54D5" w14:textId="77777777" w:rsidR="005C5552" w:rsidRPr="005C5552" w:rsidRDefault="005C5552" w:rsidP="005C55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Decision-making accelerates</w:t>
      </w:r>
    </w:p>
    <w:p w14:paraId="24B95E5A" w14:textId="77777777" w:rsidR="005C5552" w:rsidRPr="005C5552" w:rsidRDefault="005C5552" w:rsidP="005C55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Trade-offs become easier</w:t>
      </w:r>
    </w:p>
    <w:p w14:paraId="7665569E" w14:textId="77777777" w:rsidR="005C5552" w:rsidRPr="005C5552" w:rsidRDefault="005C5552" w:rsidP="005C55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Accountability becomes shared rather than enforced</w:t>
      </w:r>
    </w:p>
    <w:p w14:paraId="28B8E6E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such environments, discretionary effort increases—not because people are instructed to do more, but because they want the organization to succeed.</w:t>
      </w:r>
    </w:p>
    <w:p w14:paraId="587E2CC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this case, once the organization began to operate with a genuine sense of shared purpose, execution followed naturally. The strategy itself did not change. The way people related to it did.</w:t>
      </w:r>
    </w:p>
    <w:p w14:paraId="7B882BA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outcome was record performance—achieved not through incremental optimization, but through collective alignment and belief.</w:t>
      </w:r>
    </w:p>
    <w:p w14:paraId="320068D6"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The Broader Leadership Insight</w:t>
      </w:r>
    </w:p>
    <w:p w14:paraId="54C29D4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Looking back, the most important lesson was this:</w:t>
      </w:r>
    </w:p>
    <w:p w14:paraId="4917935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is rarely defeated by poor analysis.</w:t>
      </w:r>
    </w:p>
    <w:p w14:paraId="287C4A7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is defeated by fragmented priorities and weak human alignment.</w:t>
      </w:r>
    </w:p>
    <w:p w14:paraId="4340C91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 who want strategies to succeed must invest as much energy in shaping the organizational experience as they do in shaping plans. Team spirit, belonging, and a shared sense of winning are not “soft” concepts—they are core execution disciplines.</w:t>
      </w:r>
    </w:p>
    <w:p w14:paraId="276F2A62" w14:textId="77777777" w:rsidR="005C5552" w:rsidRPr="005C5552" w:rsidRDefault="005C5552" w:rsidP="005C55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C5552">
        <w:rPr>
          <w:rFonts w:ascii="Times New Roman" w:eastAsia="Times New Roman" w:hAnsi="Times New Roman" w:cs="Times New Roman"/>
          <w:b/>
          <w:bCs/>
          <w:kern w:val="0"/>
          <w14:ligatures w14:val="none"/>
        </w:rPr>
        <w:t>Final Reflection</w:t>
      </w:r>
    </w:p>
    <w:p w14:paraId="6EB9BFD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no longer believe that strategy succeeds simply because it is well designed.</w:t>
      </w:r>
    </w:p>
    <w:p w14:paraId="6700F3C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succeeds when people feel aligned, included, and genuinely committed to winning together.</w:t>
      </w:r>
    </w:p>
    <w:p w14:paraId="2A94989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leaders create that environment, strategy has a real chance to become reality</w:t>
      </w:r>
    </w:p>
    <w:p w14:paraId="3A13AFDE" w14:textId="77777777" w:rsidR="005C5552" w:rsidRDefault="005C5552" w:rsidP="005C5552"/>
    <w:p w14:paraId="4637A433" w14:textId="77777777" w:rsidR="005C5552" w:rsidRDefault="005C5552" w:rsidP="005C5552"/>
    <w:p w14:paraId="104917B3" w14:textId="51DFCAC9" w:rsidR="005C5552" w:rsidRDefault="005C5552" w:rsidP="005C5552">
      <w:pPr>
        <w:pStyle w:val="ListParagraph"/>
        <w:numPr>
          <w:ilvl w:val="0"/>
          <w:numId w:val="5"/>
        </w:numPr>
      </w:pPr>
      <w:r>
        <w:t xml:space="preserve"> </w:t>
      </w:r>
      <w:r w:rsidRPr="005C5552">
        <w:t>Talent Isn’t Enough: Why the “Right” People Matter More ...</w:t>
      </w:r>
    </w:p>
    <w:p w14:paraId="13CD2070" w14:textId="77777777" w:rsidR="005C5552" w:rsidRDefault="005C5552" w:rsidP="005C5552"/>
    <w:p w14:paraId="23520AC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invest heavily in talent. Hiring strategies, leadership pipelines, performance management systems, and succession plans occupy a central place in executive agendas. The prevailing assumption is straightforward: if the organization attracts and retains the best people, strategy execution will follow.</w:t>
      </w:r>
    </w:p>
    <w:p w14:paraId="1D73C85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Experience suggests otherwise.</w:t>
      </w:r>
    </w:p>
    <w:p w14:paraId="7DD866F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Many organizations with exceptional talent still struggle to execute strategy consistently. The issue is rarely competence. It is alignment—specifically, whether the people in critical roles are the </w:t>
      </w:r>
      <w:r w:rsidRPr="005C5552">
        <w:rPr>
          <w:rFonts w:ascii="Times New Roman" w:eastAsia="Times New Roman" w:hAnsi="Times New Roman" w:cs="Times New Roman"/>
          <w:i/>
          <w:iCs/>
          <w:kern w:val="0"/>
          <w14:ligatures w14:val="none"/>
        </w:rPr>
        <w:t>right</w:t>
      </w:r>
      <w:r w:rsidRPr="005C5552">
        <w:rPr>
          <w:rFonts w:ascii="Times New Roman" w:eastAsia="Times New Roman" w:hAnsi="Times New Roman" w:cs="Times New Roman"/>
          <w:kern w:val="0"/>
          <w14:ligatures w14:val="none"/>
        </w:rPr>
        <w:t xml:space="preserve"> people for the strategy the organization is trying to deliver.</w:t>
      </w:r>
    </w:p>
    <w:p w14:paraId="71F43ED8"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The Limits of Talent as a Strategy</w:t>
      </w:r>
    </w:p>
    <w:p w14:paraId="421BC83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Talent is often defined through individual performance: measurable outputs, technical capability, visibility, and speed. These indicators are useful, but incomplete. They tell us who performs well in isolation, not who strengthens collective execution.</w:t>
      </w:r>
    </w:p>
    <w:p w14:paraId="3EDC1D6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however, is not executed by individuals operating independently. It is executed through coordination, trust, continuity, and shared understanding across the organization.</w:t>
      </w:r>
    </w:p>
    <w:p w14:paraId="1D5FC55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An organization can be full of high performers and still fail strategically if those individuals do not reinforce alignment.</w:t>
      </w:r>
    </w:p>
    <w:p w14:paraId="7E226FCC"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Who the “Right” People Really Are</w:t>
      </w:r>
    </w:p>
    <w:p w14:paraId="0A27D31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people most critical to strategy execution are not always the most visible or celebrated. Often, they share characteristics that are harder to quantify.</w:t>
      </w:r>
    </w:p>
    <w:p w14:paraId="34DA7F29"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They preserve institutional memory</w:t>
      </w:r>
    </w:p>
    <w:p w14:paraId="3D4D254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They understand not just </w:t>
      </w:r>
      <w:r w:rsidRPr="005C5552">
        <w:rPr>
          <w:rFonts w:ascii="Times New Roman" w:eastAsia="Times New Roman" w:hAnsi="Times New Roman" w:cs="Times New Roman"/>
          <w:i/>
          <w:iCs/>
          <w:kern w:val="0"/>
          <w14:ligatures w14:val="none"/>
        </w:rPr>
        <w:t>what</w:t>
      </w:r>
      <w:r w:rsidRPr="005C5552">
        <w:rPr>
          <w:rFonts w:ascii="Times New Roman" w:eastAsia="Times New Roman" w:hAnsi="Times New Roman" w:cs="Times New Roman"/>
          <w:kern w:val="0"/>
          <w14:ligatures w14:val="none"/>
        </w:rPr>
        <w:t xml:space="preserve"> decisions were made, but </w:t>
      </w:r>
      <w:r w:rsidRPr="005C5552">
        <w:rPr>
          <w:rFonts w:ascii="Times New Roman" w:eastAsia="Times New Roman" w:hAnsi="Times New Roman" w:cs="Times New Roman"/>
          <w:i/>
          <w:iCs/>
          <w:kern w:val="0"/>
          <w14:ligatures w14:val="none"/>
        </w:rPr>
        <w:t>why</w:t>
      </w:r>
      <w:r w:rsidRPr="005C5552">
        <w:rPr>
          <w:rFonts w:ascii="Times New Roman" w:eastAsia="Times New Roman" w:hAnsi="Times New Roman" w:cs="Times New Roman"/>
          <w:kern w:val="0"/>
          <w14:ligatures w14:val="none"/>
        </w:rPr>
        <w:t>. This context prevents the organization from repeating past mistakes and allows strategy to evolve without unnecessary resets.</w:t>
      </w:r>
    </w:p>
    <w:p w14:paraId="539B14E4"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They translate intent into action</w:t>
      </w:r>
    </w:p>
    <w:p w14:paraId="7F7D465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bridge the gap between leadership direction and day-to-day execution. They understand how to adapt strategy to operational reality without diluting its purpose.</w:t>
      </w:r>
    </w:p>
    <w:p w14:paraId="04007DCE"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They anchor culture under pressure</w:t>
      </w:r>
    </w:p>
    <w:p w14:paraId="21E7079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priorities shift or uncertainty increases, these individuals stabilize teams. They model expected behaviors and maintain standards when formal systems are stretched.</w:t>
      </w:r>
    </w:p>
    <w:p w14:paraId="371B688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Their impact is cumulative, not immediate. As a result, it is often recognized only after they leave.</w:t>
      </w:r>
    </w:p>
    <w:p w14:paraId="3185C4C2"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Asymmetric Cost of Attrition</w:t>
      </w:r>
    </w:p>
    <w:p w14:paraId="73DA056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Not all attrition is equal.</w:t>
      </w:r>
    </w:p>
    <w:p w14:paraId="0E0EA38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recover quickly when misaligned or disengaged individuals leave. They struggle when they lose people who quietly hold execution together.</w:t>
      </w:r>
    </w:p>
    <w:p w14:paraId="62A43AC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loss of the right people often leads to:</w:t>
      </w:r>
    </w:p>
    <w:p w14:paraId="51708C42" w14:textId="77777777" w:rsidR="005C5552" w:rsidRPr="005C5552" w:rsidRDefault="005C5552" w:rsidP="005C55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Slower decision-making </w:t>
      </w:r>
    </w:p>
    <w:p w14:paraId="65C1AC3F" w14:textId="77777777" w:rsidR="005C5552" w:rsidRPr="005C5552" w:rsidRDefault="005C5552" w:rsidP="005C55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Increased reliance on process and control</w:t>
      </w:r>
    </w:p>
    <w:p w14:paraId="51F9D8C8" w14:textId="77777777" w:rsidR="005C5552" w:rsidRPr="005C5552" w:rsidRDefault="005C5552" w:rsidP="005C55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Fragmentation across initiatives</w:t>
      </w:r>
    </w:p>
    <w:p w14:paraId="78FE6012" w14:textId="77777777" w:rsidR="005C5552" w:rsidRPr="005C5552" w:rsidRDefault="005C5552" w:rsidP="005C55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Repeated “transformation” efforts framed as strategic renewal </w:t>
      </w:r>
    </w:p>
    <w:p w14:paraId="51B8969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In these situations, strategy does not collapse dramatically. It erodes gradually.</w:t>
      </w:r>
    </w:p>
    <w:p w14:paraId="3174EE1A"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Why Organizations Misjudge Retention</w:t>
      </w:r>
    </w:p>
    <w:p w14:paraId="6DDF227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Most organizations are better at measuring performance than contribution to alignment.</w:t>
      </w:r>
    </w:p>
    <w:p w14:paraId="243A83A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Performance is visible and rewarded. Contribution to trust, continuity, and execution is relational and subtle. As a result, retention decisions tend to favor individual excellence over organizational coherence.</w:t>
      </w:r>
    </w:p>
    <w:p w14:paraId="73D975B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creates a structural blind spot: organizations retain people who look strong on paper while losing those who make strategy work in practice.</w:t>
      </w:r>
    </w:p>
    <w:p w14:paraId="78858B00"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Leaders Must Do Differently</w:t>
      </w:r>
    </w:p>
    <w:p w14:paraId="36326E92"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Treat retention as a strategic decision</w:t>
      </w:r>
    </w:p>
    <w:p w14:paraId="47C89C5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 must be explicit about which individuals are essential to strategic continuity, not just operational delivery.</w:t>
      </w:r>
    </w:p>
    <w:p w14:paraId="7622DCD8"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Redefine value</w:t>
      </w:r>
    </w:p>
    <w:p w14:paraId="327F347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Reward behaviors that strengthen alignment, not only outcomes that improve short-term metrics.</w:t>
      </w:r>
    </w:p>
    <w:p w14:paraId="550DA083"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Protect informal leaders</w:t>
      </w:r>
    </w:p>
    <w:p w14:paraId="06D39A2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Influence does not always come with authority. Losing informal leaders often damages execution more than losing senior titles.</w:t>
      </w:r>
    </w:p>
    <w:p w14:paraId="7ECDBED4"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Accept trade-offs</w:t>
      </w:r>
    </w:p>
    <w:p w14:paraId="361EC41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Not all talent is strategically relevant at every stage. Being exceptional does not automatically mean being right for the organization’s direction.</w:t>
      </w:r>
    </w:p>
    <w:p w14:paraId="5555E14D"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Final Reflection</w:t>
      </w:r>
    </w:p>
    <w:p w14:paraId="5AB1283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does not leave organizations on its own. People take it with them.</w:t>
      </w:r>
    </w:p>
    <w:p w14:paraId="5961306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that understand this shift their focus from simply acquiring talent to deliberately keeping the people who make strategy executable.</w:t>
      </w:r>
    </w:p>
    <w:p w14:paraId="008BD35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Talent matters. But alignment matters more.</w:t>
      </w:r>
    </w:p>
    <w:p w14:paraId="049FC948" w14:textId="77777777" w:rsidR="005C5552" w:rsidRDefault="005C5552" w:rsidP="005C5552"/>
    <w:p w14:paraId="0F423524" w14:textId="77777777" w:rsidR="005C5552" w:rsidRDefault="005C5552" w:rsidP="005C5552"/>
    <w:p w14:paraId="080B06A2" w14:textId="1704DC73" w:rsidR="005C5552" w:rsidRDefault="005C5552" w:rsidP="005C5552">
      <w:pPr>
        <w:pStyle w:val="ListParagraph"/>
        <w:numPr>
          <w:ilvl w:val="0"/>
          <w:numId w:val="5"/>
        </w:numPr>
      </w:pPr>
      <w:r>
        <w:t xml:space="preserve"> </w:t>
      </w:r>
      <w:r w:rsidRPr="005C5552">
        <w:t>Why the Right Hire Matters More Than Any Strategy</w:t>
      </w:r>
    </w:p>
    <w:p w14:paraId="35312CD4" w14:textId="77777777" w:rsidR="005C5552" w:rsidRDefault="005C5552" w:rsidP="005C5552"/>
    <w:p w14:paraId="3197EF4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 xml:space="preserve">Organizations often attribute underperformance to strategy, market conditions, or execution challenges. Far less frequently do they confront a quieter and more persistent cause: </w:t>
      </w:r>
      <w:r w:rsidRPr="005C5552">
        <w:rPr>
          <w:rFonts w:ascii="Times New Roman" w:eastAsia="Times New Roman" w:hAnsi="Times New Roman" w:cs="Times New Roman"/>
          <w:b/>
          <w:bCs/>
          <w:kern w:val="0"/>
          <w14:ligatures w14:val="none"/>
        </w:rPr>
        <w:t>the cumulative cost of getting people decisions wrong</w:t>
      </w:r>
      <w:r w:rsidRPr="005C5552">
        <w:rPr>
          <w:rFonts w:ascii="Times New Roman" w:eastAsia="Times New Roman" w:hAnsi="Times New Roman" w:cs="Times New Roman"/>
          <w:kern w:val="0"/>
          <w14:ligatures w14:val="none"/>
        </w:rPr>
        <w:t>.</w:t>
      </w:r>
    </w:p>
    <w:p w14:paraId="2CC4704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Hiring is one of the few leadership decisions whose impact compounds every day. A strong hire elevates standards, judgment, and morale over time. A poor hire does the opposite—often subtly at first, but relentlessly.</w:t>
      </w:r>
    </w:p>
    <w:p w14:paraId="0714580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Yet despite its strategic importance, hiring is frequently rushed, delegated, or treated as a transactional necessity rather than a leadership discipline.</w:t>
      </w:r>
    </w:p>
    <w:p w14:paraId="3282685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Hiring Is Not an HR Process—It Is a Leadership Act</w:t>
      </w:r>
    </w:p>
    <w:p w14:paraId="4FE9192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The most effective leaders understand that hiring is not primarily an administrative function. It is a </w:t>
      </w:r>
      <w:r w:rsidRPr="005C5552">
        <w:rPr>
          <w:rFonts w:ascii="Times New Roman" w:eastAsia="Times New Roman" w:hAnsi="Times New Roman" w:cs="Times New Roman"/>
          <w:b/>
          <w:bCs/>
          <w:kern w:val="0"/>
          <w14:ligatures w14:val="none"/>
        </w:rPr>
        <w:t>strategic responsibility</w:t>
      </w:r>
      <w:r w:rsidRPr="005C5552">
        <w:rPr>
          <w:rFonts w:ascii="Times New Roman" w:eastAsia="Times New Roman" w:hAnsi="Times New Roman" w:cs="Times New Roman"/>
          <w:kern w:val="0"/>
          <w14:ligatures w14:val="none"/>
        </w:rPr>
        <w:t>.</w:t>
      </w:r>
    </w:p>
    <w:p w14:paraId="3C78028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Every hire reshapes the organization in small but meaningful ways:</w:t>
      </w:r>
    </w:p>
    <w:p w14:paraId="6305E8CE" w14:textId="77777777" w:rsidR="005C5552" w:rsidRPr="005C5552" w:rsidRDefault="005C5552" w:rsidP="005C55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decisions are made</w:t>
      </w:r>
    </w:p>
    <w:p w14:paraId="74C11906" w14:textId="77777777" w:rsidR="005C5552" w:rsidRPr="005C5552" w:rsidRDefault="005C5552" w:rsidP="005C55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conflict is handled</w:t>
      </w:r>
    </w:p>
    <w:p w14:paraId="2EE9F47D" w14:textId="77777777" w:rsidR="005C5552" w:rsidRPr="005C5552" w:rsidRDefault="005C5552" w:rsidP="005C55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priorities are interpreted</w:t>
      </w:r>
    </w:p>
    <w:p w14:paraId="60553C3F" w14:textId="77777777" w:rsidR="005C5552" w:rsidRPr="005C5552" w:rsidRDefault="005C5552" w:rsidP="005C55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culture is reinforced—or diluted</w:t>
      </w:r>
    </w:p>
    <w:p w14:paraId="40F518C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Once someone enters the system, their influence extends beyond their job description. Over time, they either raise the bar for those around them or quietly lower it.</w:t>
      </w:r>
    </w:p>
    <w:p w14:paraId="15C34BC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why experienced leaders spend disproportionate time on hiring decisions—particularly for roles that influence others.</w:t>
      </w:r>
    </w:p>
    <w:p w14:paraId="003DE1F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Vacancies create pressure. Poor hires create drag.</w:t>
      </w:r>
    </w:p>
    <w:p w14:paraId="611272B5"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Cost of Not Spending Enough Time Upfront</w:t>
      </w:r>
    </w:p>
    <w:p w14:paraId="1BC7698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One of the most common leadership mistakes is underestimating the long-term cost of a wrong hire while overestimating the short-term cost of waiting.</w:t>
      </w:r>
    </w:p>
    <w:p w14:paraId="4C27B40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often rush to fill roles because:</w:t>
      </w:r>
    </w:p>
    <w:p w14:paraId="2A338BC0" w14:textId="77777777" w:rsidR="005C5552" w:rsidRPr="005C5552" w:rsidRDefault="005C5552" w:rsidP="005C55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Work is piling up</w:t>
      </w:r>
    </w:p>
    <w:p w14:paraId="16851899" w14:textId="77777777" w:rsidR="005C5552" w:rsidRPr="005C5552" w:rsidRDefault="005C5552" w:rsidP="005C55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Teams are stretched</w:t>
      </w:r>
    </w:p>
    <w:p w14:paraId="0B0D62E0" w14:textId="77777777" w:rsidR="005C5552" w:rsidRPr="005C5552" w:rsidRDefault="005C5552" w:rsidP="005C55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Stakeholders are impatient</w:t>
      </w:r>
    </w:p>
    <w:p w14:paraId="1B96F52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result is a decision optimized for speed rather than fit.</w:t>
      </w:r>
    </w:p>
    <w:p w14:paraId="0948BC5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follows is predictable:</w:t>
      </w:r>
    </w:p>
    <w:p w14:paraId="466DBB75" w14:textId="77777777" w:rsidR="005C5552" w:rsidRPr="005C5552" w:rsidRDefault="005C5552" w:rsidP="005C55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Performance requires constant intervention</w:t>
      </w:r>
    </w:p>
    <w:p w14:paraId="7ABD4247" w14:textId="77777777" w:rsidR="005C5552" w:rsidRPr="005C5552" w:rsidRDefault="005C5552" w:rsidP="005C55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Accountability becomes blurred</w:t>
      </w:r>
    </w:p>
    <w:p w14:paraId="49A4A8A3" w14:textId="77777777" w:rsidR="005C5552" w:rsidRPr="005C5552" w:rsidRDefault="005C5552" w:rsidP="005C55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Strong performers compensate for weak ones</w:t>
      </w:r>
    </w:p>
    <w:p w14:paraId="4CE63F05" w14:textId="77777777" w:rsidR="005C5552" w:rsidRPr="005C5552" w:rsidRDefault="005C5552" w:rsidP="005C55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Leadership time shifts from progress to damage control</w:t>
      </w:r>
    </w:p>
    <w:p w14:paraId="380C796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Over time, the organization pays far more in lost momentum than it would have by waiting and hiring correctly.</w:t>
      </w:r>
    </w:p>
    <w:p w14:paraId="519B704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When People Stay but Add No Value</w:t>
      </w:r>
    </w:p>
    <w:p w14:paraId="532EAB7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Not all hiring failures are immediately visible. Some are far more damaging precisely because they persist.</w:t>
      </w:r>
    </w:p>
    <w:p w14:paraId="4075722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many organizations, individuals remain in roles despite contributing little real value. They attend meetings, occupy headcount, and appear busy—but their presence creates friction rather than progress.</w:t>
      </w:r>
    </w:p>
    <w:p w14:paraId="74A97EF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kind of misalignment is costly because:</w:t>
      </w:r>
    </w:p>
    <w:p w14:paraId="25797F90" w14:textId="77777777" w:rsidR="005C5552" w:rsidRPr="005C5552" w:rsidRDefault="005C5552" w:rsidP="005C55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normalizes mediocrity</w:t>
      </w:r>
    </w:p>
    <w:p w14:paraId="411F6E16" w14:textId="77777777" w:rsidR="005C5552" w:rsidRPr="005C5552" w:rsidRDefault="005C5552" w:rsidP="005C55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demotivates high performers</w:t>
      </w:r>
    </w:p>
    <w:p w14:paraId="6DCF135D" w14:textId="77777777" w:rsidR="005C5552" w:rsidRPr="005C5552" w:rsidRDefault="005C5552" w:rsidP="005C55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slows decision-making</w:t>
      </w:r>
    </w:p>
    <w:p w14:paraId="3C26BAAA" w14:textId="77777777" w:rsidR="005C5552" w:rsidRPr="005C5552" w:rsidRDefault="005C5552" w:rsidP="005C55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erodes trust in leadership judgment</w:t>
      </w:r>
    </w:p>
    <w:p w14:paraId="34D3EA8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Perhaps most importantly, it sends a signal: contribution is optional.</w:t>
      </w:r>
    </w:p>
    <w:p w14:paraId="40D9A7B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Left unaddressed, such situations do not remain isolated. They pull others down—particularly those who care deeply about outcomes and fairness.</w:t>
      </w:r>
    </w:p>
    <w:p w14:paraId="790413C9"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Why Senior Roles Require Greater Due Diligence</w:t>
      </w:r>
    </w:p>
    <w:p w14:paraId="2C77ECF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seniority of a role amplifies its impact. Senior hires do not merely execute—they shape how others execute.</w:t>
      </w:r>
    </w:p>
    <w:p w14:paraId="0FCAD5F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This is why leaders must spend </w:t>
      </w:r>
      <w:r w:rsidRPr="005C5552">
        <w:rPr>
          <w:rFonts w:ascii="Times New Roman" w:eastAsia="Times New Roman" w:hAnsi="Times New Roman" w:cs="Times New Roman"/>
          <w:b/>
          <w:bCs/>
          <w:kern w:val="0"/>
          <w14:ligatures w14:val="none"/>
        </w:rPr>
        <w:t>more</w:t>
      </w:r>
      <w:r w:rsidRPr="005C5552">
        <w:rPr>
          <w:rFonts w:ascii="Times New Roman" w:eastAsia="Times New Roman" w:hAnsi="Times New Roman" w:cs="Times New Roman"/>
          <w:kern w:val="0"/>
          <w14:ligatures w14:val="none"/>
        </w:rPr>
        <w:t>, not less, time on senior hiring:</w:t>
      </w:r>
    </w:p>
    <w:p w14:paraId="737F1F79" w14:textId="77777777" w:rsidR="005C5552" w:rsidRPr="005C5552" w:rsidRDefault="005C5552" w:rsidP="005C55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Multiple interviews</w:t>
      </w:r>
    </w:p>
    <w:p w14:paraId="6EE74E61" w14:textId="77777777" w:rsidR="005C5552" w:rsidRPr="005C5552" w:rsidRDefault="005C5552" w:rsidP="005C55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Deep reference checks</w:t>
      </w:r>
    </w:p>
    <w:p w14:paraId="3AB6CEF5" w14:textId="77777777" w:rsidR="005C5552" w:rsidRPr="005C5552" w:rsidRDefault="005C5552" w:rsidP="005C55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Scenario-based discussions</w:t>
      </w:r>
    </w:p>
    <w:p w14:paraId="122E6041" w14:textId="77777777" w:rsidR="005C5552" w:rsidRPr="005C5552" w:rsidRDefault="005C5552" w:rsidP="005C55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Values and judgment testing</w:t>
      </w:r>
    </w:p>
    <w:p w14:paraId="182F498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cost of getting a senior hire wrong is not limited to their salary. It includes:</w:t>
      </w:r>
    </w:p>
    <w:p w14:paraId="69245E16" w14:textId="77777777" w:rsidR="005C5552" w:rsidRPr="005C5552" w:rsidRDefault="005C5552" w:rsidP="005C55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Strategic misalignment</w:t>
      </w:r>
    </w:p>
    <w:p w14:paraId="333A6BFA" w14:textId="77777777" w:rsidR="005C5552" w:rsidRPr="005C5552" w:rsidRDefault="005C5552" w:rsidP="005C55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Cultural distortion</w:t>
      </w:r>
    </w:p>
    <w:p w14:paraId="634D2491" w14:textId="77777777" w:rsidR="005C5552" w:rsidRPr="005C5552" w:rsidRDefault="005C5552" w:rsidP="005C55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Loss of credibility</w:t>
      </w:r>
    </w:p>
    <w:p w14:paraId="2180CB35" w14:textId="77777777" w:rsidR="005C5552" w:rsidRPr="005C5552" w:rsidRDefault="005C5552" w:rsidP="005C55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Attrition of strong talent</w:t>
      </w:r>
    </w:p>
    <w:p w14:paraId="650085B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Patience at this stage is not indecision. It is discipline.</w:t>
      </w:r>
    </w:p>
    <w:p w14:paraId="6017D3E4"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Due Diligence Matters at Every Level</w:t>
      </w:r>
    </w:p>
    <w:p w14:paraId="0D28B41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While senior roles demand deeper scrutiny, junior hires are not exempt from due diligence. The criteria, however, should differ.</w:t>
      </w:r>
    </w:p>
    <w:p w14:paraId="6D90824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At junior levels:</w:t>
      </w:r>
    </w:p>
    <w:p w14:paraId="5BE3E8E3" w14:textId="77777777" w:rsidR="005C5552" w:rsidRPr="005C5552" w:rsidRDefault="005C5552" w:rsidP="005C55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Skills can be taught</w:t>
      </w:r>
    </w:p>
    <w:p w14:paraId="516A44B9" w14:textId="77777777" w:rsidR="005C5552" w:rsidRPr="005C5552" w:rsidRDefault="005C5552" w:rsidP="005C55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Systems can be learned</w:t>
      </w:r>
    </w:p>
    <w:p w14:paraId="74DB5B80" w14:textId="77777777" w:rsidR="005C5552" w:rsidRPr="005C5552" w:rsidRDefault="005C5552" w:rsidP="005C55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Experience can be built</w:t>
      </w:r>
    </w:p>
    <w:p w14:paraId="1E5225B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What cannot be easily taught is:</w:t>
      </w:r>
    </w:p>
    <w:p w14:paraId="507E1D85" w14:textId="77777777" w:rsidR="005C5552" w:rsidRPr="005C5552" w:rsidRDefault="005C5552" w:rsidP="005C55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Mindset</w:t>
      </w:r>
    </w:p>
    <w:p w14:paraId="113F6610" w14:textId="77777777" w:rsidR="005C5552" w:rsidRPr="005C5552" w:rsidRDefault="005C5552" w:rsidP="005C55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Attitude</w:t>
      </w:r>
    </w:p>
    <w:p w14:paraId="483B391F" w14:textId="77777777" w:rsidR="005C5552" w:rsidRPr="005C5552" w:rsidRDefault="005C5552" w:rsidP="005C55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Curiosity</w:t>
      </w:r>
    </w:p>
    <w:p w14:paraId="230B34C7" w14:textId="77777777" w:rsidR="005C5552" w:rsidRPr="005C5552" w:rsidRDefault="005C5552" w:rsidP="005C55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Accountability</w:t>
      </w:r>
    </w:p>
    <w:p w14:paraId="7FF479F3" w14:textId="77777777" w:rsidR="005C5552" w:rsidRPr="005C5552" w:rsidRDefault="005C5552" w:rsidP="005C55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Willingness to learn</w:t>
      </w:r>
    </w:p>
    <w:p w14:paraId="60F7604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that hire junior talent based solely on technical skill often discover too late that poor attitude undermines team dynamics far more than skill gaps ever would.</w:t>
      </w:r>
    </w:p>
    <w:p w14:paraId="0D3661F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Right mindset scales. Wrong mindset spreads.</w:t>
      </w:r>
    </w:p>
    <w:p w14:paraId="7A57E03E"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Keeping the Right People Motivated and Engaged</w:t>
      </w:r>
    </w:p>
    <w:p w14:paraId="1842A33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Hiring the right people is only the first step. Retention and motivation complete the equation.</w:t>
      </w:r>
    </w:p>
    <w:p w14:paraId="4F7D004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Strong performers need:</w:t>
      </w:r>
    </w:p>
    <w:p w14:paraId="097F6DB9" w14:textId="77777777" w:rsidR="005C5552" w:rsidRPr="005C5552" w:rsidRDefault="005C5552" w:rsidP="005C55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Clarity of expectations</w:t>
      </w:r>
    </w:p>
    <w:p w14:paraId="78A0F6D8" w14:textId="77777777" w:rsidR="005C5552" w:rsidRPr="005C5552" w:rsidRDefault="005C5552" w:rsidP="005C55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Fair recognition</w:t>
      </w:r>
    </w:p>
    <w:p w14:paraId="522AB5DA" w14:textId="77777777" w:rsidR="005C5552" w:rsidRPr="005C5552" w:rsidRDefault="005C5552" w:rsidP="005C55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Trust and autonomy</w:t>
      </w:r>
    </w:p>
    <w:p w14:paraId="4B8F4FED" w14:textId="77777777" w:rsidR="005C5552" w:rsidRPr="005C5552" w:rsidRDefault="005C5552" w:rsidP="005C55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sense of progress and belonging</w:t>
      </w:r>
    </w:p>
    <w:p w14:paraId="53FA07D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the right people feel overlooked or constrained by poor hiring decisions around them, frustration grows. Over time, they disengage—or leave.</w:t>
      </w:r>
    </w:p>
    <w:p w14:paraId="3A0CC88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Ironically, organizations often work harder to retain average performers than to protect and energize their strongest contributors.</w:t>
      </w:r>
    </w:p>
    <w:p w14:paraId="1774FC8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a strategic mistake.</w:t>
      </w:r>
    </w:p>
    <w:p w14:paraId="7E0927C0"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Letting Go—Decisively and Respectfully</w:t>
      </w:r>
    </w:p>
    <w:p w14:paraId="4046E6F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No discussion of hiring is complete without addressing its most difficult counterpart: </w:t>
      </w:r>
      <w:r w:rsidRPr="005C5552">
        <w:rPr>
          <w:rFonts w:ascii="Times New Roman" w:eastAsia="Times New Roman" w:hAnsi="Times New Roman" w:cs="Times New Roman"/>
          <w:b/>
          <w:bCs/>
          <w:kern w:val="0"/>
          <w14:ligatures w14:val="none"/>
        </w:rPr>
        <w:t>letting people go</w:t>
      </w:r>
      <w:r w:rsidRPr="005C5552">
        <w:rPr>
          <w:rFonts w:ascii="Times New Roman" w:eastAsia="Times New Roman" w:hAnsi="Times New Roman" w:cs="Times New Roman"/>
          <w:kern w:val="0"/>
          <w14:ligatures w14:val="none"/>
        </w:rPr>
        <w:t>.</w:t>
      </w:r>
    </w:p>
    <w:p w14:paraId="7B18438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it becomes clear that someone is not right for the role or the organization, delaying the decision rarely improves the outcome. It only prolongs misalignment and increases collective cost.</w:t>
      </w:r>
    </w:p>
    <w:p w14:paraId="6CE2DCF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Handled well, separation can be:</w:t>
      </w:r>
    </w:p>
    <w:p w14:paraId="5644E566" w14:textId="77777777" w:rsidR="005C5552" w:rsidRPr="005C5552" w:rsidRDefault="005C5552" w:rsidP="005C55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Clear</w:t>
      </w:r>
    </w:p>
    <w:p w14:paraId="2C214DE7" w14:textId="77777777" w:rsidR="005C5552" w:rsidRPr="005C5552" w:rsidRDefault="005C5552" w:rsidP="005C55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Respectful</w:t>
      </w:r>
    </w:p>
    <w:p w14:paraId="14B65436" w14:textId="77777777" w:rsidR="005C5552" w:rsidRPr="005C5552" w:rsidRDefault="005C5552" w:rsidP="005C55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Dignified</w:t>
      </w:r>
    </w:p>
    <w:p w14:paraId="31C9656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Handled poorly, delay creates:</w:t>
      </w:r>
    </w:p>
    <w:p w14:paraId="1644B6DB" w14:textId="77777777" w:rsidR="005C5552" w:rsidRPr="005C5552" w:rsidRDefault="005C5552" w:rsidP="005C55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Confusion</w:t>
      </w:r>
    </w:p>
    <w:p w14:paraId="6527A222" w14:textId="77777777" w:rsidR="005C5552" w:rsidRPr="005C5552" w:rsidRDefault="005C5552" w:rsidP="005C55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Frustration</w:t>
      </w:r>
    </w:p>
    <w:p w14:paraId="3C83E37E" w14:textId="77777777" w:rsidR="005C5552" w:rsidRPr="005C5552" w:rsidRDefault="005C5552" w:rsidP="005C55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Resentment</w:t>
      </w:r>
    </w:p>
    <w:p w14:paraId="2ABB3D4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Letting someone go is not a failure of compassion. In many cases, it is an acknowledgment of reality—one that allows both the individual and the organization to move forward.</w:t>
      </w:r>
    </w:p>
    <w:p w14:paraId="6C29B05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Decisiveness, when paired with respect, is a leadership responsibility.</w:t>
      </w:r>
    </w:p>
    <w:p w14:paraId="165EEF9F"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Leadership Discipline Behind Strong Organizations</w:t>
      </w:r>
    </w:p>
    <w:p w14:paraId="531B5D8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Strong organizations are not built by chance. They are built by leaders who treat people decisions with the same rigor as financial or strategic ones.</w:t>
      </w:r>
    </w:p>
    <w:p w14:paraId="5BE0222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understand that:</w:t>
      </w:r>
    </w:p>
    <w:p w14:paraId="408AA2F5" w14:textId="77777777" w:rsidR="005C5552" w:rsidRPr="005C5552" w:rsidRDefault="005C5552" w:rsidP="005C55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Hiring shapes culture</w:t>
      </w:r>
    </w:p>
    <w:p w14:paraId="219A6FB7" w14:textId="77777777" w:rsidR="005C5552" w:rsidRPr="005C5552" w:rsidRDefault="005C5552" w:rsidP="005C55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Culture shapes execution</w:t>
      </w:r>
    </w:p>
    <w:p w14:paraId="3CBC89BC" w14:textId="77777777" w:rsidR="005C5552" w:rsidRPr="005C5552" w:rsidRDefault="005C5552" w:rsidP="005C55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Execution determines results</w:t>
      </w:r>
    </w:p>
    <w:p w14:paraId="27FCCB5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invest time where it matters most—upfront—and act decisively when misalignment becomes clear.</w:t>
      </w:r>
    </w:p>
    <w:p w14:paraId="28126F00"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Final Reflection</w:t>
      </w:r>
    </w:p>
    <w:p w14:paraId="6639200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Strategy sets direction. Processes create structure. But people determine whether anything moves at all.</w:t>
      </w:r>
    </w:p>
    <w:p w14:paraId="388E7BE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Organizations that consistently outperform do not do so because they hire faster, cheaper, or more aggressively. They do so because they hire </w:t>
      </w:r>
      <w:r w:rsidRPr="005C5552">
        <w:rPr>
          <w:rFonts w:ascii="Times New Roman" w:eastAsia="Times New Roman" w:hAnsi="Times New Roman" w:cs="Times New Roman"/>
          <w:b/>
          <w:bCs/>
          <w:kern w:val="0"/>
          <w14:ligatures w14:val="none"/>
        </w:rPr>
        <w:t>deliberately</w:t>
      </w:r>
      <w:r w:rsidRPr="005C5552">
        <w:rPr>
          <w:rFonts w:ascii="Times New Roman" w:eastAsia="Times New Roman" w:hAnsi="Times New Roman" w:cs="Times New Roman"/>
          <w:kern w:val="0"/>
          <w14:ligatures w14:val="none"/>
        </w:rPr>
        <w:t xml:space="preserve">, develop </w:t>
      </w:r>
      <w:r w:rsidRPr="005C5552">
        <w:rPr>
          <w:rFonts w:ascii="Times New Roman" w:eastAsia="Times New Roman" w:hAnsi="Times New Roman" w:cs="Times New Roman"/>
          <w:b/>
          <w:bCs/>
          <w:kern w:val="0"/>
          <w14:ligatures w14:val="none"/>
        </w:rPr>
        <w:t>thoughtfully</w:t>
      </w:r>
      <w:r w:rsidRPr="005C5552">
        <w:rPr>
          <w:rFonts w:ascii="Times New Roman" w:eastAsia="Times New Roman" w:hAnsi="Times New Roman" w:cs="Times New Roman"/>
          <w:kern w:val="0"/>
          <w14:ligatures w14:val="none"/>
        </w:rPr>
        <w:t xml:space="preserve">, and act </w:t>
      </w:r>
      <w:r w:rsidRPr="005C5552">
        <w:rPr>
          <w:rFonts w:ascii="Times New Roman" w:eastAsia="Times New Roman" w:hAnsi="Times New Roman" w:cs="Times New Roman"/>
          <w:b/>
          <w:bCs/>
          <w:kern w:val="0"/>
          <w14:ligatures w14:val="none"/>
        </w:rPr>
        <w:t>decisively</w:t>
      </w:r>
      <w:r w:rsidRPr="005C5552">
        <w:rPr>
          <w:rFonts w:ascii="Times New Roman" w:eastAsia="Times New Roman" w:hAnsi="Times New Roman" w:cs="Times New Roman"/>
          <w:kern w:val="0"/>
          <w14:ligatures w14:val="none"/>
        </w:rPr>
        <w:t xml:space="preserve"> when fit is no longer present.</w:t>
      </w:r>
    </w:p>
    <w:p w14:paraId="4D33C16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right hire does not guarantee success. But the wrong hire almost always guarantees drag.</w:t>
      </w:r>
    </w:p>
    <w:p w14:paraId="558E812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Leadership begins—and often ends—with people decisions.</w:t>
      </w:r>
    </w:p>
    <w:p w14:paraId="4600E444" w14:textId="77777777" w:rsidR="005C5552" w:rsidRDefault="005C5552" w:rsidP="005C5552"/>
    <w:p w14:paraId="069E8AD4" w14:textId="77777777" w:rsidR="005C5552" w:rsidRDefault="005C5552" w:rsidP="005C5552"/>
    <w:p w14:paraId="4B39A580" w14:textId="2F819E13" w:rsidR="005C5552" w:rsidRDefault="005C5552" w:rsidP="005C5552">
      <w:pPr>
        <w:pStyle w:val="ListParagraph"/>
        <w:numPr>
          <w:ilvl w:val="0"/>
          <w:numId w:val="5"/>
        </w:numPr>
      </w:pPr>
      <w:r w:rsidRPr="005C5552">
        <w:t>Maximizing Growth in the Mobility and Automotive Industry</w:t>
      </w:r>
    </w:p>
    <w:p w14:paraId="22C598F1" w14:textId="77777777" w:rsidR="005C5552" w:rsidRDefault="005C5552" w:rsidP="005C5552"/>
    <w:p w14:paraId="217E932E" w14:textId="77777777" w:rsidR="005C5552" w:rsidRDefault="005C5552" w:rsidP="005C5552"/>
    <w:p w14:paraId="23F3944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Shifting Gears: Embracing Challenges and Opportunities in Mobility</w:t>
      </w:r>
    </w:p>
    <w:p w14:paraId="528BA57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automotive and mobility space is evolving faster than ever, presenting both formidable challenges and extraordinary opportunities. As technological advancements and changing consumer expectations drive transformation, industry professionals must be prepared to pivot and innovate. This overview delves into how market shifts, evolving regulations, and sustainability imperatives are reshaping the landscape.</w:t>
      </w:r>
    </w:p>
    <w:p w14:paraId="5258430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Key takeaways include:</w:t>
      </w:r>
    </w:p>
    <w:p w14:paraId="1F10AAEE" w14:textId="77777777" w:rsidR="005C5552" w:rsidRPr="005C5552" w:rsidRDefault="005C5552" w:rsidP="005C55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Navigating complexity</w:t>
      </w:r>
      <w:r w:rsidRPr="005C5552">
        <w:rPr>
          <w:rFonts w:ascii="Times New Roman" w:eastAsia="Times New Roman" w:hAnsi="Times New Roman" w:cs="Times New Roman"/>
          <w:kern w:val="0"/>
          <w14:ligatures w14:val="none"/>
        </w:rPr>
        <w:t>: Understand intricate supply chains, safety protocols, and regulatory environments.</w:t>
      </w:r>
    </w:p>
    <w:p w14:paraId="5D7A2D33" w14:textId="77777777" w:rsidR="005C5552" w:rsidRPr="005C5552" w:rsidRDefault="005C5552" w:rsidP="005C55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Leveraging technology</w:t>
      </w:r>
      <w:r w:rsidRPr="005C5552">
        <w:rPr>
          <w:rFonts w:ascii="Times New Roman" w:eastAsia="Times New Roman" w:hAnsi="Times New Roman" w:cs="Times New Roman"/>
          <w:kern w:val="0"/>
          <w14:ligatures w14:val="none"/>
        </w:rPr>
        <w:t>: Embrace innovations like electric vehicles, connected systems, and smart infrastructure to stay ahead.</w:t>
      </w:r>
    </w:p>
    <w:p w14:paraId="3324D4F8" w14:textId="77777777" w:rsidR="005C5552" w:rsidRPr="005C5552" w:rsidRDefault="005C5552" w:rsidP="005C55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Local insights</w:t>
      </w:r>
      <w:r w:rsidRPr="005C5552">
        <w:rPr>
          <w:rFonts w:ascii="Times New Roman" w:eastAsia="Times New Roman" w:hAnsi="Times New Roman" w:cs="Times New Roman"/>
          <w:kern w:val="0"/>
          <w14:ligatures w14:val="none"/>
        </w:rPr>
        <w:t>: For regions such as Dubai and other bustling urban hubs, adapting to on-ground realities is crucial.</w:t>
      </w:r>
    </w:p>
    <w:p w14:paraId="270B06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Moreover, this guide will explore actionable strategies, such as refining operational models and investing in data-driven decision-making processes. Readers will gain a clear framework to address challenges and exploit emerging opportunities, paving the way for sustainable growth. Whether you're evaluating market entry strategies or optimizing existing practices, these insights offer a practical roadmap to thrive in an industry undergoing rapid transformation.</w:t>
      </w:r>
    </w:p>
    <w:p w14:paraId="6D16CF2D"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Driving Forward With Sustainable Innovation</w:t>
      </w:r>
    </w:p>
    <w:p w14:paraId="1F16D9F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competitive automotive landscape, sustainable growth is built on a foundation of practical, forward-thinking strategies. Businesses aiming for long-term success can benefit from a mix of modern technology, operational efficiency, and localized market know-how. Embracing digital transformation allows companies to streamline processes, reduce waste, and respond swiftly to evolving consumer demands in key regions like Dubai and beyond.</w:t>
      </w:r>
    </w:p>
    <w:p w14:paraId="4AB408A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 few actionable strategies include:</w:t>
      </w:r>
    </w:p>
    <w:p w14:paraId="77BC0205" w14:textId="77777777" w:rsidR="005C5552" w:rsidRPr="005C5552" w:rsidRDefault="005C5552" w:rsidP="005C55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Optimized Supply Chain Operations:</w:t>
      </w:r>
      <w:r w:rsidRPr="005C5552">
        <w:rPr>
          <w:rFonts w:ascii="Times New Roman" w:eastAsia="Times New Roman" w:hAnsi="Times New Roman" w:cs="Times New Roman"/>
          <w:kern w:val="0"/>
          <w14:ligatures w14:val="none"/>
        </w:rPr>
        <w:t xml:space="preserve"> Integrating real-time data systems and automation to mitigate delays and enhance product quality.</w:t>
      </w:r>
    </w:p>
    <w:p w14:paraId="02A66B7D" w14:textId="77777777" w:rsidR="005C5552" w:rsidRPr="005C5552" w:rsidRDefault="005C5552" w:rsidP="005C55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Adaptive Manufacturing Techniques:</w:t>
      </w:r>
      <w:r w:rsidRPr="005C5552">
        <w:rPr>
          <w:rFonts w:ascii="Times New Roman" w:eastAsia="Times New Roman" w:hAnsi="Times New Roman" w:cs="Times New Roman"/>
          <w:kern w:val="0"/>
          <w14:ligatures w14:val="none"/>
        </w:rPr>
        <w:t xml:space="preserve"> Leveraging emerging technologies to improve efficiency while reducing the environmental footprint.</w:t>
      </w:r>
    </w:p>
    <w:p w14:paraId="45763CA7" w14:textId="77777777" w:rsidR="005C5552" w:rsidRPr="005C5552" w:rsidRDefault="005C5552" w:rsidP="005C55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Targeted Market Engagement:</w:t>
      </w:r>
      <w:r w:rsidRPr="005C5552">
        <w:rPr>
          <w:rFonts w:ascii="Times New Roman" w:eastAsia="Times New Roman" w:hAnsi="Times New Roman" w:cs="Times New Roman"/>
          <w:kern w:val="0"/>
          <w14:ligatures w14:val="none"/>
        </w:rPr>
        <w:t xml:space="preserve"> Using localized insights to tailor products to regional preferences and regulatory requirements.</w:t>
      </w:r>
    </w:p>
    <w:p w14:paraId="6401ACE2" w14:textId="77777777" w:rsidR="005C5552" w:rsidRPr="005C5552" w:rsidRDefault="005C5552" w:rsidP="005C55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Collaborative Innovation:</w:t>
      </w:r>
      <w:r w:rsidRPr="005C5552">
        <w:rPr>
          <w:rFonts w:ascii="Times New Roman" w:eastAsia="Times New Roman" w:hAnsi="Times New Roman" w:cs="Times New Roman"/>
          <w:kern w:val="0"/>
          <w14:ligatures w14:val="none"/>
        </w:rPr>
        <w:t xml:space="preserve"> Encouraging partnerships with technology providers and research institutions to stay ahead of industry trends.</w:t>
      </w:r>
    </w:p>
    <w:p w14:paraId="2F523F4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By focusing on these practical measures, automotive businesses can not only remain competitive but also drive impactful change. This comprehensive approach offers a roadmap to navigate market disruptions while fostering a resilient, future-ready organization that meets customer needs with efficiency and reliable expertise.</w:t>
      </w:r>
    </w:p>
    <w:p w14:paraId="015182B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Transforming Mobility with Data-Driven Decision-Making</w:t>
      </w:r>
    </w:p>
    <w:p w14:paraId="2F0FB79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fast-paced mobility landscape, data-driven decision-making is emerging as a linchpin for sustainable growth and competitive edge. By harnessing the power of real-time analytics and advanced modeling techniques, companies can optimize fleet performance, streamline operations, and respond swiftly to market fluctuations. This analytical approach empowers consultants to decode complex trends and turn raw data into actionable strategies that address both efficiency and customer satisfaction, whether serving bustling urban centers like Dubai or diverse global markets.</w:t>
      </w:r>
    </w:p>
    <w:p w14:paraId="0902D5E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Key benefits include:</w:t>
      </w:r>
    </w:p>
    <w:p w14:paraId="4CD5C1AC" w14:textId="77777777" w:rsidR="005C5552" w:rsidRPr="005C5552" w:rsidRDefault="005C5552" w:rsidP="005C55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Improved operational efficiency through predictive insights.</w:t>
      </w:r>
    </w:p>
    <w:p w14:paraId="3F73BA24" w14:textId="77777777" w:rsidR="005C5552" w:rsidRPr="005C5552" w:rsidRDefault="005C5552" w:rsidP="005C55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Enhanced strategic planning with real-time performance metrics.</w:t>
      </w:r>
    </w:p>
    <w:p w14:paraId="55B8C05B" w14:textId="77777777" w:rsidR="005C5552" w:rsidRPr="005C5552" w:rsidRDefault="005C5552" w:rsidP="005C55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Reduced risks by aligning tactical moves with robust data trends.</w:t>
      </w:r>
    </w:p>
    <w:p w14:paraId="2BB855A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By integrating advanced dashboards and comprehensive reporting tools into their workflows, mobility consulting professionals can pinpoint trends and forecast outcomes with greater certainty. This not only refines decision-making but also boosts customer confidence and operational resilience. Embracing data-driven methods provides a clear roadmap for navigating regulatory challenges and elevating service quality, ultimately driving growth across the mobility and automotive sectors.</w:t>
      </w:r>
    </w:p>
    <w:p w14:paraId="59B9AA8C"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7 Emerging Trends Driving Change in the Automotive Sector</w:t>
      </w:r>
    </w:p>
    <w:p w14:paraId="42D0AB6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rapidly evolving landscape, automotive companies are facing unprecedented opportunities and challenges. Adapting to these trends is crucial for staying competitive and meeting evolving customer demands.</w:t>
      </w:r>
    </w:p>
    <w:p w14:paraId="5A4B7F01"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Electrification Revolution – Transitioning to electric vehicles is reshaping production and sustainability practices. Companies are investing in cleaner technologies and upgrading manufacturing processes.</w:t>
      </w:r>
    </w:p>
    <w:p w14:paraId="1D54303E"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Autonomous Innovation – Self-driving and connected vehicles are becoming more viable. Embracing advanced sensors and analytics can enhance safety and customer experience.</w:t>
      </w:r>
    </w:p>
    <w:p w14:paraId="41CB7D0F"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Mobility-as-a-Service Expansion – Consumers now favor flexible, on-demand transportation. Integrating subscription and ride-sharing models helps businesses stay ahead.</w:t>
      </w:r>
    </w:p>
    <w:p w14:paraId="36898DAE"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Digital Manufacturing – The convergence of IoT and automation is driving efficiency in production. Data-driven insights are key to optimizing operations.</w:t>
      </w:r>
    </w:p>
    <w:p w14:paraId="560D0EE5"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Smart Infrastructure Integration – Urban hubs like Dubai are leading smart city initiatives. Leveraging local partnerships is essential for seamless connectivity.</w:t>
      </w:r>
    </w:p>
    <w:p w14:paraId="4E015A5B"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Enhanced Customer Engagement – Integrating digital platforms enhances personalized service. Businesses can build loyalty through robust online experiences.</w:t>
      </w:r>
    </w:p>
    <w:p w14:paraId="24F435DE" w14:textId="77777777" w:rsidR="005C5552" w:rsidRPr="005C5552" w:rsidRDefault="005C5552" w:rsidP="005C55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Agile Supply Chain Strategies – Resilience and flexibility in logistics are critical. Streamlined processes empower companies to quickly adapt to market shifts.</w:t>
      </w:r>
    </w:p>
    <w:p w14:paraId="47C3533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FAQ: Navigating Mobility and Automotive Consulting</w:t>
      </w:r>
    </w:p>
    <w:p w14:paraId="2B5BA54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 What exactly is mobility and automotive consulting?</w:t>
      </w:r>
      <w:r w:rsidRPr="005C5552">
        <w:rPr>
          <w:rFonts w:ascii="Times New Roman" w:eastAsia="Times New Roman" w:hAnsi="Times New Roman" w:cs="Times New Roman"/>
          <w:kern w:val="0"/>
          <w14:ligatures w14:val="none"/>
        </w:rPr>
        <w:t xml:space="preserve"> A: This field combines strategic advisory with operational insights to help companies optimize fleets, implement digital solutions, and plan sustainable growth. Consultants assess industry trends, guide market entry strategies, and identify efficiency improvements across vehicle management and connected technologies.</w:t>
      </w:r>
    </w:p>
    <w:p w14:paraId="75E0F8F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 How can consulting services drive operational efficiency?</w:t>
      </w:r>
      <w:r w:rsidRPr="005C5552">
        <w:rPr>
          <w:rFonts w:ascii="Times New Roman" w:eastAsia="Times New Roman" w:hAnsi="Times New Roman" w:cs="Times New Roman"/>
          <w:kern w:val="0"/>
          <w14:ligatures w14:val="none"/>
        </w:rPr>
        <w:t xml:space="preserve"> A: By conducting in-depth process audits, advisors pinpoint bottlenecks and enhance resource allocation. Strategies often involve leveraging data analytics, integrating smart technology, and redesigning operating models to improve workflows.</w:t>
      </w:r>
    </w:p>
    <w:p w14:paraId="52BB5FC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 Which strategies support sustainable growth in the sector?</w:t>
      </w:r>
      <w:r w:rsidRPr="005C5552">
        <w:rPr>
          <w:rFonts w:ascii="Times New Roman" w:eastAsia="Times New Roman" w:hAnsi="Times New Roman" w:cs="Times New Roman"/>
          <w:kern w:val="0"/>
          <w14:ligatures w14:val="none"/>
        </w:rPr>
        <w:t xml:space="preserve"> A: Consultants recommend a blend of innovation and cost-control measures, including updating fleet infrastructure, embracing green technologies, and adopting agile business models that respond to evolving market demands.</w:t>
      </w:r>
    </w:p>
    <w:p w14:paraId="7956963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 What role does data play in automotive consulting approaches?</w:t>
      </w:r>
      <w:r w:rsidRPr="005C5552">
        <w:rPr>
          <w:rFonts w:ascii="Times New Roman" w:eastAsia="Times New Roman" w:hAnsi="Times New Roman" w:cs="Times New Roman"/>
          <w:kern w:val="0"/>
          <w14:ligatures w14:val="none"/>
        </w:rPr>
        <w:t xml:space="preserve"> A: Data-driven methodologies help refine decision-making by analyzing performance metrics and customer behavior. This leads to more precise forecasting and tailored solutions.</w:t>
      </w:r>
    </w:p>
    <w:p w14:paraId="09CE4B1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 Are there specific local considerations for markets like Dubai and the UAE?</w:t>
      </w:r>
      <w:r w:rsidRPr="005C5552">
        <w:rPr>
          <w:rFonts w:ascii="Times New Roman" w:eastAsia="Times New Roman" w:hAnsi="Times New Roman" w:cs="Times New Roman"/>
          <w:kern w:val="0"/>
          <w14:ligatures w14:val="none"/>
        </w:rPr>
        <w:t xml:space="preserve"> A: Yes, local regulatory frameworks and market dynamics in regions such as Dubai require bespoke strategies. Emphasis is placed on adaptability, ensuring compliance and optimal performance under regional conditions.</w:t>
      </w:r>
    </w:p>
    <w:p w14:paraId="4A22D21F"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Concluding Insights and Actionable Strategies</w:t>
      </w:r>
    </w:p>
    <w:p w14:paraId="34E3CE4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wrapping up, it's clear that maximizing growth in the mobility and automotive landscape calls for a blend of innovation, essential operational tactics, and strategic foresight. Today’s environment demands that companies balance robust data-driven decision-making with agile execution to navigate both regulatory and technological challenges effectively. By reflecting on the strategies discussed, readers can understand crucial elements such as investing in advanced analytics, optimizing supply chain efficiency, and leveraging local insights—especially in dynamic markets like Dubai and the broader UAE.</w:t>
      </w:r>
    </w:p>
    <w:p w14:paraId="226D133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Key actionable steps include:</w:t>
      </w:r>
    </w:p>
    <w:p w14:paraId="4D862EBE" w14:textId="77777777" w:rsidR="005C5552" w:rsidRPr="005C5552" w:rsidRDefault="005C5552" w:rsidP="005C55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Reviewing and updating your operational models to incorporate digital transformation trends.</w:t>
      </w:r>
    </w:p>
    <w:p w14:paraId="2FBC171A" w14:textId="77777777" w:rsidR="005C5552" w:rsidRPr="005C5552" w:rsidRDefault="005C5552" w:rsidP="005C55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Prioritizing data integrity to boost performance and streamline decision-making.</w:t>
      </w:r>
    </w:p>
    <w:p w14:paraId="5DCEFF62" w14:textId="77777777" w:rsidR="005C5552" w:rsidRPr="005C5552" w:rsidRDefault="005C5552" w:rsidP="005C55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Strengthening compliance and governance practices to mitigate industry-specific risks.</w:t>
      </w:r>
    </w:p>
    <w:p w14:paraId="6928429E" w14:textId="77777777" w:rsidR="005C5552" w:rsidRPr="005C5552" w:rsidRDefault="005C5552" w:rsidP="005C55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Exploring collaborative partnerships that bring local market expertise to the table.</w:t>
      </w:r>
    </w:p>
    <w:p w14:paraId="4890967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Embrace these insights to drive sustained industry success. Take decisive steps today, and let this framework guide your strategic initiatives towards a future where growth isn't just a goal, but a continuous journey of improvement and innovation.</w:t>
      </w:r>
    </w:p>
    <w:p w14:paraId="1C573868" w14:textId="4AD0D00F" w:rsidR="005C5552" w:rsidRDefault="005C5552" w:rsidP="005C5552">
      <w:pPr>
        <w:pStyle w:val="ListParagraph"/>
        <w:numPr>
          <w:ilvl w:val="0"/>
          <w:numId w:val="5"/>
        </w:numPr>
      </w:pPr>
      <w:r>
        <w:lastRenderedPageBreak/>
        <w:t xml:space="preserve"> </w:t>
      </w:r>
      <w:r w:rsidRPr="005C5552">
        <w:t>AI Will Change How Organizations Work—But ...</w:t>
      </w:r>
    </w:p>
    <w:p w14:paraId="43CD7911" w14:textId="77777777" w:rsidR="005C5552" w:rsidRDefault="005C5552" w:rsidP="005C5552"/>
    <w:p w14:paraId="368911D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Artificial intelligence is rapidly reshaping organizational life. Decision cycles are shortening, information is becoming more accessible, and tasks once dependent on human judgment are increasingly automated.</w:t>
      </w:r>
    </w:p>
    <w:p w14:paraId="437D6ED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Most discussions focus on capability—what AI can do, how quickly it can be deployed, and where efficiency gains can be captured.</w:t>
      </w:r>
    </w:p>
    <w:p w14:paraId="3E1322B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Far less attention is paid to the real constraint: people.</w:t>
      </w:r>
    </w:p>
    <w:p w14:paraId="7F27F88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AI will change how organizations work. But people will determine whether it works.</w:t>
      </w:r>
    </w:p>
    <w:p w14:paraId="3B75833F"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Misconception of AI as a Strategic Fix</w:t>
      </w:r>
    </w:p>
    <w:p w14:paraId="2638D0A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There is a growing tendency to view AI as a corrective force—something that will compensate for human inconsistency, bias, or poor decision-making.</w:t>
      </w:r>
    </w:p>
    <w:p w14:paraId="6CA90BB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is a misunderstanding.</w:t>
      </w:r>
    </w:p>
    <w:p w14:paraId="2C33CAD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AI does not remove ambiguity. It exposes it faster. AI does not replace leadership. It demands clearer leadership.</w:t>
      </w:r>
    </w:p>
    <w:p w14:paraId="59F9861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with weak alignment, unclear decision rights, or poor accountability will not be rescued by technology. They will experience their existing problems at greater speed and scale.</w:t>
      </w:r>
    </w:p>
    <w:p w14:paraId="54997D4A"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AI Changes—and What It Does Not</w:t>
      </w:r>
    </w:p>
    <w:p w14:paraId="1F68596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AI materially changes:</w:t>
      </w:r>
    </w:p>
    <w:p w14:paraId="013B6066" w14:textId="77777777" w:rsidR="005C5552" w:rsidRPr="005C5552" w:rsidRDefault="005C5552" w:rsidP="005C55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Speed</w:t>
      </w:r>
      <w:r w:rsidRPr="005C5552">
        <w:rPr>
          <w:rFonts w:ascii="Times New Roman" w:eastAsia="Times New Roman" w:hAnsi="Times New Roman" w:cs="Times New Roman"/>
          <w:kern w:val="0"/>
          <w14:ligatures w14:val="none"/>
        </w:rPr>
        <w:t xml:space="preserve"> — insights and recommendations are generated faster</w:t>
      </w:r>
    </w:p>
    <w:p w14:paraId="5DEDEC90" w14:textId="77777777" w:rsidR="005C5552" w:rsidRPr="005C5552" w:rsidRDefault="005C5552" w:rsidP="005C55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Scale</w:t>
      </w:r>
      <w:r w:rsidRPr="005C5552">
        <w:rPr>
          <w:rFonts w:ascii="Times New Roman" w:eastAsia="Times New Roman" w:hAnsi="Times New Roman" w:cs="Times New Roman"/>
          <w:kern w:val="0"/>
          <w14:ligatures w14:val="none"/>
        </w:rPr>
        <w:t xml:space="preserve"> — patterns emerge across vast datasets</w:t>
      </w:r>
    </w:p>
    <w:p w14:paraId="0B994368" w14:textId="77777777" w:rsidR="005C5552" w:rsidRPr="005C5552" w:rsidRDefault="005C5552" w:rsidP="005C55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Consistency</w:t>
      </w:r>
      <w:r w:rsidRPr="005C5552">
        <w:rPr>
          <w:rFonts w:ascii="Times New Roman" w:eastAsia="Times New Roman" w:hAnsi="Times New Roman" w:cs="Times New Roman"/>
          <w:kern w:val="0"/>
          <w14:ligatures w14:val="none"/>
        </w:rPr>
        <w:t xml:space="preserve"> — processes become more standardized </w:t>
      </w:r>
    </w:p>
    <w:p w14:paraId="11BBABB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AI does not change:</w:t>
      </w:r>
    </w:p>
    <w:p w14:paraId="67B7A1DC" w14:textId="77777777" w:rsidR="005C5552" w:rsidRPr="005C5552" w:rsidRDefault="005C5552" w:rsidP="005C55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Who owns decisions</w:t>
      </w:r>
    </w:p>
    <w:p w14:paraId="0AC963F8" w14:textId="77777777" w:rsidR="005C5552" w:rsidRPr="005C5552" w:rsidRDefault="005C5552" w:rsidP="005C55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How trade-offs are made</w:t>
      </w:r>
    </w:p>
    <w:p w14:paraId="6B0CDBE9" w14:textId="77777777" w:rsidR="005C5552" w:rsidRPr="005C5552" w:rsidRDefault="005C5552" w:rsidP="005C55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judgment overrides data</w:t>
      </w:r>
    </w:p>
    <w:p w14:paraId="675D6A09" w14:textId="77777777" w:rsidR="005C5552" w:rsidRPr="005C5552" w:rsidRDefault="005C5552" w:rsidP="005C55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How trust is built within teams </w:t>
      </w:r>
    </w:p>
    <w:p w14:paraId="05B9C6C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These remain human responsibilities.</w:t>
      </w:r>
    </w:p>
    <w:p w14:paraId="430C265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The Risk of Delegating Judgment</w:t>
      </w:r>
    </w:p>
    <w:p w14:paraId="44270A0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greatest risk in AI adoption is not technical failure. It is the quiet erosion of accountability.</w:t>
      </w:r>
    </w:p>
    <w:p w14:paraId="28B9950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When decisions are deferred to systems without redefining roles, ownership becomes unclear. When people feel that judgment has been outsourced, engagement declines. When leaders hide behind outputs, responsibility diffuses.</w:t>
      </w:r>
    </w:p>
    <w:p w14:paraId="7295F9A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In such environments, AI becomes a shield rather than a tool.</w:t>
      </w:r>
    </w:p>
    <w:p w14:paraId="7E96DDD8"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What Successful AI-Enabled Organizations Do Differently</w:t>
      </w:r>
    </w:p>
    <w:p w14:paraId="7CC99C6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that benefit most from AI share several characteristics:</w:t>
      </w:r>
    </w:p>
    <w:p w14:paraId="5D8316A1"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Clear decision boundaries</w:t>
      </w:r>
    </w:p>
    <w:p w14:paraId="0908034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They explicitly define which decisions are automated, which are augmented, and which remain human.</w:t>
      </w:r>
    </w:p>
    <w:p w14:paraId="13722D4F"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Strong alignment</w:t>
      </w:r>
    </w:p>
    <w:p w14:paraId="1E40EED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People understand how AI supports strategy rather than replaces responsibility.</w:t>
      </w:r>
    </w:p>
    <w:p w14:paraId="3C1872D8"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Leadership discipline</w:t>
      </w:r>
    </w:p>
    <w:p w14:paraId="10FAAB2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 model thoughtful use of AI—neither over-relying on it nor dismissing it.</w:t>
      </w:r>
    </w:p>
    <w:p w14:paraId="7B84B31B"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Psychological safety</w:t>
      </w:r>
    </w:p>
    <w:p w14:paraId="2CD81F0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Teams are encouraged to question outputs, escalate concerns, and apply judgment when needed.</w:t>
      </w:r>
    </w:p>
    <w:p w14:paraId="7A2A172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these organizations, AI amplifies strengths rather than exposing weaknesses.</w:t>
      </w:r>
    </w:p>
    <w:p w14:paraId="3BC6BF9B"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AI as an Organizational Mirror</w:t>
      </w:r>
    </w:p>
    <w:p w14:paraId="52B17CF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AI does not fundamentally change organizations. It reflects them.</w:t>
      </w:r>
    </w:p>
    <w:p w14:paraId="7E14F46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It magnifies clarity or confusion, trust or fear, discipline or disorder. The same technology produces very different outcomes depending on leadership behavior and organizational culture.</w:t>
      </w:r>
    </w:p>
    <w:p w14:paraId="04F06B2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future is not AI versus people. It is AI shaped by people who understand responsibility, strategy, and judgment.</w:t>
      </w:r>
    </w:p>
    <w:p w14:paraId="164CAF3C"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Final Thoughts</w:t>
      </w:r>
    </w:p>
    <w:p w14:paraId="16EB5D6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AI will change how work is done. But strategy, accountability, and leadership will remain human.</w:t>
      </w:r>
    </w:p>
    <w:p w14:paraId="5E69F7C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that recognize this will use AI to strengthen execution. Those that do not will discover that technology cannot compensate for misalignment.</w:t>
      </w:r>
    </w:p>
    <w:p w14:paraId="2253673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the end, AI will not decide whether organizations succeed. People will.</w:t>
      </w:r>
    </w:p>
    <w:p w14:paraId="2244D292" w14:textId="77777777" w:rsidR="005C5552" w:rsidRDefault="005C5552" w:rsidP="005C5552"/>
    <w:p w14:paraId="17684DF0" w14:textId="77777777" w:rsidR="005C5552" w:rsidRDefault="005C5552" w:rsidP="005C5552"/>
    <w:p w14:paraId="0D489A58" w14:textId="6DC87DB0" w:rsidR="005C5552" w:rsidRDefault="005C5552" w:rsidP="005C5552">
      <w:pPr>
        <w:pStyle w:val="ListParagraph"/>
        <w:numPr>
          <w:ilvl w:val="0"/>
          <w:numId w:val="5"/>
        </w:numPr>
      </w:pPr>
      <w:r w:rsidRPr="005C5552">
        <w:t>Enhancing Your Automotive Business in a Competitive Market</w:t>
      </w:r>
    </w:p>
    <w:p w14:paraId="48EBEBEA" w14:textId="77777777" w:rsidR="005C5552" w:rsidRDefault="005C5552" w:rsidP="005C5552"/>
    <w:p w14:paraId="492D375E"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Driving the Shift in Automotive Growth</w:t>
      </w:r>
    </w:p>
    <w:p w14:paraId="66B1EE5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the fast-evolving world of automotive business, today’s market presents a unique blend of challenges and potential pathways for growth. Industry professionals face an environment where traditional practices meet rapid technological advancements, making it essential to adapt and excel. This guide opens with an exploration of the key hurdles—ranging from integrating digital innovations to meeting ever-tightening regulatory standards—and how tackling these obstacles head-on can unlock new opportunities.</w:t>
      </w:r>
    </w:p>
    <w:p w14:paraId="531217C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Readers will discover actionable insights on:</w:t>
      </w:r>
    </w:p>
    <w:p w14:paraId="78267398" w14:textId="77777777" w:rsidR="005C5552" w:rsidRPr="005C5552" w:rsidRDefault="005C5552" w:rsidP="005C55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Navigating the integration of advanced digital tools with legacy systems.</w:t>
      </w:r>
    </w:p>
    <w:p w14:paraId="762D93AA" w14:textId="77777777" w:rsidR="005C5552" w:rsidRPr="005C5552" w:rsidRDefault="005C5552" w:rsidP="005C55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Optimizing operational efficiency through lean practices.</w:t>
      </w:r>
    </w:p>
    <w:p w14:paraId="4D86CDEE" w14:textId="77777777" w:rsidR="005C5552" w:rsidRPr="005C5552" w:rsidRDefault="005C5552" w:rsidP="005C555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 mplementing targeted, location-specific strategies, whether in bustling urban centers or emerging industrial hubs.</w:t>
      </w:r>
    </w:p>
    <w:p w14:paraId="4796EF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content provides a hands-on approach to understanding common industry pain points and offers step-by-step strategies to overcome them, tailored for markets like those in the Middle East and North America. By diving into the nuances of local market conditions and utilizing practical how-to guidance, this introduction lays the foundation for a deeper dive into effective strategies that drive automotive growth and sustainable business practices.</w:t>
      </w:r>
    </w:p>
    <w:p w14:paraId="04809BAB"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Elevate Customer Engagement with Proven Steps</w:t>
      </w:r>
    </w:p>
    <w:p w14:paraId="54E0A6C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Revitalize your automotive business by following a structured approach to enhance customer engagement. Begin by understanding the evolving needs of drivers and vehicle enthusiasts in your local market. This guide provides clear steps to help you connect more effectively with your audience.</w:t>
      </w:r>
    </w:p>
    <w:p w14:paraId="496B9203" w14:textId="77777777" w:rsidR="005C5552" w:rsidRPr="005C5552" w:rsidRDefault="005C5552" w:rsidP="005C55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Assess Customer Behavior: Analyze patterns in service inquiries and digital interactions. Identify which channels drive the most engagement.</w:t>
      </w:r>
    </w:p>
    <w:p w14:paraId="3ECD55E1" w14:textId="77777777" w:rsidR="005C5552" w:rsidRPr="005C5552" w:rsidRDefault="005C5552" w:rsidP="005C55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Personalize Communication: Tailor messaging to reflect the unique interests of automotive enthusiasts. Use targeted emails or SMS updates to share service tips and offers.</w:t>
      </w:r>
    </w:p>
    <w:p w14:paraId="66647BF1" w14:textId="77777777" w:rsidR="005C5552" w:rsidRPr="005C5552" w:rsidRDefault="005C5552" w:rsidP="005C55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Optimize Your Online Experience: Ensure your website is mobile-friendly and fast-loading. Incorporate intuitive navigation and localized content, especially if your service areas include regions like Dubai or New York.</w:t>
      </w:r>
    </w:p>
    <w:p w14:paraId="37F3B946" w14:textId="77777777" w:rsidR="005C5552" w:rsidRPr="005C5552" w:rsidRDefault="005C5552" w:rsidP="005C55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Leverage Social Media: Regularly post relevant content, including behind-the-scenes insights and customer testimonials. Use interactive polls and Q&amp;A sessions to build trust.</w:t>
      </w:r>
    </w:p>
    <w:p w14:paraId="1C177B6A" w14:textId="77777777" w:rsidR="005C5552" w:rsidRPr="005C5552" w:rsidRDefault="005C5552" w:rsidP="005C555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Gather Feedback and Adapt: Ask customers for reviews and suggestions. Consistently refine your engagement strategies based on real-time insights.</w:t>
      </w:r>
    </w:p>
    <w:p w14:paraId="4BE641D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By applying these actionable steps, you’ll boost customer satisfaction, drive automotive growth, and stay competitive in today’s dynamic market.</w:t>
      </w:r>
    </w:p>
    <w:p w14:paraId="5B788EA6"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Streamlining Operations for Maximum Efficiency</w:t>
      </w:r>
    </w:p>
    <w:p w14:paraId="3B05635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Enhancing efficiency in automotive operations begins with a clear, systematic plan. Follow these actionable steps to optimize your processes and drive automotive growth in your local markets:</w:t>
      </w:r>
    </w:p>
    <w:p w14:paraId="58C04C01" w14:textId="77777777" w:rsidR="005C5552" w:rsidRPr="005C5552" w:rsidRDefault="005C5552" w:rsidP="005C55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Identify Bottlenecks: Start with a thorough assessment of your workflow. Observe where delays occur, whether in manufacturing or service processes, and pinpoint areas that need immediate attention. </w:t>
      </w:r>
      <w:r w:rsidRPr="005C5552">
        <w:rPr>
          <w:rFonts w:ascii="Times New Roman" w:eastAsia="Times New Roman" w:hAnsi="Times New Roman" w:cs="Times New Roman"/>
          <w:i/>
          <w:iCs/>
          <w:kern w:val="0"/>
          <w14:ligatures w14:val="none"/>
        </w:rPr>
        <w:t>Tip: In urban centers, time is money. Focus on streamlining tasks that affect delivery times.</w:t>
      </w:r>
    </w:p>
    <w:p w14:paraId="6430AEEF" w14:textId="77777777" w:rsidR="005C5552" w:rsidRPr="005C5552" w:rsidRDefault="005C5552" w:rsidP="005C55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Implement Lean Practices: Adopt lean manufacturing and service techniques to reduce waste and improve productivity. Organize daily operations through standardized procedures and real-time monitoring systems. </w:t>
      </w:r>
      <w:r w:rsidRPr="005C5552">
        <w:rPr>
          <w:rFonts w:ascii="Times New Roman" w:eastAsia="Times New Roman" w:hAnsi="Times New Roman" w:cs="Times New Roman"/>
          <w:i/>
          <w:iCs/>
          <w:kern w:val="0"/>
          <w14:ligatures w14:val="none"/>
        </w:rPr>
        <w:t>Best Practice: Use digital dashboards to track key performance indicators in real time.</w:t>
      </w:r>
    </w:p>
    <w:p w14:paraId="3AB3E83B" w14:textId="77777777" w:rsidR="005C5552" w:rsidRPr="005C5552" w:rsidRDefault="005C5552" w:rsidP="005C55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Enhance Communication Channels: Improve internal coordination by setting up routine progress meetings and utilizing collaborative tools. </w:t>
      </w:r>
      <w:r w:rsidRPr="005C5552">
        <w:rPr>
          <w:rFonts w:ascii="Times New Roman" w:eastAsia="Times New Roman" w:hAnsi="Times New Roman" w:cs="Times New Roman"/>
          <w:i/>
          <w:iCs/>
          <w:kern w:val="0"/>
          <w14:ligatures w14:val="none"/>
        </w:rPr>
        <w:t>Tip: Regular updates lead to swift problem solving and greater operational harmony.</w:t>
      </w:r>
    </w:p>
    <w:p w14:paraId="22E0FE5F" w14:textId="77777777" w:rsidR="005C5552" w:rsidRPr="005C5552" w:rsidRDefault="005C5552" w:rsidP="005C555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Embrace Technology: Integrate automation and data analytics to guide decision-making and predict future trends. </w:t>
      </w:r>
      <w:r w:rsidRPr="005C5552">
        <w:rPr>
          <w:rFonts w:ascii="Times New Roman" w:eastAsia="Times New Roman" w:hAnsi="Times New Roman" w:cs="Times New Roman"/>
          <w:i/>
          <w:iCs/>
          <w:kern w:val="0"/>
          <w14:ligatures w14:val="none"/>
        </w:rPr>
        <w:t>Best Practice: Leverage local market data to tailor technology solutions that address region-specific challenges.</w:t>
      </w:r>
    </w:p>
    <w:p w14:paraId="2C8B3B4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By following these structured steps, you can create a more agile and efficient workflow that benefits both your customers and your overall operational growth.</w:t>
      </w:r>
    </w:p>
    <w:p w14:paraId="746F1366"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Eco-Friendly Strategies for Market Advantage</w:t>
      </w:r>
    </w:p>
    <w:p w14:paraId="644817C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evolving automotive landscape, embracing sustainability isn’t just about environmental stewardship—it’s a key business accelerator. Integrating eco-friendly practices into your operational blueprint can enhance product quality, streamline production, and foster customer trust. Adopting green solutions leads to reduced waste, improved energy efficiency, and a stronger reputation in competitive markets such as the UAE, Dubai, and other bustling urban centers.</w:t>
      </w:r>
    </w:p>
    <w:p w14:paraId="3CC42FF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Consider these actionable strategies:</w:t>
      </w:r>
    </w:p>
    <w:p w14:paraId="4D6FE872" w14:textId="77777777" w:rsidR="005C5552" w:rsidRPr="005C5552" w:rsidRDefault="005C5552" w:rsidP="005C55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Optimize Manufacturing:</w:t>
      </w:r>
      <w:r w:rsidRPr="005C5552">
        <w:rPr>
          <w:rFonts w:ascii="Times New Roman" w:eastAsia="Times New Roman" w:hAnsi="Times New Roman" w:cs="Times New Roman"/>
          <w:kern w:val="0"/>
          <w14:ligatures w14:val="none"/>
        </w:rPr>
        <w:t xml:space="preserve"> Implement efficient resource management techniques to minimize waste and energy usage.</w:t>
      </w:r>
    </w:p>
    <w:p w14:paraId="59354A95" w14:textId="77777777" w:rsidR="005C5552" w:rsidRPr="005C5552" w:rsidRDefault="005C5552" w:rsidP="005C55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Invest in Renewable Energy:</w:t>
      </w:r>
      <w:r w:rsidRPr="005C5552">
        <w:rPr>
          <w:rFonts w:ascii="Times New Roman" w:eastAsia="Times New Roman" w:hAnsi="Times New Roman" w:cs="Times New Roman"/>
          <w:kern w:val="0"/>
          <w14:ligatures w14:val="none"/>
        </w:rPr>
        <w:t xml:space="preserve"> Transition production processes toward sustainable power sources that support long-term cost savings.</w:t>
      </w:r>
    </w:p>
    <w:p w14:paraId="6C7B28EB" w14:textId="77777777" w:rsidR="005C5552" w:rsidRPr="005C5552" w:rsidRDefault="005C5552" w:rsidP="005C55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Enhance Operational Resilience:</w:t>
      </w:r>
      <w:r w:rsidRPr="005C5552">
        <w:rPr>
          <w:rFonts w:ascii="Times New Roman" w:eastAsia="Times New Roman" w:hAnsi="Times New Roman" w:cs="Times New Roman"/>
          <w:kern w:val="0"/>
          <w14:ligatures w14:val="none"/>
        </w:rPr>
        <w:t xml:space="preserve"> Use technology-driven analytics to pinpoint areas for environmental improvement and streamline supply chains.</w:t>
      </w:r>
    </w:p>
    <w:p w14:paraId="4BDDA3B3" w14:textId="77777777" w:rsidR="005C5552" w:rsidRPr="005C5552" w:rsidRDefault="005C5552" w:rsidP="005C555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Foster a Culture of Innovation:</w:t>
      </w:r>
      <w:r w:rsidRPr="005C5552">
        <w:rPr>
          <w:rFonts w:ascii="Times New Roman" w:eastAsia="Times New Roman" w:hAnsi="Times New Roman" w:cs="Times New Roman"/>
          <w:kern w:val="0"/>
          <w14:ligatures w14:val="none"/>
        </w:rPr>
        <w:t xml:space="preserve"> Encourage continuous learning and collaboration to identify and adopt cutting-edge eco-friendly solutions.</w:t>
      </w:r>
    </w:p>
    <w:p w14:paraId="10DDEC4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 xml:space="preserve">By integrating these practices, automotive operations not only meet rising regulatory standards but also pave the way for a resilient, future-proof business model. Ultimately, a commitment to </w:t>
      </w:r>
      <w:r w:rsidRPr="005C5552">
        <w:rPr>
          <w:rFonts w:ascii="Times New Roman" w:eastAsia="Times New Roman" w:hAnsi="Times New Roman" w:cs="Times New Roman"/>
          <w:kern w:val="0"/>
          <w14:ligatures w14:val="none"/>
        </w:rPr>
        <w:lastRenderedPageBreak/>
        <w:t>sustainability drives operational excellence, improves market differentiation, and sets the stage for enduring success, ensuring your automotive efforts remain both competitive and responsible.</w:t>
      </w:r>
    </w:p>
    <w:p w14:paraId="2CBD7ED6"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Frequently Asked Questions About Automotive Market Performance</w:t>
      </w:r>
    </w:p>
    <w:p w14:paraId="7CB7AFE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Q1: How can I identify areas for market improvement?</w:t>
      </w:r>
      <w:r w:rsidRPr="005C5552">
        <w:rPr>
          <w:rFonts w:ascii="Times New Roman" w:eastAsia="Times New Roman" w:hAnsi="Times New Roman" w:cs="Times New Roman"/>
          <w:kern w:val="0"/>
          <w14:ligatures w14:val="none"/>
        </w:rPr>
        <w:t xml:space="preserve"> Understanding your operational metrics is key. Track vehicle service turnaround times, customer feedback, and on-site inventory levels. Analyses of these factors help pinpoint process inefficiencies and opportunities for enhancement.</w:t>
      </w:r>
    </w:p>
    <w:p w14:paraId="2DE535A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Q2: What practical steps can be implemented quickly for better performance?</w:t>
      </w:r>
      <w:r w:rsidRPr="005C5552">
        <w:rPr>
          <w:rFonts w:ascii="Times New Roman" w:eastAsia="Times New Roman" w:hAnsi="Times New Roman" w:cs="Times New Roman"/>
          <w:kern w:val="0"/>
          <w14:ligatures w14:val="none"/>
        </w:rPr>
        <w:t xml:space="preserve"> Start by streamlining service protocols and boosting customer engagement. Consider:</w:t>
      </w:r>
    </w:p>
    <w:p w14:paraId="4D47E244" w14:textId="77777777" w:rsidR="005C5552" w:rsidRPr="005C5552" w:rsidRDefault="005C5552" w:rsidP="005C55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Revising scheduling systems for reduced wait times</w:t>
      </w:r>
    </w:p>
    <w:p w14:paraId="59C0370C" w14:textId="77777777" w:rsidR="005C5552" w:rsidRPr="005C5552" w:rsidRDefault="005C5552" w:rsidP="005C55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Increasing transparent pricing strategies</w:t>
      </w:r>
    </w:p>
    <w:p w14:paraId="3E0CBA3A" w14:textId="77777777" w:rsidR="005C5552" w:rsidRPr="005C5552" w:rsidRDefault="005C5552" w:rsidP="005C555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Training service staff to use digital tools effectively</w:t>
      </w:r>
    </w:p>
    <w:p w14:paraId="0951080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Q3: How does technology impact market performance?</w:t>
      </w:r>
      <w:r w:rsidRPr="005C5552">
        <w:rPr>
          <w:rFonts w:ascii="Times New Roman" w:eastAsia="Times New Roman" w:hAnsi="Times New Roman" w:cs="Times New Roman"/>
          <w:kern w:val="0"/>
          <w14:ligatures w14:val="none"/>
        </w:rPr>
        <w:t xml:space="preserve"> Integrating modern diagnostic tools and digital management systems not only accelerates repair work but also improves customer communication. Embracing technologies, like data analytics, can significantly elevate service efficiency in local markets such as Dubai and other urban centers.</w:t>
      </w:r>
    </w:p>
    <w:p w14:paraId="04ACEC6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Q4: What role does customer feedback play?</w:t>
      </w:r>
      <w:r w:rsidRPr="005C5552">
        <w:rPr>
          <w:rFonts w:ascii="Times New Roman" w:eastAsia="Times New Roman" w:hAnsi="Times New Roman" w:cs="Times New Roman"/>
          <w:kern w:val="0"/>
          <w14:ligatures w14:val="none"/>
        </w:rPr>
        <w:t xml:space="preserve"> Customer feedback informs service improvements. Regular surveys and follow-up calls provide actionable insights into operational shortfalls and service quality.</w:t>
      </w:r>
    </w:p>
    <w:p w14:paraId="78F5DD5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Q5: How can businesses prepare for rapid market fluctuations?</w:t>
      </w:r>
      <w:r w:rsidRPr="005C5552">
        <w:rPr>
          <w:rFonts w:ascii="Times New Roman" w:eastAsia="Times New Roman" w:hAnsi="Times New Roman" w:cs="Times New Roman"/>
          <w:kern w:val="0"/>
          <w14:ligatures w14:val="none"/>
        </w:rPr>
        <w:t xml:space="preserve"> Invest in adaptive strategies like agile workforce training and flexible resource allocation. Staying proactive helps businesses remain resilient and responsive to both local and broader automotive market changes.</w:t>
      </w:r>
    </w:p>
    <w:p w14:paraId="0B386B95"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Wrapping Up: Your Roadmap to Lasting Success</w:t>
      </w:r>
    </w:p>
    <w:p w14:paraId="0E83F00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 you reflect on the insights shared throughout this guide, it's clear that a well-planned, actionable approach is essential for thriving in today's competitive automotive landscape. By embracing sustainable operational practices, integrating innovative technology, and tailoring strategies to local market dynamics, you can drive growth and efficiency in your daily operations.</w:t>
      </w:r>
    </w:p>
    <w:p w14:paraId="769CC9A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Key takeaways to consider include:</w:t>
      </w:r>
    </w:p>
    <w:p w14:paraId="77F229CB" w14:textId="77777777" w:rsidR="005C5552" w:rsidRPr="005C5552" w:rsidRDefault="005C5552" w:rsidP="005C55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Streamline Processes:</w:t>
      </w:r>
      <w:r w:rsidRPr="005C5552">
        <w:rPr>
          <w:rFonts w:ascii="Times New Roman" w:eastAsia="Times New Roman" w:hAnsi="Times New Roman" w:cs="Times New Roman"/>
          <w:kern w:val="0"/>
          <w14:ligatures w14:val="none"/>
        </w:rPr>
        <w:t xml:space="preserve"> Evaluate your current systems and adopt modern, energy-efficient solutions that improve productivity.</w:t>
      </w:r>
    </w:p>
    <w:p w14:paraId="203A4E41" w14:textId="77777777" w:rsidR="005C5552" w:rsidRPr="005C5552" w:rsidRDefault="005C5552" w:rsidP="005C55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Embrace Technology:</w:t>
      </w:r>
      <w:r w:rsidRPr="005C5552">
        <w:rPr>
          <w:rFonts w:ascii="Times New Roman" w:eastAsia="Times New Roman" w:hAnsi="Times New Roman" w:cs="Times New Roman"/>
          <w:kern w:val="0"/>
          <w14:ligatures w14:val="none"/>
        </w:rPr>
        <w:t xml:space="preserve"> Leverage digital tools and real-time analytics to monitor performance and adapt to emerging trends.</w:t>
      </w:r>
    </w:p>
    <w:p w14:paraId="77D8D0AD" w14:textId="77777777" w:rsidR="005C5552" w:rsidRPr="005C5552" w:rsidRDefault="005C5552" w:rsidP="005C555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Prioritize Sustainability:</w:t>
      </w:r>
      <w:r w:rsidRPr="005C5552">
        <w:rPr>
          <w:rFonts w:ascii="Times New Roman" w:eastAsia="Times New Roman" w:hAnsi="Times New Roman" w:cs="Times New Roman"/>
          <w:kern w:val="0"/>
          <w14:ligatures w14:val="none"/>
        </w:rPr>
        <w:t xml:space="preserve"> Incorporate eco-friendly practices that not only meet regulatory standards but also resonate with the growing demand for responsible manufacturing.</w:t>
      </w:r>
    </w:p>
    <w:p w14:paraId="53CA7E7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Moving forward, assess your current strategies and determine which areas offer the greatest potential for improvement. Use this roadmap as a checklist to refine your approach, ensuring that every operational decision is geared towards long-term stability and competitive advantage. Embrace these actionable steps with confidence—each small change is a pivotal move towards a more innovative and resilient automotive future.</w:t>
      </w:r>
    </w:p>
    <w:p w14:paraId="22B4C049" w14:textId="77777777" w:rsidR="005C5552" w:rsidRDefault="005C5552" w:rsidP="005C5552"/>
    <w:p w14:paraId="018924BE" w14:textId="77777777" w:rsidR="005C5552" w:rsidRDefault="005C5552" w:rsidP="005C5552"/>
    <w:p w14:paraId="63DE9731" w14:textId="6E51E0D6" w:rsidR="005C5552" w:rsidRDefault="005C5552" w:rsidP="005C5552">
      <w:pPr>
        <w:pStyle w:val="ListParagraph"/>
        <w:numPr>
          <w:ilvl w:val="0"/>
          <w:numId w:val="5"/>
        </w:numPr>
      </w:pPr>
      <w:r w:rsidRPr="005C5552">
        <w:t>Top Strategies for Sustainable Growth in the Automotive Sector</w:t>
      </w:r>
    </w:p>
    <w:p w14:paraId="571ED7F1" w14:textId="77777777" w:rsidR="005C5552" w:rsidRDefault="005C5552" w:rsidP="005C5552"/>
    <w:p w14:paraId="026BF319" w14:textId="77777777" w:rsidR="005C5552" w:rsidRDefault="005C5552" w:rsidP="005C5552"/>
    <w:p w14:paraId="1AF27672"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Accelerating Toward a Greener Automotive Future</w:t>
      </w:r>
    </w:p>
    <w:p w14:paraId="62B6B1D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rapidly evolving industry, understanding sustainable growth is more crucial than ever. The automotive sector faces increasing pressure to enhance environmental performance without sacrificing innovation. This introduction dives into the core principles that drive eco-friendly practices, positioning sustainability as a key growth strategy. Readers will discover how concepts such as green engineering, efficient resource management, and transformative technology are reshaping vehicle production and market strategies.</w:t>
      </w:r>
    </w:p>
    <w:p w14:paraId="15D0F79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Throughout this guide, you’ll learn actionable strategies tailored for modern mobility challenges and opportunities including:</w:t>
      </w:r>
    </w:p>
    <w:p w14:paraId="0CB84DEE" w14:textId="77777777" w:rsidR="005C5552" w:rsidRPr="005C5552" w:rsidRDefault="005C5552" w:rsidP="005C55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Integrating clean energy solutions without compromising performance.</w:t>
      </w:r>
    </w:p>
    <w:p w14:paraId="15925BA9" w14:textId="77777777" w:rsidR="005C5552" w:rsidRPr="005C5552" w:rsidRDefault="005C5552" w:rsidP="005C55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Streamlining operations for reduced environmental footprint.</w:t>
      </w:r>
    </w:p>
    <w:p w14:paraId="2AD31EB7" w14:textId="77777777" w:rsidR="005C5552" w:rsidRPr="005C5552" w:rsidRDefault="005C5552" w:rsidP="005C555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Embracing digital innovations that foster smarter supply chain processes.</w:t>
      </w:r>
    </w:p>
    <w:p w14:paraId="004E0E6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content not only establishes a trending narrative but also provides practical insights that are relevant to local markets. Whether you’re based in bustling urban centers or emerging industrial zones, the emphasis is on clear, accessible solutions that help overcome common operational challenges and pave the way for a more sustainable future in automotive manufacturing. Prepare to explore strategies that blend industry know-how with forward-thinking practices for long-term viability.</w:t>
      </w:r>
    </w:p>
    <w:p w14:paraId="4D8C2B10"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Innovating for a Greener Future in Mobility</w:t>
      </w:r>
    </w:p>
    <w:p w14:paraId="155CD8E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 evolution of the automotive industry demands fresh perspectives and actionable strategies. As market dynamics shift toward eco-friendly and digitally integrated solutions, companies must adopt measures that drive long-term growth and operational resilience. Embrace sustainability by incorporating energy-efficient technologies, optimizing supply chains, and streamlining production processes.</w:t>
      </w:r>
    </w:p>
    <w:p w14:paraId="25F936B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Key strategies include:</w:t>
      </w:r>
    </w:p>
    <w:p w14:paraId="64B3B695" w14:textId="77777777" w:rsidR="005C5552" w:rsidRPr="005C5552" w:rsidRDefault="005C5552" w:rsidP="005C55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lastRenderedPageBreak/>
        <w:t>Digital Transformation:</w:t>
      </w:r>
      <w:r w:rsidRPr="005C5552">
        <w:rPr>
          <w:rFonts w:ascii="Times New Roman" w:eastAsia="Times New Roman" w:hAnsi="Times New Roman" w:cs="Times New Roman"/>
          <w:kern w:val="0"/>
          <w14:ligatures w14:val="none"/>
        </w:rPr>
        <w:t xml:space="preserve"> Leverage data analytics and smart mobility platforms to enhance vehicle performance and customer experience.</w:t>
      </w:r>
    </w:p>
    <w:p w14:paraId="5D705841" w14:textId="77777777" w:rsidR="005C5552" w:rsidRPr="005C5552" w:rsidRDefault="005C5552" w:rsidP="005C55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Operational Efficiency:</w:t>
      </w:r>
      <w:r w:rsidRPr="005C5552">
        <w:rPr>
          <w:rFonts w:ascii="Times New Roman" w:eastAsia="Times New Roman" w:hAnsi="Times New Roman" w:cs="Times New Roman"/>
          <w:kern w:val="0"/>
          <w14:ligatures w14:val="none"/>
        </w:rPr>
        <w:t xml:space="preserve"> Implement lean manufacturing practices and strategic sourcing to reduce waste and improve profit margins.</w:t>
      </w:r>
    </w:p>
    <w:p w14:paraId="39F6A58F" w14:textId="77777777" w:rsidR="005C5552" w:rsidRPr="005C5552" w:rsidRDefault="005C5552" w:rsidP="005C555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Sustainable Collaborations:</w:t>
      </w:r>
      <w:r w:rsidRPr="005C5552">
        <w:rPr>
          <w:rFonts w:ascii="Times New Roman" w:eastAsia="Times New Roman" w:hAnsi="Times New Roman" w:cs="Times New Roman"/>
          <w:kern w:val="0"/>
          <w14:ligatures w14:val="none"/>
        </w:rPr>
        <w:t xml:space="preserve"> Forge alliances with technology partners to accelerate innovations in electric and autonomous vehicle technologies.</w:t>
      </w:r>
    </w:p>
    <w:p w14:paraId="463A20A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regions like the Middle East and North America, local market conditions require a tailored approach that balances regulatory compliance with competitive agility. Focus on integrating cutting-edge research with proven practices to meet rising environmental standards and consumer demands. With exploratory projects and pilot programs, automotive companies can effectively test new operational models and scale innovations. This holistic approach not only fosters competitive differentiation but also sets the stage for a sustainable and profitable future in mobility.</w:t>
      </w:r>
    </w:p>
    <w:p w14:paraId="3F03D8B3"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Real-World Success Stories in Sustainable Automotive Growth</w:t>
      </w:r>
    </w:p>
    <w:p w14:paraId="119D14A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Across the automotive sector, practical case studies reveal innovative strategies that have transformed growth trajectories. Companies have successfully adopted sustainable practices by integrating energy-efficient operations with digital enhancements, proving that a commitment to sustainability can drive long-term profitability. These examples offer actionable insights:</w:t>
      </w:r>
    </w:p>
    <w:p w14:paraId="522F4641" w14:textId="77777777" w:rsidR="005C5552" w:rsidRPr="005C5552" w:rsidRDefault="005C5552" w:rsidP="005C55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Adoption of eco-friendly production practices that reduce resource consumption.</w:t>
      </w:r>
    </w:p>
    <w:p w14:paraId="7AA70CCB" w14:textId="77777777" w:rsidR="005C5552" w:rsidRPr="005C5552" w:rsidRDefault="005C5552" w:rsidP="005C55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Implementation of advanced analytics to streamline operations and optimize supply chains.</w:t>
      </w:r>
    </w:p>
    <w:p w14:paraId="75A2B823" w14:textId="77777777" w:rsidR="005C5552" w:rsidRPr="005C5552" w:rsidRDefault="005C5552" w:rsidP="005C55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Utilization of digital platforms for targeted customer engagement and service improvements.</w:t>
      </w:r>
    </w:p>
    <w:p w14:paraId="7E7F023C" w14:textId="77777777" w:rsidR="005C5552" w:rsidRPr="005C5552" w:rsidRDefault="005C5552" w:rsidP="005C555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Strategic regional adaptations in markets like Dubai and Abu Dhabi, tailored to local demand.</w:t>
      </w:r>
    </w:p>
    <w:p w14:paraId="6985AAC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Business leaders can learn to:</w:t>
      </w:r>
    </w:p>
    <w:p w14:paraId="47F6C082" w14:textId="77777777" w:rsidR="005C5552" w:rsidRPr="005C5552" w:rsidRDefault="005C5552" w:rsidP="005C55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Develop systematic approaches to energy conservation.</w:t>
      </w:r>
    </w:p>
    <w:p w14:paraId="604417FC" w14:textId="77777777" w:rsidR="005C5552" w:rsidRPr="005C5552" w:rsidRDefault="005C5552" w:rsidP="005C55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Leverage technology for real-time operational insights.</w:t>
      </w:r>
    </w:p>
    <w:p w14:paraId="2F5919CE" w14:textId="77777777" w:rsidR="005C5552" w:rsidRPr="005C5552" w:rsidRDefault="005C5552" w:rsidP="005C555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Foster collaborative networks that facilitate sustainable innovation.</w:t>
      </w:r>
    </w:p>
    <w:p w14:paraId="083FC5F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These real-world implementations highlight that sustainable growth is a journey anchored in strategic planning and continuous improvement. By studying these success stories, companies can tailor proven methodologies to address industry challenges, paving the way for a resilient and environmentally responsible future.</w:t>
      </w:r>
    </w:p>
    <w:p w14:paraId="119A24D8"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Navigating Challenges on the Road to Implementation</w:t>
      </w:r>
    </w:p>
    <w:p w14:paraId="618427F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When advancing sustainable practices, automotive companies face several obstacles that can slow progress. One common challenge is integrating new technologies with legacy systems. Modernizing these systems requires not only financial investment but also the expertise to bridge the gap between old and new. Additionally, regulatory pressures and varying regional standards can complicate the process, especially for enterprises operating in diverse geographic markets.</w:t>
      </w:r>
    </w:p>
    <w:p w14:paraId="25FE231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Companies can overcome these issues by embracing a phased approach:</w:t>
      </w:r>
    </w:p>
    <w:p w14:paraId="21952CEF" w14:textId="77777777" w:rsidR="005C5552" w:rsidRPr="005C5552" w:rsidRDefault="005C5552" w:rsidP="005C55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Strategic Planning:</w:t>
      </w:r>
      <w:r w:rsidRPr="005C5552">
        <w:rPr>
          <w:rFonts w:ascii="Times New Roman" w:eastAsia="Times New Roman" w:hAnsi="Times New Roman" w:cs="Times New Roman"/>
          <w:kern w:val="0"/>
          <w14:ligatures w14:val="none"/>
        </w:rPr>
        <w:t xml:space="preserve"> Evaluate current systems and identify critical areas for upgrade to ensure smooth transitions.</w:t>
      </w:r>
    </w:p>
    <w:p w14:paraId="72E97ECC" w14:textId="77777777" w:rsidR="005C5552" w:rsidRPr="005C5552" w:rsidRDefault="005C5552" w:rsidP="005C55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Skill Development:</w:t>
      </w:r>
      <w:r w:rsidRPr="005C5552">
        <w:rPr>
          <w:rFonts w:ascii="Times New Roman" w:eastAsia="Times New Roman" w:hAnsi="Times New Roman" w:cs="Times New Roman"/>
          <w:kern w:val="0"/>
          <w14:ligatures w14:val="none"/>
        </w:rPr>
        <w:t xml:space="preserve"> Invest in training programs to equip teams with the necessary knowledge of emerging technologies.</w:t>
      </w:r>
    </w:p>
    <w:p w14:paraId="02B25E3C" w14:textId="77777777" w:rsidR="005C5552" w:rsidRPr="005C5552" w:rsidRDefault="005C5552" w:rsidP="005C55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Local Compliance:</w:t>
      </w:r>
      <w:r w:rsidRPr="005C5552">
        <w:rPr>
          <w:rFonts w:ascii="Times New Roman" w:eastAsia="Times New Roman" w:hAnsi="Times New Roman" w:cs="Times New Roman"/>
          <w:kern w:val="0"/>
          <w14:ligatures w14:val="none"/>
        </w:rPr>
        <w:t xml:space="preserve"> Regularly review local regulations and adapt strategies to meet regional sustainability standards.</w:t>
      </w:r>
    </w:p>
    <w:p w14:paraId="0FD5DC85" w14:textId="77777777" w:rsidR="005C5552" w:rsidRPr="005C5552" w:rsidRDefault="005C5552" w:rsidP="005C555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i/>
          <w:iCs/>
          <w:kern w:val="0"/>
          <w14:ligatures w14:val="none"/>
        </w:rPr>
        <w:t>Collaborative Partnerships:</w:t>
      </w:r>
      <w:r w:rsidRPr="005C5552">
        <w:rPr>
          <w:rFonts w:ascii="Times New Roman" w:eastAsia="Times New Roman" w:hAnsi="Times New Roman" w:cs="Times New Roman"/>
          <w:kern w:val="0"/>
          <w14:ligatures w14:val="none"/>
        </w:rPr>
        <w:t xml:space="preserve"> Form alliances with technology suppliers and industry experts for mutual support and resource sharing.</w:t>
      </w:r>
    </w:p>
    <w:p w14:paraId="1A79A10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Addressing these challenges head-on with actionable, systematic strategies not only paves the way for sustainable growth but also builds a resilient foundation for long-term innovation in the automotive sector.</w:t>
      </w:r>
    </w:p>
    <w:p w14:paraId="47244C2F"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t>Frequently Asked Questions on Sustainable Growth</w:t>
      </w:r>
    </w:p>
    <w:p w14:paraId="568B867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1. What constitutes sustainable growth strategies in the automotive sector?</w:t>
      </w:r>
      <w:r w:rsidRPr="005C5552">
        <w:rPr>
          <w:rFonts w:ascii="Times New Roman" w:eastAsia="Times New Roman" w:hAnsi="Times New Roman" w:cs="Times New Roman"/>
          <w:kern w:val="0"/>
          <w14:ligatures w14:val="none"/>
        </w:rPr>
        <w:t xml:space="preserve"> Sustainable growth involves implementing long-term practices that balance profitability with environmental and social responsibilities. Businesses integrate energy-efficient manufacturing, alternative fuel initiatives, and circular economy principles to optimize operations and reduce waste. These strategies are critical in adapting to evolving regulatory landscapes and consumer expectations.</w:t>
      </w:r>
    </w:p>
    <w:p w14:paraId="41B2191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2. How can automotive businesses assess the effectiveness of eco-friendly practices?</w:t>
      </w:r>
      <w:r w:rsidRPr="005C5552">
        <w:rPr>
          <w:rFonts w:ascii="Times New Roman" w:eastAsia="Times New Roman" w:hAnsi="Times New Roman" w:cs="Times New Roman"/>
          <w:kern w:val="0"/>
          <w14:ligatures w14:val="none"/>
        </w:rPr>
        <w:t xml:space="preserve"> Companies can begin by measuring energy consumption, emissions, and resource utilization throughout their production cycle. Regular audits, performance benchmarks, and adherence to environmental management systems enable a clear picture of sustainability progress.</w:t>
      </w:r>
    </w:p>
    <w:p w14:paraId="687A228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3. What role does regulatory compliance play in sustainable automotive operations?</w:t>
      </w:r>
      <w:r w:rsidRPr="005C5552">
        <w:rPr>
          <w:rFonts w:ascii="Times New Roman" w:eastAsia="Times New Roman" w:hAnsi="Times New Roman" w:cs="Times New Roman"/>
          <w:kern w:val="0"/>
          <w14:ligatures w14:val="none"/>
        </w:rPr>
        <w:t xml:space="preserve"> Compliance with local and international regulations is fundamental. It guides manufacturers on emission standards and waste management protocols while ensuring that safety and performance benchmarks are met consistently, particularly in markets like the UAE and broader Middle East regions.</w:t>
      </w:r>
    </w:p>
    <w:p w14:paraId="308ABF2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4. How can businesses balance innovation with cost-efficiency?</w:t>
      </w:r>
      <w:r w:rsidRPr="005C5552">
        <w:rPr>
          <w:rFonts w:ascii="Times New Roman" w:eastAsia="Times New Roman" w:hAnsi="Times New Roman" w:cs="Times New Roman"/>
          <w:kern w:val="0"/>
          <w14:ligatures w14:val="none"/>
        </w:rPr>
        <w:t xml:space="preserve"> By leveraging technology upgrades, process automation, and advanced materials, companies can drive efficiency while integrating sustainable innovations. Continuous improvement models and pilot projects are effective ways to manage investment risks.</w:t>
      </w:r>
    </w:p>
    <w:p w14:paraId="55D4F50B"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5. What are the best practices for integrating green technology into production lines?</w:t>
      </w:r>
      <w:r w:rsidRPr="005C5552">
        <w:rPr>
          <w:rFonts w:ascii="Times New Roman" w:eastAsia="Times New Roman" w:hAnsi="Times New Roman" w:cs="Times New Roman"/>
          <w:kern w:val="0"/>
          <w14:ligatures w14:val="none"/>
        </w:rPr>
        <w:t xml:space="preserve"> Adopting modular upgrades, employee training programs, and cross-departmental sustainability committees can ease this transition. Such practices ensure that green initiatives align with operational goals, driving consistent and measurable results.</w:t>
      </w:r>
    </w:p>
    <w:p w14:paraId="65C97CB6" w14:textId="77777777" w:rsidR="005C5552" w:rsidRPr="005C5552" w:rsidRDefault="005C5552" w:rsidP="005C5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552">
        <w:rPr>
          <w:rFonts w:ascii="Times New Roman" w:eastAsia="Times New Roman" w:hAnsi="Times New Roman" w:cs="Times New Roman"/>
          <w:b/>
          <w:bCs/>
          <w:kern w:val="0"/>
          <w:sz w:val="36"/>
          <w:szCs w:val="36"/>
          <w14:ligatures w14:val="none"/>
        </w:rPr>
        <w:lastRenderedPageBreak/>
        <w:t>Charting the Road Ahead</w:t>
      </w:r>
    </w:p>
    <w:p w14:paraId="7DC24A8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As we wrap up our exploration of sustainable strategies for growth within the automotive sector, it's clear that the journey towards long-term success is paved with actionable insights and clear steps. This guide has illuminated the vital role of data-driven decision-making, innovative mobility solutions, and robust operational frameworks. By integrating advanced analytics with practical strategies, businesses can not only accelerate growth but also ensure a future-proof operational model.</w:t>
      </w:r>
    </w:p>
    <w:p w14:paraId="21B1F2E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Key takeaways include:</w:t>
      </w:r>
    </w:p>
    <w:p w14:paraId="42C0B4A1" w14:textId="77777777" w:rsidR="005C5552" w:rsidRPr="005C5552" w:rsidRDefault="005C5552" w:rsidP="005C55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Emphasize Innovation:</w:t>
      </w:r>
      <w:r w:rsidRPr="005C5552">
        <w:rPr>
          <w:rFonts w:ascii="Times New Roman" w:eastAsia="Times New Roman" w:hAnsi="Times New Roman" w:cs="Times New Roman"/>
          <w:kern w:val="0"/>
          <w14:ligatures w14:val="none"/>
        </w:rPr>
        <w:t xml:space="preserve"> Leverage modern technology trends to stay ahead in a dynamic market.</w:t>
      </w:r>
    </w:p>
    <w:p w14:paraId="75DE521C" w14:textId="77777777" w:rsidR="005C5552" w:rsidRPr="005C5552" w:rsidRDefault="005C5552" w:rsidP="005C55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Optimize Operations:</w:t>
      </w:r>
      <w:r w:rsidRPr="005C5552">
        <w:rPr>
          <w:rFonts w:ascii="Times New Roman" w:eastAsia="Times New Roman" w:hAnsi="Times New Roman" w:cs="Times New Roman"/>
          <w:kern w:val="0"/>
          <w14:ligatures w14:val="none"/>
        </w:rPr>
        <w:t xml:space="preserve"> Streamline processes and build resilient supply chains to drive efficiency.</w:t>
      </w:r>
    </w:p>
    <w:p w14:paraId="6D010344" w14:textId="77777777" w:rsidR="005C5552" w:rsidRPr="005C5552" w:rsidRDefault="005C5552" w:rsidP="005C55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Adopt Sustainable Practices:</w:t>
      </w:r>
      <w:r w:rsidRPr="005C5552">
        <w:rPr>
          <w:rFonts w:ascii="Times New Roman" w:eastAsia="Times New Roman" w:hAnsi="Times New Roman" w:cs="Times New Roman"/>
          <w:kern w:val="0"/>
          <w14:ligatures w14:val="none"/>
        </w:rPr>
        <w:t xml:space="preserve"> Prioritize eco-friendly initiatives that benefit both the industry and local communities.</w:t>
      </w:r>
    </w:p>
    <w:p w14:paraId="5AE734B9" w14:textId="77777777" w:rsidR="005C5552" w:rsidRPr="005C5552" w:rsidRDefault="005C5552" w:rsidP="005C555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b/>
          <w:bCs/>
          <w:kern w:val="0"/>
          <w14:ligatures w14:val="none"/>
        </w:rPr>
        <w:t>Invest in Strategies:</w:t>
      </w:r>
      <w:r w:rsidRPr="005C5552">
        <w:rPr>
          <w:rFonts w:ascii="Times New Roman" w:eastAsia="Times New Roman" w:hAnsi="Times New Roman" w:cs="Times New Roman"/>
          <w:kern w:val="0"/>
          <w14:ligatures w14:val="none"/>
        </w:rPr>
        <w:t xml:space="preserve"> Consistently review and refine business approaches to adapt to market shifts.</w:t>
      </w:r>
    </w:p>
    <w:p w14:paraId="72DE822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For those ready to refine their approach, consider revisiting these action points as a roadmap to drive tangible improvements. Embrace these strategies with determination, and unlock a pathway to sustainable growth in your local and broader automotive markets. Let these insights inspire you to take decisive steps towards a brighter, more sustainable future.</w:t>
      </w:r>
    </w:p>
    <w:p w14:paraId="4889651B" w14:textId="77777777" w:rsidR="005C5552" w:rsidRDefault="005C5552" w:rsidP="005C5552"/>
    <w:p w14:paraId="7CD368DA" w14:textId="77777777" w:rsidR="005C5552" w:rsidRDefault="005C5552" w:rsidP="005C5552"/>
    <w:p w14:paraId="6D5E9E4E" w14:textId="6F9C2649" w:rsidR="005C5552" w:rsidRDefault="005C5552" w:rsidP="005C5552">
      <w:pPr>
        <w:pStyle w:val="ListParagraph"/>
        <w:numPr>
          <w:ilvl w:val="0"/>
          <w:numId w:val="5"/>
        </w:numPr>
      </w:pPr>
      <w:r>
        <w:t xml:space="preserve"> </w:t>
      </w:r>
      <w:r w:rsidRPr="005C5552">
        <w:t>Leadership in Islam: An Ethical Framework for Modern Leadership</w:t>
      </w:r>
    </w:p>
    <w:p w14:paraId="40DB36B8" w14:textId="77777777" w:rsidR="005C5552" w:rsidRDefault="005C5552" w:rsidP="005C5552"/>
    <w:p w14:paraId="7BC0C107"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today’s business and political landscape, leadership is often defined by speed, decisiveness, and results. Yet repeated crises—ethical failures, toxic cultures, and declining trust—suggest that performance alone is not enough. What many modern leadership models struggle to articulate clearly is the moral foundation of authority.</w:t>
      </w:r>
    </w:p>
    <w:p w14:paraId="2CBA1152"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Islamic teachings offer a timeless leadership framework that directly addresses this gap. Far from being limited to religious or political contexts, this framework provides practical guidance for executives, founders, and senior leaders navigating complex organizations and high-stakes decisions.</w:t>
      </w:r>
    </w:p>
    <w:p w14:paraId="7937404A"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1. Justice as the Source of Legitimacy</w:t>
      </w:r>
    </w:p>
    <w:p w14:paraId="57AA5E5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Islam, leadership is not validated by title or power, but by justice. Justice is not an abstract ideal; it is an operating system. Decisions must be fair, consistent, and free from personal bias.</w:t>
      </w:r>
    </w:p>
    <w:p w14:paraId="3DF28C1F"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Translated into organizational leadership, justice means:</w:t>
      </w:r>
    </w:p>
    <w:p w14:paraId="1CF64A8B" w14:textId="77777777" w:rsidR="005C5552" w:rsidRPr="005C5552" w:rsidRDefault="005C5552" w:rsidP="005C55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Applying performance standards consistently</w:t>
      </w:r>
    </w:p>
    <w:p w14:paraId="2F9682B3" w14:textId="77777777" w:rsidR="005C5552" w:rsidRPr="005C5552" w:rsidRDefault="005C5552" w:rsidP="005C55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Avoiding favoritism and informal “exceptions”</w:t>
      </w:r>
    </w:p>
    <w:p w14:paraId="3C20DC74" w14:textId="77777777" w:rsidR="005C5552" w:rsidRPr="005C5552" w:rsidRDefault="005C5552" w:rsidP="005C555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Ensuring accountability applies to everyone, including senior leadership</w:t>
      </w:r>
    </w:p>
    <w:p w14:paraId="53B6164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Justice builds credibility. Without it, authority becomes fragile, regardless of results.</w:t>
      </w:r>
    </w:p>
    <w:p w14:paraId="0B823861"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2. Integrity and Trust: Leadership’s Hidden Capital</w:t>
      </w:r>
    </w:p>
    <w:p w14:paraId="1DB9A1C1"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Integrity (amanah) is central to Islamic leadership. Authority is viewed as a trust, not a privilege. Leaders are accountable not only for outcomes, but for how power is exercised.</w:t>
      </w:r>
    </w:p>
    <w:p w14:paraId="757F2BA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modern organizations, integrity:</w:t>
      </w:r>
    </w:p>
    <w:p w14:paraId="2ABA6489" w14:textId="77777777" w:rsidR="005C5552" w:rsidRPr="005C5552" w:rsidRDefault="005C5552" w:rsidP="005C55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Reduces the need for excessive controls</w:t>
      </w:r>
    </w:p>
    <w:p w14:paraId="4BAF9E88" w14:textId="77777777" w:rsidR="005C5552" w:rsidRPr="005C5552" w:rsidRDefault="005C5552" w:rsidP="005C55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Strengthens internal trust</w:t>
      </w:r>
    </w:p>
    <w:p w14:paraId="2B619B2D" w14:textId="77777777" w:rsidR="005C5552" w:rsidRPr="005C5552" w:rsidRDefault="005C5552" w:rsidP="005C555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Improves long-term decision quality</w:t>
      </w:r>
    </w:p>
    <w:p w14:paraId="5A8AEA0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 who compromise integrity may gain short-term advantages, but they steadily erode institutional confidence—the most valuable asset any organization possesses.</w:t>
      </w:r>
    </w:p>
    <w:p w14:paraId="1E412933"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3. Knowledge, Wisdom, and Consultation</w:t>
      </w:r>
    </w:p>
    <w:p w14:paraId="44D63968"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Islamic leadership rejects impulsive, ego-driven decision-making. It emphasizes knowledge, wisdom, and shura—consultation. Leadership is not about having all the answers, but about making informed decisions through collective intelligence.</w:t>
      </w:r>
    </w:p>
    <w:p w14:paraId="6965273E"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This principle closely aligns with contemporary best practices:</w:t>
      </w:r>
    </w:p>
    <w:p w14:paraId="689F54E8" w14:textId="77777777" w:rsidR="005C5552" w:rsidRPr="005C5552" w:rsidRDefault="005C5552" w:rsidP="005C55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Complex decisions require data, not intuition alone</w:t>
      </w:r>
    </w:p>
    <w:p w14:paraId="43892AE3" w14:textId="77777777" w:rsidR="005C5552" w:rsidRPr="005C5552" w:rsidRDefault="005C5552" w:rsidP="005C55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Strong leaders invite dissent and expertise</w:t>
      </w:r>
    </w:p>
    <w:p w14:paraId="003F21CF" w14:textId="77777777" w:rsidR="005C5552" w:rsidRPr="005C5552" w:rsidRDefault="005C5552" w:rsidP="005C555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Consultation strengthens outcomes without weakening authority</w:t>
      </w:r>
    </w:p>
    <w:p w14:paraId="11009F6D"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Wisdom lies not in certainty, but in disciplined judgment.</w:t>
      </w:r>
    </w:p>
    <w:p w14:paraId="5FF0C5EE"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4. Humility and Compassion: Strength Without Arrogance</w:t>
      </w:r>
    </w:p>
    <w:p w14:paraId="32E61F8C"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Islam places strong emphasis on humility and compassion. Leadership is service, not superiority. Arrogance is viewed as a liability, not a signal of strength.</w:t>
      </w:r>
    </w:p>
    <w:p w14:paraId="415512F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organizations, humble leaders:</w:t>
      </w:r>
    </w:p>
    <w:p w14:paraId="77C5E7D8" w14:textId="77777777" w:rsidR="005C5552" w:rsidRPr="005C5552" w:rsidRDefault="005C5552" w:rsidP="005C55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Create psychological safety</w:t>
      </w:r>
    </w:p>
    <w:p w14:paraId="7E5C404D" w14:textId="77777777" w:rsidR="005C5552" w:rsidRPr="005C5552" w:rsidRDefault="005C5552" w:rsidP="005C55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Retain high-performing talent</w:t>
      </w:r>
    </w:p>
    <w:p w14:paraId="341BCD53" w14:textId="77777777" w:rsidR="005C5552" w:rsidRPr="005C5552" w:rsidRDefault="005C5552" w:rsidP="005C555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Encourage accountability without fear</w:t>
      </w:r>
    </w:p>
    <w:p w14:paraId="29A0ACAA"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Compassion does not dilute performance standards; it humanizes them.</w:t>
      </w:r>
    </w:p>
    <w:p w14:paraId="140CC27D"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5. Courage: The Willingness to Stand for What Is Right</w:t>
      </w:r>
    </w:p>
    <w:p w14:paraId="488DE8E3"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lastRenderedPageBreak/>
        <w:t>Bravery is a defining leadership trait in Islam. Courage is not recklessness—it is the willingness to uphold justice, speak truth, and make difficult decisions when they are unpopular.</w:t>
      </w:r>
    </w:p>
    <w:p w14:paraId="072C1E24"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practice, courageous leadership means:</w:t>
      </w:r>
    </w:p>
    <w:p w14:paraId="428CFE1B" w14:textId="77777777" w:rsidR="005C5552" w:rsidRPr="005C5552" w:rsidRDefault="005C5552" w:rsidP="005C55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Addressing poor performance decisively</w:t>
      </w:r>
    </w:p>
    <w:p w14:paraId="35FD2009" w14:textId="77777777" w:rsidR="005C5552" w:rsidRPr="005C5552" w:rsidRDefault="005C5552" w:rsidP="005C55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Resisting unethical shortcuts</w:t>
      </w:r>
    </w:p>
    <w:p w14:paraId="4AC2C506" w14:textId="77777777" w:rsidR="005C5552" w:rsidRPr="005C5552" w:rsidRDefault="005C5552" w:rsidP="005C555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Making long-term decisions under short-term pressure</w:t>
      </w:r>
    </w:p>
    <w:p w14:paraId="2D0D4329"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Organizations do not fail due to lack of intelligence. They fail when leaders lack courage.</w:t>
      </w:r>
    </w:p>
    <w:p w14:paraId="70D63669" w14:textId="77777777" w:rsidR="005C5552" w:rsidRPr="005C5552" w:rsidRDefault="005C5552" w:rsidP="005C55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552">
        <w:rPr>
          <w:rFonts w:ascii="Times New Roman" w:eastAsia="Times New Roman" w:hAnsi="Times New Roman" w:cs="Times New Roman"/>
          <w:b/>
          <w:bCs/>
          <w:kern w:val="0"/>
          <w:sz w:val="27"/>
          <w:szCs w:val="27"/>
          <w14:ligatures w14:val="none"/>
        </w:rPr>
        <w:t>A Leadership Model for Long-Term Value</w:t>
      </w:r>
    </w:p>
    <w:p w14:paraId="64F25506"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Islamic leadership principles offer a coherent model where ethics and effectiveness are not competing forces, but mutually reinforcing ones. Justice builds trust. Integrity sustains credibility. Knowledge improves decisions. Humility strengthens teams. Courage protects values.</w:t>
      </w:r>
    </w:p>
    <w:p w14:paraId="3FB4C330"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In a world increasingly skeptical of authority, this framework provides what modern leadership desperately needs: moral clarity paired with practical discipline.</w:t>
      </w:r>
    </w:p>
    <w:p w14:paraId="14B0D385" w14:textId="77777777" w:rsidR="005C5552" w:rsidRPr="005C5552" w:rsidRDefault="005C5552" w:rsidP="005C5552">
      <w:pPr>
        <w:spacing w:after="0" w:line="240" w:lineRule="auto"/>
        <w:rPr>
          <w:rFonts w:ascii="Times New Roman" w:eastAsia="Times New Roman" w:hAnsi="Times New Roman" w:cs="Times New Roman"/>
          <w:kern w:val="0"/>
          <w14:ligatures w14:val="none"/>
        </w:rPr>
      </w:pPr>
      <w:r w:rsidRPr="005C5552">
        <w:rPr>
          <w:rFonts w:ascii="Times New Roman" w:eastAsia="Times New Roman" w:hAnsi="Times New Roman" w:cs="Times New Roman"/>
          <w:kern w:val="0"/>
          <w14:ligatures w14:val="none"/>
        </w:rPr>
        <w:t>Leadership, in this view, is not about control—it is about responsibility.</w:t>
      </w:r>
    </w:p>
    <w:p w14:paraId="3270E09B" w14:textId="77777777" w:rsidR="005C5552" w:rsidRDefault="005C5552" w:rsidP="005C5552"/>
    <w:p w14:paraId="5D90A4EB" w14:textId="77777777" w:rsidR="005C5552" w:rsidRDefault="005C5552" w:rsidP="005C5552"/>
    <w:p w14:paraId="3B090B07" w14:textId="77777777" w:rsidR="005C5552" w:rsidRDefault="005C5552" w:rsidP="005C5552"/>
    <w:sectPr w:rsidR="005C55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35BE2"/>
    <w:multiLevelType w:val="multilevel"/>
    <w:tmpl w:val="6A4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2EA5"/>
    <w:multiLevelType w:val="multilevel"/>
    <w:tmpl w:val="5B5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37DE"/>
    <w:multiLevelType w:val="multilevel"/>
    <w:tmpl w:val="F39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5A73"/>
    <w:multiLevelType w:val="multilevel"/>
    <w:tmpl w:val="6F7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46614"/>
    <w:multiLevelType w:val="multilevel"/>
    <w:tmpl w:val="AFB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C54F7"/>
    <w:multiLevelType w:val="multilevel"/>
    <w:tmpl w:val="AFE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6748B"/>
    <w:multiLevelType w:val="multilevel"/>
    <w:tmpl w:val="B4DA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62A48"/>
    <w:multiLevelType w:val="multilevel"/>
    <w:tmpl w:val="7CA4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04E62"/>
    <w:multiLevelType w:val="multilevel"/>
    <w:tmpl w:val="881A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76DBB"/>
    <w:multiLevelType w:val="multilevel"/>
    <w:tmpl w:val="EABA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11AE2"/>
    <w:multiLevelType w:val="multilevel"/>
    <w:tmpl w:val="0AD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E651D"/>
    <w:multiLevelType w:val="multilevel"/>
    <w:tmpl w:val="BED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F4253"/>
    <w:multiLevelType w:val="multilevel"/>
    <w:tmpl w:val="731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52231"/>
    <w:multiLevelType w:val="multilevel"/>
    <w:tmpl w:val="DCB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A4064"/>
    <w:multiLevelType w:val="multilevel"/>
    <w:tmpl w:val="0D8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02E22"/>
    <w:multiLevelType w:val="multilevel"/>
    <w:tmpl w:val="00D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F3398"/>
    <w:multiLevelType w:val="multilevel"/>
    <w:tmpl w:val="041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A5D73"/>
    <w:multiLevelType w:val="multilevel"/>
    <w:tmpl w:val="A7B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75035"/>
    <w:multiLevelType w:val="multilevel"/>
    <w:tmpl w:val="9D6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B6D53"/>
    <w:multiLevelType w:val="multilevel"/>
    <w:tmpl w:val="AD9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10BC0"/>
    <w:multiLevelType w:val="multilevel"/>
    <w:tmpl w:val="E7DC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C69F2"/>
    <w:multiLevelType w:val="multilevel"/>
    <w:tmpl w:val="5A4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1344C"/>
    <w:multiLevelType w:val="multilevel"/>
    <w:tmpl w:val="18B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26326"/>
    <w:multiLevelType w:val="multilevel"/>
    <w:tmpl w:val="D9E0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2679B"/>
    <w:multiLevelType w:val="multilevel"/>
    <w:tmpl w:val="C0C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51EEC"/>
    <w:multiLevelType w:val="multilevel"/>
    <w:tmpl w:val="E5E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C230E"/>
    <w:multiLevelType w:val="multilevel"/>
    <w:tmpl w:val="FF6E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D36160"/>
    <w:multiLevelType w:val="multilevel"/>
    <w:tmpl w:val="E642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60DD8"/>
    <w:multiLevelType w:val="multilevel"/>
    <w:tmpl w:val="93E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BC7195"/>
    <w:multiLevelType w:val="multilevel"/>
    <w:tmpl w:val="613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42CBF"/>
    <w:multiLevelType w:val="multilevel"/>
    <w:tmpl w:val="C0C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B227F"/>
    <w:multiLevelType w:val="multilevel"/>
    <w:tmpl w:val="33C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5C0ADF"/>
    <w:multiLevelType w:val="multilevel"/>
    <w:tmpl w:val="90A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D70D0"/>
    <w:multiLevelType w:val="multilevel"/>
    <w:tmpl w:val="32A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4357E"/>
    <w:multiLevelType w:val="multilevel"/>
    <w:tmpl w:val="E5E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9348E"/>
    <w:multiLevelType w:val="multilevel"/>
    <w:tmpl w:val="E8B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6034C"/>
    <w:multiLevelType w:val="multilevel"/>
    <w:tmpl w:val="45E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B765D"/>
    <w:multiLevelType w:val="multilevel"/>
    <w:tmpl w:val="5BA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87FB1"/>
    <w:multiLevelType w:val="hybridMultilevel"/>
    <w:tmpl w:val="48847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495561"/>
    <w:multiLevelType w:val="multilevel"/>
    <w:tmpl w:val="421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12AFF"/>
    <w:multiLevelType w:val="multilevel"/>
    <w:tmpl w:val="472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C6C71"/>
    <w:multiLevelType w:val="multilevel"/>
    <w:tmpl w:val="034E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B02422"/>
    <w:multiLevelType w:val="multilevel"/>
    <w:tmpl w:val="C618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E6A9A"/>
    <w:multiLevelType w:val="multilevel"/>
    <w:tmpl w:val="AFE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16022"/>
    <w:multiLevelType w:val="multilevel"/>
    <w:tmpl w:val="7AB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A722E4"/>
    <w:multiLevelType w:val="multilevel"/>
    <w:tmpl w:val="96C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30F69"/>
    <w:multiLevelType w:val="multilevel"/>
    <w:tmpl w:val="B0FE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F855F4"/>
    <w:multiLevelType w:val="multilevel"/>
    <w:tmpl w:val="5BC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42A35"/>
    <w:multiLevelType w:val="multilevel"/>
    <w:tmpl w:val="FA16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5B0539"/>
    <w:multiLevelType w:val="multilevel"/>
    <w:tmpl w:val="395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EB3D21"/>
    <w:multiLevelType w:val="multilevel"/>
    <w:tmpl w:val="CF8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610645"/>
    <w:multiLevelType w:val="multilevel"/>
    <w:tmpl w:val="52F8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265822">
    <w:abstractNumId w:val="38"/>
  </w:num>
  <w:num w:numId="2" w16cid:durableId="126827139">
    <w:abstractNumId w:val="7"/>
  </w:num>
  <w:num w:numId="3" w16cid:durableId="1023244877">
    <w:abstractNumId w:val="48"/>
  </w:num>
  <w:num w:numId="4" w16cid:durableId="1078477591">
    <w:abstractNumId w:val="16"/>
  </w:num>
  <w:num w:numId="5" w16cid:durableId="2009021350">
    <w:abstractNumId w:val="8"/>
  </w:num>
  <w:num w:numId="6" w16cid:durableId="1230192955">
    <w:abstractNumId w:val="2"/>
  </w:num>
  <w:num w:numId="7" w16cid:durableId="1872719049">
    <w:abstractNumId w:val="22"/>
  </w:num>
  <w:num w:numId="8" w16cid:durableId="1971475243">
    <w:abstractNumId w:val="11"/>
  </w:num>
  <w:num w:numId="9" w16cid:durableId="1231815495">
    <w:abstractNumId w:val="44"/>
  </w:num>
  <w:num w:numId="10" w16cid:durableId="1058555954">
    <w:abstractNumId w:val="37"/>
  </w:num>
  <w:num w:numId="11" w16cid:durableId="1626153036">
    <w:abstractNumId w:val="27"/>
  </w:num>
  <w:num w:numId="12" w16cid:durableId="229467103">
    <w:abstractNumId w:val="23"/>
  </w:num>
  <w:num w:numId="13" w16cid:durableId="1938323628">
    <w:abstractNumId w:val="24"/>
  </w:num>
  <w:num w:numId="14" w16cid:durableId="1099571051">
    <w:abstractNumId w:val="19"/>
  </w:num>
  <w:num w:numId="15" w16cid:durableId="939990783">
    <w:abstractNumId w:val="1"/>
  </w:num>
  <w:num w:numId="16" w16cid:durableId="880173209">
    <w:abstractNumId w:val="28"/>
  </w:num>
  <w:num w:numId="17" w16cid:durableId="2047441609">
    <w:abstractNumId w:val="17"/>
  </w:num>
  <w:num w:numId="18" w16cid:durableId="332073415">
    <w:abstractNumId w:val="30"/>
  </w:num>
  <w:num w:numId="19" w16cid:durableId="794447112">
    <w:abstractNumId w:val="33"/>
  </w:num>
  <w:num w:numId="20" w16cid:durableId="24526733">
    <w:abstractNumId w:val="43"/>
  </w:num>
  <w:num w:numId="21" w16cid:durableId="174536410">
    <w:abstractNumId w:val="25"/>
  </w:num>
  <w:num w:numId="22" w16cid:durableId="751507365">
    <w:abstractNumId w:val="5"/>
  </w:num>
  <w:num w:numId="23" w16cid:durableId="410591633">
    <w:abstractNumId w:val="29"/>
  </w:num>
  <w:num w:numId="24" w16cid:durableId="2075926709">
    <w:abstractNumId w:val="47"/>
  </w:num>
  <w:num w:numId="25" w16cid:durableId="322508770">
    <w:abstractNumId w:val="51"/>
  </w:num>
  <w:num w:numId="26" w16cid:durableId="3407888">
    <w:abstractNumId w:val="46"/>
  </w:num>
  <w:num w:numId="27" w16cid:durableId="1448112857">
    <w:abstractNumId w:val="13"/>
  </w:num>
  <w:num w:numId="28" w16cid:durableId="1102187363">
    <w:abstractNumId w:val="32"/>
  </w:num>
  <w:num w:numId="29" w16cid:durableId="127094053">
    <w:abstractNumId w:val="21"/>
  </w:num>
  <w:num w:numId="30" w16cid:durableId="1809320298">
    <w:abstractNumId w:val="34"/>
  </w:num>
  <w:num w:numId="31" w16cid:durableId="664092123">
    <w:abstractNumId w:val="45"/>
  </w:num>
  <w:num w:numId="32" w16cid:durableId="2084403531">
    <w:abstractNumId w:val="20"/>
  </w:num>
  <w:num w:numId="33" w16cid:durableId="2145657063">
    <w:abstractNumId w:val="3"/>
  </w:num>
  <w:num w:numId="34" w16cid:durableId="1025450184">
    <w:abstractNumId w:val="36"/>
  </w:num>
  <w:num w:numId="35" w16cid:durableId="1609040328">
    <w:abstractNumId w:val="40"/>
  </w:num>
  <w:num w:numId="36" w16cid:durableId="1237478699">
    <w:abstractNumId w:val="0"/>
  </w:num>
  <w:num w:numId="37" w16cid:durableId="44530468">
    <w:abstractNumId w:val="41"/>
  </w:num>
  <w:num w:numId="38" w16cid:durableId="923228149">
    <w:abstractNumId w:val="42"/>
  </w:num>
  <w:num w:numId="39" w16cid:durableId="398481833">
    <w:abstractNumId w:val="6"/>
  </w:num>
  <w:num w:numId="40" w16cid:durableId="2056543659">
    <w:abstractNumId w:val="50"/>
  </w:num>
  <w:num w:numId="41" w16cid:durableId="652756449">
    <w:abstractNumId w:val="15"/>
  </w:num>
  <w:num w:numId="42" w16cid:durableId="434441804">
    <w:abstractNumId w:val="35"/>
  </w:num>
  <w:num w:numId="43" w16cid:durableId="1433892134">
    <w:abstractNumId w:val="26"/>
  </w:num>
  <w:num w:numId="44" w16cid:durableId="650792671">
    <w:abstractNumId w:val="12"/>
  </w:num>
  <w:num w:numId="45" w16cid:durableId="600915345">
    <w:abstractNumId w:val="9"/>
  </w:num>
  <w:num w:numId="46" w16cid:durableId="1278103738">
    <w:abstractNumId w:val="14"/>
  </w:num>
  <w:num w:numId="47" w16cid:durableId="1242107072">
    <w:abstractNumId w:val="31"/>
  </w:num>
  <w:num w:numId="48" w16cid:durableId="776289733">
    <w:abstractNumId w:val="4"/>
  </w:num>
  <w:num w:numId="49" w16cid:durableId="23334989">
    <w:abstractNumId w:val="49"/>
  </w:num>
  <w:num w:numId="50" w16cid:durableId="693655101">
    <w:abstractNumId w:val="10"/>
  </w:num>
  <w:num w:numId="51" w16cid:durableId="1148130597">
    <w:abstractNumId w:val="18"/>
  </w:num>
  <w:num w:numId="52" w16cid:durableId="1572502867">
    <w:abstractNumId w:val="39"/>
  </w:num>
  <w:numIdMacAtCleanup w:val="5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52"/>
    <w:rsid w:val="000326AA"/>
    <w:rsid w:val="00144BEB"/>
    <w:rsid w:val="005C5552"/>
    <w:rsid w:val="00C669A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B10E8D0"/>
  <w15:chartTrackingRefBased/>
  <w15:docId w15:val="{49553C88-FD8A-E346-9526-26EF59CE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5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5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552"/>
    <w:rPr>
      <w:rFonts w:eastAsiaTheme="majorEastAsia" w:cstheme="majorBidi"/>
      <w:color w:val="272727" w:themeColor="text1" w:themeTint="D8"/>
    </w:rPr>
  </w:style>
  <w:style w:type="paragraph" w:styleId="Title">
    <w:name w:val="Title"/>
    <w:basedOn w:val="Normal"/>
    <w:next w:val="Normal"/>
    <w:link w:val="TitleChar"/>
    <w:uiPriority w:val="10"/>
    <w:qFormat/>
    <w:rsid w:val="005C5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552"/>
    <w:pPr>
      <w:spacing w:before="160"/>
      <w:jc w:val="center"/>
    </w:pPr>
    <w:rPr>
      <w:i/>
      <w:iCs/>
      <w:color w:val="404040" w:themeColor="text1" w:themeTint="BF"/>
    </w:rPr>
  </w:style>
  <w:style w:type="character" w:customStyle="1" w:styleId="QuoteChar">
    <w:name w:val="Quote Char"/>
    <w:basedOn w:val="DefaultParagraphFont"/>
    <w:link w:val="Quote"/>
    <w:uiPriority w:val="29"/>
    <w:rsid w:val="005C5552"/>
    <w:rPr>
      <w:i/>
      <w:iCs/>
      <w:color w:val="404040" w:themeColor="text1" w:themeTint="BF"/>
    </w:rPr>
  </w:style>
  <w:style w:type="paragraph" w:styleId="ListParagraph">
    <w:name w:val="List Paragraph"/>
    <w:basedOn w:val="Normal"/>
    <w:uiPriority w:val="34"/>
    <w:qFormat/>
    <w:rsid w:val="005C5552"/>
    <w:pPr>
      <w:ind w:left="720"/>
      <w:contextualSpacing/>
    </w:pPr>
  </w:style>
  <w:style w:type="character" w:styleId="IntenseEmphasis">
    <w:name w:val="Intense Emphasis"/>
    <w:basedOn w:val="DefaultParagraphFont"/>
    <w:uiPriority w:val="21"/>
    <w:qFormat/>
    <w:rsid w:val="005C5552"/>
    <w:rPr>
      <w:i/>
      <w:iCs/>
      <w:color w:val="0F4761" w:themeColor="accent1" w:themeShade="BF"/>
    </w:rPr>
  </w:style>
  <w:style w:type="paragraph" w:styleId="IntenseQuote">
    <w:name w:val="Intense Quote"/>
    <w:basedOn w:val="Normal"/>
    <w:next w:val="Normal"/>
    <w:link w:val="IntenseQuoteChar"/>
    <w:uiPriority w:val="30"/>
    <w:qFormat/>
    <w:rsid w:val="005C5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552"/>
    <w:rPr>
      <w:i/>
      <w:iCs/>
      <w:color w:val="0F4761" w:themeColor="accent1" w:themeShade="BF"/>
    </w:rPr>
  </w:style>
  <w:style w:type="character" w:styleId="IntenseReference">
    <w:name w:val="Intense Reference"/>
    <w:basedOn w:val="DefaultParagraphFont"/>
    <w:uiPriority w:val="32"/>
    <w:qFormat/>
    <w:rsid w:val="005C5552"/>
    <w:rPr>
      <w:b/>
      <w:bCs/>
      <w:smallCaps/>
      <w:color w:val="0F4761" w:themeColor="accent1" w:themeShade="BF"/>
      <w:spacing w:val="5"/>
    </w:rPr>
  </w:style>
  <w:style w:type="paragraph" w:customStyle="1" w:styleId="public-draftstyledefault-unorderedlistitem">
    <w:name w:val="public-draftstyledefault-unorderedlistitem"/>
    <w:basedOn w:val="Normal"/>
    <w:rsid w:val="005C55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ublic-draftstyledefault-orderedlistitem">
    <w:name w:val="public-draftstyledefault-orderedlistitem"/>
    <w:basedOn w:val="Normal"/>
    <w:rsid w:val="005C55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13862</Words>
  <Characters>79018</Characters>
  <Application>Microsoft Office Word</Application>
  <DocSecurity>0</DocSecurity>
  <Lines>658</Lines>
  <Paragraphs>185</Paragraphs>
  <ScaleCrop>false</ScaleCrop>
  <Company/>
  <LinksUpToDate>false</LinksUpToDate>
  <CharactersWithSpaces>92695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Rezvani</dc:creator>
  <cp:keywords/>
  <dc:description/>
  <cp:lastModifiedBy>Shahriar Rezvani</cp:lastModifiedBy>
  <cp:revision>1</cp:revision>
  <dcterms:created xsi:type="dcterms:W3CDTF">2026-08-30T09:46:00Z</dcterms:created>
  <dcterms:modified xsi:type="dcterms:W3CDTF">2026-08-30T09:56:00Z</dcterms:modified>
</cp:coreProperties>
</file>