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1098B" w14:textId="46686C2B" w:rsidR="00A95321" w:rsidRDefault="00A95321">
      <w:r>
        <w:t>Name: Shriharsh S Kotecha</w:t>
      </w:r>
      <w:r>
        <w:br/>
        <w:t>Reg No: 22MIC0021</w:t>
      </w:r>
    </w:p>
    <w:p w14:paraId="0D25C44F" w14:textId="7C7D090C" w:rsidR="00A95321" w:rsidRDefault="00A95321">
      <w:r w:rsidRPr="00A95321">
        <w:drawing>
          <wp:inline distT="0" distB="0" distL="0" distR="0" wp14:anchorId="0E89652D" wp14:editId="707DC29C">
            <wp:extent cx="5943600" cy="2162810"/>
            <wp:effectExtent l="0" t="0" r="0" b="8890"/>
            <wp:docPr id="176622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289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02C1" w14:textId="349CBFF6" w:rsidR="00A95321" w:rsidRDefault="00A95321">
      <w:r>
        <w:t>When channels=3, it does does not take throw error but won’t run, so to run properly set CHANNELS as 1 or 2 always not more than that mono for 1 and stereo for 2.</w:t>
      </w:r>
      <w:r>
        <w:br/>
      </w:r>
    </w:p>
    <w:sectPr w:rsidR="00A95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21"/>
    <w:rsid w:val="00140D16"/>
    <w:rsid w:val="00A9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65899"/>
  <w15:chartTrackingRefBased/>
  <w15:docId w15:val="{01811866-D9B1-433E-94B5-8E5043AA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Shriharsh S Kotecha</dc:creator>
  <cp:keywords/>
  <dc:description/>
  <cp:lastModifiedBy>Shriharsh S Kotecha</cp:lastModifiedBy>
  <cp:revision>1</cp:revision>
  <dcterms:created xsi:type="dcterms:W3CDTF">2025-07-11T16:42:00Z</dcterms:created>
  <dcterms:modified xsi:type="dcterms:W3CDTF">2025-07-11T16:49:00Z</dcterms:modified>
</cp:coreProperties>
</file>