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cs="Times New Roman" w:ascii="Times New Roman" w:hAnsi="Times New Roman"/>
          <w:b/>
          <w:bCs/>
          <w:sz w:val="24"/>
          <w:szCs w:val="24"/>
          <w:lang w:val="en-US"/>
        </w:rPr>
        <w:t>Experiment Name: -</w:t>
      </w:r>
      <w:r>
        <w:rPr>
          <w:rFonts w:cs="Times New Roman" w:ascii="Times New Roman" w:hAnsi="Times New Roman"/>
          <w:sz w:val="24"/>
          <w:szCs w:val="24"/>
          <w:lang w:val="en-US"/>
        </w:rPr>
        <w:t xml:space="preserve"> </w:t>
      </w:r>
      <w:hyperlink r:id="rId2">
        <w:r>
          <w:rPr>
            <w:rStyle w:val="Instancename"/>
            <w:rFonts w:cs="Times New Roman" w:ascii="Times New Roman" w:hAnsi="Times New Roman"/>
            <w:color w:val="000000" w:themeColor="text1"/>
            <w:sz w:val="24"/>
            <w:szCs w:val="24"/>
            <w:shd w:fill="FFFFFF" w:val="clear"/>
          </w:rPr>
          <w:t>Study of connectivity test tools with all its options.</w:t>
        </w:r>
        <w:bookmarkStart w:id="0" w:name="_GoBack"/>
        <w:bookmarkEnd w:id="0"/>
        <w:r>
          <w:rPr>
            <w:rStyle w:val="Instancename"/>
            <w:rFonts w:cs="Times New Roman" w:ascii="Times New Roman" w:hAnsi="Times New Roman"/>
            <w:color w:val="000000" w:themeColor="text1"/>
            <w:sz w:val="24"/>
            <w:szCs w:val="24"/>
            <w:shd w:fill="FFFFFF" w:val="clear"/>
          </w:rPr>
          <w:t xml:space="preserve"> </w:t>
        </w:r>
      </w:hyperlink>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ifconfig</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is used to configure the kernel-resident network interfaces.  It is used at boot time to set up interfaces as necessary.  After that, it is usually only needed when debugging or when system tuning is needed. If no arguments are given, ifconfig displays the status of the currently active interfaces.  If a single interface argument is given, it displays the status of the given interface only; if a single -a argument is given, it displays the status of all interfaces, even those that are down.  Otherwise, it configures an interface.</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eth0- display the current status of interface mentioned in command</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-a - display status of all the available interfaces on the computer</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eth0 down- shutdown the interface mentioned in command (super user privileges are required)</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eth0 up-up the interface mentioned in command (super user privileges are required)</w:t>
      </w:r>
    </w:p>
    <w:p>
      <w:pPr>
        <w:pStyle w:val="ListParagraph"/>
        <w:jc w:val="both"/>
        <w:rPr>
          <w:rFonts w:ascii="Times New Roman" w:hAnsi="Times New Roman" w:cs="Times New Roman"/>
          <w:sz w:val="24"/>
          <w:szCs w:val="24"/>
        </w:rPr>
      </w:pPr>
      <w:r>
        <w:rPr>
          <w:rFonts w:cs="Times New Roman" w:ascii="Times New Roman" w:hAnsi="Times New Roman"/>
          <w:sz w:val="24"/>
          <w:szCs w:val="24"/>
        </w:rPr>
        <w:t>ifconfig 172.25.3.5 - set the given ip address to the interface.</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jc w:val="center"/>
        <w:rPr>
          <w:rFonts w:ascii="Times New Roman" w:hAnsi="Times New Roman" w:cs="Times New Roman"/>
          <w:sz w:val="24"/>
          <w:szCs w:val="24"/>
        </w:rPr>
      </w:pPr>
      <w:r>
        <w:rPr/>
        <w:drawing>
          <wp:inline distT="0" distB="0" distL="0" distR="0">
            <wp:extent cx="5074920" cy="4914265"/>
            <wp:effectExtent l="0" t="0" r="0" b="0"/>
            <wp:docPr id="1" name="Picture 2" descr="D:\KIT College\DCN Lab\Practical 3\i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KIT College\DCN Lab\Practical 3\ipconfig.jpg"/>
                    <pic:cNvPicPr>
                      <a:picLocks noChangeAspect="1" noChangeArrowheads="1"/>
                    </pic:cNvPicPr>
                  </pic:nvPicPr>
                  <pic:blipFill>
                    <a:blip r:embed="rId3"/>
                    <a:stretch>
                      <a:fillRect/>
                    </a:stretch>
                  </pic:blipFill>
                  <pic:spPr bwMode="auto">
                    <a:xfrm>
                      <a:off x="0" y="0"/>
                      <a:ext cx="5074920" cy="4914265"/>
                    </a:xfrm>
                    <a:prstGeom prst="rect">
                      <a:avLst/>
                    </a:prstGeom>
                  </pic:spPr>
                </pic:pic>
              </a:graphicData>
            </a:graphic>
          </wp:inline>
        </w:drawing>
      </w:r>
    </w:p>
    <w:p>
      <w:pPr>
        <w:pStyle w:val="ListParagraph"/>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3">
            <wp:simplePos x="0" y="0"/>
            <wp:positionH relativeFrom="margin">
              <wp:align>center</wp:align>
            </wp:positionH>
            <wp:positionV relativeFrom="margin">
              <wp:align>top</wp:align>
            </wp:positionV>
            <wp:extent cx="5731510" cy="7286625"/>
            <wp:effectExtent l="0" t="0" r="0" b="0"/>
            <wp:wrapSquare wrapText="bothSides"/>
            <wp:docPr id="2" name="Picture 3" descr="D:\KIT College\DCN Lab\Practical 3\ipconf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KIT College\DCN Lab\Practical 3\ipconfig-a.jpg"/>
                    <pic:cNvPicPr>
                      <a:picLocks noChangeAspect="1" noChangeArrowheads="1"/>
                    </pic:cNvPicPr>
                  </pic:nvPicPr>
                  <pic:blipFill>
                    <a:blip r:embed="rId4"/>
                    <a:stretch>
                      <a:fillRect/>
                    </a:stretch>
                  </pic:blipFill>
                  <pic:spPr bwMode="auto">
                    <a:xfrm>
                      <a:off x="0" y="0"/>
                      <a:ext cx="5731510" cy="7286625"/>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arp</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Arp manipulates the kernel’s ARP cache in various ways.  The primary options are clearing an address mapping entry and manually setting up one. For debugging purposes, the arp program also allows a complete dump of the ARP cache.</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arp -a -show the entries of specified host</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arp -s ip addr mac address- used to add corresponding entry in cache</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arp -d ip addr - used to delete specific entry from the cache.</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4">
            <wp:simplePos x="0" y="0"/>
            <wp:positionH relativeFrom="margin">
              <wp:posOffset>0</wp:posOffset>
            </wp:positionH>
            <wp:positionV relativeFrom="margin">
              <wp:posOffset>2414905</wp:posOffset>
            </wp:positionV>
            <wp:extent cx="5425440" cy="2773680"/>
            <wp:effectExtent l="0" t="0" r="0" b="0"/>
            <wp:wrapSquare wrapText="bothSides"/>
            <wp:docPr id="3" name="Picture 4" descr="D:\KIT College\DCN Lab\Practical 3\ar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KIT College\DCN Lab\Practical 3\arp-a.jpg"/>
                    <pic:cNvPicPr>
                      <a:picLocks noChangeAspect="1" noChangeArrowheads="1"/>
                    </pic:cNvPicPr>
                  </pic:nvPicPr>
                  <pic:blipFill>
                    <a:blip r:embed="rId5"/>
                    <a:stretch>
                      <a:fillRect/>
                    </a:stretch>
                  </pic:blipFill>
                  <pic:spPr bwMode="auto">
                    <a:xfrm>
                      <a:off x="0" y="0"/>
                      <a:ext cx="5425440" cy="2773680"/>
                    </a:xfrm>
                    <a:prstGeom prst="rect">
                      <a:avLst/>
                    </a:prstGeom>
                  </pic:spPr>
                </pic:pic>
              </a:graphicData>
            </a:graphic>
          </wp:anchor>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route</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route manipulates the kernel’s IP routing tables.  Its primary use is to set up static routes to specific hosts or networks via an interface after it has been configured with the ifconfig (8) program. When the add or del options are used, route modifies the routing tables. Without these options, route displays the current contents of the routing tables.</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route - display kernel’s IP routing tables.</w:t>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2">
            <wp:simplePos x="0" y="0"/>
            <wp:positionH relativeFrom="margin">
              <wp:align>center</wp:align>
            </wp:positionH>
            <wp:positionV relativeFrom="margin">
              <wp:align>top</wp:align>
            </wp:positionV>
            <wp:extent cx="5577840" cy="7635240"/>
            <wp:effectExtent l="0" t="0" r="0" b="0"/>
            <wp:wrapSquare wrapText="bothSides"/>
            <wp:docPr id="4" name="Picture 5" descr="D:\KIT College\DCN Lab\Practical 3\r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D:\KIT College\DCN Lab\Practical 3\route.jpg"/>
                    <pic:cNvPicPr>
                      <a:picLocks noChangeAspect="1" noChangeArrowheads="1"/>
                    </pic:cNvPicPr>
                  </pic:nvPicPr>
                  <pic:blipFill>
                    <a:blip r:embed="rId6"/>
                    <a:stretch>
                      <a:fillRect/>
                    </a:stretch>
                  </pic:blipFill>
                  <pic:spPr bwMode="auto">
                    <a:xfrm>
                      <a:off x="0" y="0"/>
                      <a:ext cx="5577840" cy="7635240"/>
                    </a:xfrm>
                    <a:prstGeom prst="rect">
                      <a:avLst/>
                    </a:prstGeom>
                  </pic:spPr>
                </pic:pic>
              </a:graphicData>
            </a:graphic>
          </wp:anchor>
        </w:drawing>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traceroute</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traceroute tracks the route packets taken from an IP network on their way to a given host. It utilizes the IP protocol’s time to live (TTL) field and attempts to elicit an ICMP TIME_EXCEEDED response from each gateway along the path to the host.</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traceroute 210.212.172.190 - displays the response from each gateway.</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5">
            <wp:simplePos x="0" y="0"/>
            <wp:positionH relativeFrom="margin">
              <wp:align>center</wp:align>
            </wp:positionH>
            <wp:positionV relativeFrom="margin">
              <wp:align>center</wp:align>
            </wp:positionV>
            <wp:extent cx="5731510" cy="4912995"/>
            <wp:effectExtent l="0" t="0" r="0" b="0"/>
            <wp:wrapSquare wrapText="bothSides"/>
            <wp:docPr id="5" name="Picture 7" descr="D:\KIT College\DCN Lab\Practical 3\net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D:\KIT College\DCN Lab\Practical 3\netstat.jpg"/>
                    <pic:cNvPicPr>
                      <a:picLocks noChangeAspect="1" noChangeArrowheads="1"/>
                    </pic:cNvPicPr>
                  </pic:nvPicPr>
                  <pic:blipFill>
                    <a:blip r:embed="rId7"/>
                    <a:stretch>
                      <a:fillRect/>
                    </a:stretch>
                  </pic:blipFill>
                  <pic:spPr bwMode="auto">
                    <a:xfrm>
                      <a:off x="0" y="0"/>
                      <a:ext cx="5731510" cy="4912995"/>
                    </a:xfrm>
                    <a:prstGeom prst="rect">
                      <a:avLst/>
                    </a:prstGeom>
                  </pic:spPr>
                </pic:pic>
              </a:graphicData>
            </a:graphic>
          </wp:anchor>
        </w:drawing>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netstat</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Print network connections, routing tables, interface statistics, masquerade connections, and multicast memberships. Netstat prints information about the Linux networking subsystem.</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netstat - display network subsystem information.</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6">
            <wp:simplePos x="0" y="0"/>
            <wp:positionH relativeFrom="margin">
              <wp:posOffset>0</wp:posOffset>
            </wp:positionH>
            <wp:positionV relativeFrom="margin">
              <wp:posOffset>1407160</wp:posOffset>
            </wp:positionV>
            <wp:extent cx="5731510" cy="4912995"/>
            <wp:effectExtent l="0" t="0" r="0" b="0"/>
            <wp:wrapSquare wrapText="bothSides"/>
            <wp:docPr id="6" name="Picture 8" descr="D:\KIT College\DCN Lab\Practical 3\net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KIT College\DCN Lab\Practical 3\netstat.jpg"/>
                    <pic:cNvPicPr>
                      <a:picLocks noChangeAspect="1" noChangeArrowheads="1"/>
                    </pic:cNvPicPr>
                  </pic:nvPicPr>
                  <pic:blipFill>
                    <a:blip r:embed="rId8"/>
                    <a:stretch>
                      <a:fillRect/>
                    </a:stretch>
                  </pic:blipFill>
                  <pic:spPr bwMode="auto">
                    <a:xfrm>
                      <a:off x="0" y="0"/>
                      <a:ext cx="5731510" cy="4912995"/>
                    </a:xfrm>
                    <a:prstGeom prst="rect">
                      <a:avLst/>
                    </a:prstGeom>
                  </pic:spPr>
                </pic:pic>
              </a:graphicData>
            </a:graphic>
          </wp:anchor>
        </w:drawing>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finger</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The finger displays information about the system users.</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t>finger -s - Finger displays the user’s login name, real name, terminal name and write status idle time, login time, office location and office phone number.</w:t>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jc w:val="center"/>
        <w:rPr>
          <w:rFonts w:ascii="Times New Roman" w:hAnsi="Times New Roman" w:cs="Times New Roman"/>
          <w:sz w:val="24"/>
          <w:szCs w:val="24"/>
        </w:rPr>
      </w:pPr>
      <w:r>
        <w:rPr/>
        <w:drawing>
          <wp:inline distT="0" distB="0" distL="0" distR="0">
            <wp:extent cx="5539740" cy="3238500"/>
            <wp:effectExtent l="0" t="0" r="0" b="0"/>
            <wp:docPr id="7" name="Picture 12" descr="D:\KIT College\DCN Lab\Practical 3\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D:\KIT College\DCN Lab\Practical 3\finger.jpg"/>
                    <pic:cNvPicPr>
                      <a:picLocks noChangeAspect="1" noChangeArrowheads="1"/>
                    </pic:cNvPicPr>
                  </pic:nvPicPr>
                  <pic:blipFill>
                    <a:blip r:embed="rId9"/>
                    <a:stretch>
                      <a:fillRect/>
                    </a:stretch>
                  </pic:blipFill>
                  <pic:spPr bwMode="auto">
                    <a:xfrm>
                      <a:off x="0" y="0"/>
                      <a:ext cx="5539740" cy="3238500"/>
                    </a:xfrm>
                    <a:prstGeom prst="rect">
                      <a:avLst/>
                    </a:prstGeom>
                  </pic:spPr>
                </pic:pic>
              </a:graphicData>
            </a:graphic>
          </wp:inline>
        </w:drawing>
      </w:r>
    </w:p>
    <w:p>
      <w:pPr>
        <w:pStyle w:val="ListParagraph"/>
        <w:spacing w:before="0" w:after="200"/>
        <w:ind w:left="1080" w:hanging="0"/>
        <w:contextualSpacing/>
        <w:jc w:val="center"/>
        <w:rPr>
          <w:rFonts w:ascii="Times New Roman" w:hAnsi="Times New Roman" w:cs="Times New Roman"/>
          <w:sz w:val="24"/>
          <w:szCs w:val="24"/>
        </w:rPr>
      </w:pPr>
      <w:r>
        <w:rPr/>
      </w:r>
    </w:p>
    <w:sectPr>
      <w:type w:val="nextPage"/>
      <w:pgSz w:w="11906" w:h="16838"/>
      <w:pgMar w:left="1440" w:right="1440" w:header="0" w:top="1440" w:footer="0" w:bottom="1440" w:gutter="0"/>
      <w:pgBorders w:display="allPages" w:offsetFrom="page">
        <w:top w:val="single" w:sz="18" w:space="24" w:color="000000"/>
        <w:left w:val="single" w:sz="18" w:space="24" w:color="000000"/>
        <w:bottom w:val="single" w:sz="18" w:space="24" w:color="000000"/>
        <w:right w:val="single" w:sz="1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23238"/>
    <w:rPr/>
  </w:style>
  <w:style w:type="character" w:styleId="FooterChar" w:customStyle="1">
    <w:name w:val="Footer Char"/>
    <w:basedOn w:val="DefaultParagraphFont"/>
    <w:link w:val="Footer"/>
    <w:uiPriority w:val="99"/>
    <w:qFormat/>
    <w:rsid w:val="00923238"/>
    <w:rPr/>
  </w:style>
  <w:style w:type="character" w:styleId="Instancename" w:customStyle="1">
    <w:name w:val="instancename"/>
    <w:basedOn w:val="DefaultParagraphFont"/>
    <w:qFormat/>
    <w:rsid w:val="009a169a"/>
    <w:rPr/>
  </w:style>
  <w:style w:type="character" w:styleId="Accesshide" w:customStyle="1">
    <w:name w:val="accesshide"/>
    <w:basedOn w:val="DefaultParagraphFont"/>
    <w:qFormat/>
    <w:rsid w:val="009a169a"/>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9122f"/>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923238"/>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23238"/>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210.212.172.190/moodle2122/mod/assign/view.php?id=13198"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Application>LibreOffice/6.4.7.2$Linux_X86_64 LibreOffice_project/40$Build-2</Application>
  <Pages>7</Pages>
  <Words>427</Words>
  <Characters>2224</Characters>
  <CharactersWithSpaces>2628</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2021-12-28T11:19:00Z</dcterms:created>
  <dc:creator>ACER</dc:creator>
  <dc:description/>
  <dc:language>en-IN</dc:language>
  <cp:lastModifiedBy/>
  <cp:lastPrinted>2022-01-08T02:17:00Z</cp:lastPrinted>
  <dcterms:modified xsi:type="dcterms:W3CDTF">2022-03-30T10:53:20Z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