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Negotiation Playbook (Demonstration)</w:t>
      </w:r>
    </w:p>
    <w:p>
      <w:pPr>
        <w:pStyle w:val="Heading1"/>
      </w:pPr>
      <w:r>
        <w:t xml:space="preserve">Confidentiality</w:t>
      </w:r>
    </w:p>
    <w:p>
      <w:r>
        <w:t xml:space="preserve">A confidentiality term of at least three years is preferred.</w:t>
      </w:r>
    </w:p>
    <w:p>
      <w:r>
        <w:t xml:space="preserve">Perpetual protection is acceptable only for trade secrets.</w:t>
      </w:r>
    </w:p>
    <w:p>
      <w:pPr>
        <w:pStyle w:val="Heading1"/>
      </w:pPr>
      <w:r>
        <w:t xml:space="preserve">Limitation of Liability</w:t>
      </w:r>
    </w:p>
    <w:p>
      <w:r>
        <w:t xml:space="preserve">A cap at twelve months of fees is the preferred position.</w:t>
      </w:r>
    </w:p>
    <w:p>
      <w:r>
        <w:t xml:space="preserve">Any cap above two times annual fees requires legal review.</w:t>
      </w:r>
    </w:p>
    <w:p>
      <w:r>
        <w:t xml:space="preserve">Uncapped liability for confidentiality and data protection is acceptable.</w:t>
      </w:r>
    </w:p>
    <w:p>
      <w:pPr>
        <w:pStyle w:val="Heading1"/>
      </w:pPr>
      <w:r>
        <w:t xml:space="preserve">Termination</w:t>
      </w:r>
    </w:p>
    <w:p>
      <w:r>
        <w:t xml:space="preserve">Termination for convenience should require thirty days notice.</w:t>
      </w:r>
    </w:p>
    <w:p>
      <w:r>
        <w:t xml:space="preserve">Termination for material breach should allow a thirty day cure period.</w:t>
      </w:r>
    </w:p>
    <w:p>
      <w:pPr>
        <w:pStyle w:val="Heading1"/>
      </w:pPr>
      <w:r>
        <w:t xml:space="preserve">Governing Law</w:t>
      </w:r>
    </w:p>
    <w:p>
      <w:r>
        <w:t xml:space="preserve">New York or Delaware governing law is acceptable.</w:t>
      </w:r>
    </w:p>
    <w:p>
      <w:r>
        <w:t xml:space="preserve">Exclusive jurisdiction in the governing law state is preferred.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