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Mutual Non-Disclosure Agreement - Vendor Review</w:t>
      </w:r>
    </w:p>
    <w:p>
      <w:pPr>
        <w:pStyle w:val="Heading1"/>
      </w:pPr>
      <w:r>
        <w:t xml:space="preserve">Purpose</w:t>
      </w:r>
    </w:p>
    <w:p>
      <w:r>
        <w:t xml:space="preserve">The parties wish to explore a potential commercial relationship and may disclose confidential information to each other for that limited purpose.</w:t>
      </w:r>
    </w:p>
    <w:p>
      <w:pPr>
        <w:pStyle w:val="Heading1"/>
      </w:pPr>
      <w:r>
        <w:t xml:space="preserve">Confidential Information</w:t>
      </w:r>
    </w:p>
    <w:p>
      <w:r>
        <w:t xml:space="preserve">Confidential Information means non-public information disclosed by either party that is marked confidential or would reasonably be understood to be confidential.</w:t>
      </w:r>
    </w:p>
    <w:p>
      <w:r>
        <w:t xml:space="preserve">Confidential Information excludes information that is independently developed, publicly available through no breach, or already known without restriction.</w:t>
      </w:r>
    </w:p>
    <w:p>
      <w:pPr>
        <w:pStyle w:val="Heading1"/>
      </w:pPr>
      <w:r>
        <w:t xml:space="preserve">Term and Termination</w:t>
      </w:r>
    </w:p>
    <w:p>
      <w:r>
        <w:t xml:space="preserve">This Agreement continues for two years from the Effective Date.</w:t>
      </w:r>
    </w:p>
    <w:p>
      <w:r>
        <w:t xml:space="preserve">Either party may terminate this Agreement on thirty days written notice.</w:t>
      </w:r>
    </w:p>
    <w:p>
      <w:r>
        <w:t xml:space="preserve">Confidentiality obligations survive termination for three years.</w:t>
      </w:r>
    </w:p>
    <w:p>
      <w:pPr>
        <w:pStyle w:val="Heading1"/>
      </w:pPr>
      <w:r>
        <w:t xml:space="preserve">Governing Law</w:t>
      </w:r>
    </w:p>
    <w:p>
      <w:r>
        <w:t xml:space="preserve">This Agreement is governed by the laws of the State of New York.</w:t>
      </w:r>
    </w:p>
    <w:p>
      <w:r>
        <w:t xml:space="preserve">The parties submit to the exclusive jurisdiction of the courts of New York County.</w:t>
      </w:r>
    </w:p>
    <w:p>
      <w:pPr>
        <w:pStyle w:val="Heading1"/>
      </w:pPr>
      <w:r>
        <w:t xml:space="preserve">Parties</w:t>
      </w:r>
    </w:p>
    <w:p>
      <w:r>
        <w:t xml:space="preserve">Disclosing Party: Northwind Analytics Ltd</w:t>
      </w:r>
    </w:p>
    <w:p>
      <w:r>
        <w:t xml:space="preserve">Receiving Party: Contoso Systems Inc</w:t>
      </w:r>
    </w:p>
    <w:p>
      <w:pPr>
        <w:pStyle w:val="Heading1"/>
      </w:pPr>
      <w:r>
        <w:t xml:space="preserve">Notice</w:t>
      </w:r>
    </w:p>
    <w:p>
      <w:r>
        <w:t xml:space="preserve">This is a fictional demonstration document. It is not a real agreement and creates no obligation.</w:t>
      </w:r>
    </w:p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