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5043" w14:textId="5C2EA293" w:rsidR="001C25C4"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4111D9A4" wp14:editId="502E2D65">
            <wp:simplePos x="0" y="0"/>
            <wp:positionH relativeFrom="page">
              <wp:posOffset>271012</wp:posOffset>
            </wp:positionH>
            <wp:positionV relativeFrom="page">
              <wp:posOffset>123825</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1DE8D037" w14:textId="22864965" w:rsidR="001C25C4" w:rsidRDefault="001C25C4">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25C4" w14:paraId="25518F2C" w14:textId="77777777">
        <w:trPr>
          <w:jc w:val="center"/>
        </w:trPr>
        <w:tc>
          <w:tcPr>
            <w:tcW w:w="4508" w:type="dxa"/>
          </w:tcPr>
          <w:p w14:paraId="07889877" w14:textId="77777777" w:rsidR="001C25C4" w:rsidRDefault="00000000">
            <w:pPr>
              <w:rPr>
                <w:rFonts w:ascii="Arial" w:eastAsia="Arial" w:hAnsi="Arial" w:cs="Arial"/>
              </w:rPr>
            </w:pPr>
            <w:r>
              <w:rPr>
                <w:rFonts w:ascii="Arial" w:eastAsia="Arial" w:hAnsi="Arial" w:cs="Arial"/>
              </w:rPr>
              <w:t>Date</w:t>
            </w:r>
          </w:p>
        </w:tc>
        <w:tc>
          <w:tcPr>
            <w:tcW w:w="4843" w:type="dxa"/>
          </w:tcPr>
          <w:p w14:paraId="1E4DAF7A" w14:textId="66280C7F" w:rsidR="001C25C4" w:rsidRDefault="00816687">
            <w:pPr>
              <w:rPr>
                <w:rFonts w:ascii="Arial" w:eastAsia="Arial" w:hAnsi="Arial" w:cs="Arial"/>
              </w:rPr>
            </w:pPr>
            <w:r>
              <w:rPr>
                <w:rFonts w:ascii="Arial" w:eastAsia="Arial" w:hAnsi="Arial" w:cs="Arial"/>
              </w:rPr>
              <w:t>20/10/2026</w:t>
            </w:r>
          </w:p>
        </w:tc>
      </w:tr>
      <w:tr w:rsidR="001C25C4" w14:paraId="1AF5F69A" w14:textId="77777777">
        <w:trPr>
          <w:jc w:val="center"/>
        </w:trPr>
        <w:tc>
          <w:tcPr>
            <w:tcW w:w="4508" w:type="dxa"/>
          </w:tcPr>
          <w:p w14:paraId="44EE5922" w14:textId="257309E3" w:rsidR="001C25C4" w:rsidRDefault="00000000">
            <w:pPr>
              <w:rPr>
                <w:rFonts w:ascii="Arial" w:eastAsia="Arial" w:hAnsi="Arial" w:cs="Arial"/>
              </w:rPr>
            </w:pPr>
            <w:r>
              <w:rPr>
                <w:rFonts w:ascii="Arial" w:eastAsia="Arial" w:hAnsi="Arial" w:cs="Arial"/>
              </w:rPr>
              <w:t>Team ID</w:t>
            </w:r>
          </w:p>
        </w:tc>
        <w:tc>
          <w:tcPr>
            <w:tcW w:w="4843" w:type="dxa"/>
          </w:tcPr>
          <w:p w14:paraId="06DE5881" w14:textId="6DBF0611" w:rsidR="001C25C4" w:rsidRDefault="00DD025C">
            <w:pPr>
              <w:rPr>
                <w:rFonts w:ascii="Arial" w:eastAsia="Arial" w:hAnsi="Arial" w:cs="Arial"/>
              </w:rPr>
            </w:pPr>
            <w:proofErr w:type="spellStart"/>
            <w:r>
              <w:rPr>
                <w:rFonts w:ascii="Arial" w:eastAsia="Arial" w:hAnsi="Arial" w:cs="Arial"/>
              </w:rPr>
              <w:t>Shried</w:t>
            </w:r>
            <w:proofErr w:type="spellEnd"/>
            <w:r>
              <w:rPr>
                <w:rFonts w:ascii="Arial" w:eastAsia="Arial" w:hAnsi="Arial" w:cs="Arial"/>
              </w:rPr>
              <w:t xml:space="preserve"> Mandloi</w:t>
            </w:r>
          </w:p>
        </w:tc>
      </w:tr>
      <w:tr w:rsidR="001C25C4" w14:paraId="3C337AF1" w14:textId="77777777">
        <w:trPr>
          <w:jc w:val="center"/>
        </w:trPr>
        <w:tc>
          <w:tcPr>
            <w:tcW w:w="4508" w:type="dxa"/>
          </w:tcPr>
          <w:p w14:paraId="69022C16" w14:textId="77777777" w:rsidR="001C25C4" w:rsidRDefault="00000000">
            <w:pPr>
              <w:rPr>
                <w:rFonts w:ascii="Arial" w:eastAsia="Arial" w:hAnsi="Arial" w:cs="Arial"/>
              </w:rPr>
            </w:pPr>
            <w:r>
              <w:rPr>
                <w:rFonts w:ascii="Arial" w:eastAsia="Arial" w:hAnsi="Arial" w:cs="Arial"/>
              </w:rPr>
              <w:t>Project Name</w:t>
            </w:r>
          </w:p>
        </w:tc>
        <w:tc>
          <w:tcPr>
            <w:tcW w:w="4843" w:type="dxa"/>
          </w:tcPr>
          <w:p w14:paraId="13624666" w14:textId="409E93F1" w:rsidR="001C25C4" w:rsidRDefault="00816687">
            <w:pPr>
              <w:rPr>
                <w:rFonts w:ascii="Arial" w:eastAsia="Arial" w:hAnsi="Arial" w:cs="Arial"/>
              </w:rPr>
            </w:pPr>
            <w:r w:rsidRPr="00816687">
              <w:rPr>
                <w:rFonts w:ascii="Arial" w:eastAsia="Arial" w:hAnsi="Arial" w:cs="Arial"/>
                <w:b/>
                <w:bCs/>
              </w:rPr>
              <w:t>Electric Vehicle Market Performance &amp; Insights</w:t>
            </w:r>
          </w:p>
        </w:tc>
      </w:tr>
      <w:tr w:rsidR="001C25C4" w14:paraId="2EC92CAA" w14:textId="77777777">
        <w:trPr>
          <w:jc w:val="center"/>
        </w:trPr>
        <w:tc>
          <w:tcPr>
            <w:tcW w:w="4508" w:type="dxa"/>
          </w:tcPr>
          <w:p w14:paraId="1E0038C2" w14:textId="11787B47" w:rsidR="001C25C4" w:rsidRDefault="00000000">
            <w:pPr>
              <w:rPr>
                <w:rFonts w:ascii="Arial" w:eastAsia="Arial" w:hAnsi="Arial" w:cs="Arial"/>
              </w:rPr>
            </w:pPr>
            <w:r>
              <w:rPr>
                <w:rFonts w:ascii="Arial" w:eastAsia="Arial" w:hAnsi="Arial" w:cs="Arial"/>
              </w:rPr>
              <w:t>Maximum Marks</w:t>
            </w:r>
          </w:p>
        </w:tc>
        <w:tc>
          <w:tcPr>
            <w:tcW w:w="4843" w:type="dxa"/>
          </w:tcPr>
          <w:p w14:paraId="098E2FB7" w14:textId="77777777" w:rsidR="001C25C4" w:rsidRDefault="00000000">
            <w:pPr>
              <w:rPr>
                <w:rFonts w:ascii="Arial" w:eastAsia="Arial" w:hAnsi="Arial" w:cs="Arial"/>
              </w:rPr>
            </w:pPr>
            <w:r>
              <w:rPr>
                <w:rFonts w:ascii="Arial" w:eastAsia="Arial" w:hAnsi="Arial" w:cs="Arial"/>
              </w:rPr>
              <w:t>5 Marks</w:t>
            </w:r>
          </w:p>
        </w:tc>
      </w:tr>
    </w:tbl>
    <w:p w14:paraId="76C33D89" w14:textId="77777777" w:rsidR="001C25C4" w:rsidRDefault="001C25C4">
      <w:pPr>
        <w:rPr>
          <w:rFonts w:ascii="Cambria" w:eastAsia="Cambria" w:hAnsi="Cambria" w:cs="Cambria"/>
          <w:b/>
          <w:bCs/>
          <w:color w:val="000000"/>
          <w:sz w:val="32"/>
          <w:szCs w:val="32"/>
        </w:rPr>
      </w:pPr>
    </w:p>
    <w:p w14:paraId="3B1CB16C" w14:textId="098D2F02" w:rsidR="001C25C4" w:rsidRDefault="00000000">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56CF516D" w14:textId="2B7AC28B" w:rsidR="001C25C4" w:rsidRDefault="00000000">
      <w:pPr>
        <w:ind w:left="720" w:hanging="578"/>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6A73B097" w14:textId="236BE576" w:rsidR="001C25C4"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1D9F0E77" w14:textId="624A6C8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1. What are the key performance indicators of the electric vehicle market?</w:t>
      </w:r>
    </w:p>
    <w:p w14:paraId="79FAB51B" w14:textId="0DC286F5" w:rsidR="00816687" w:rsidRPr="00816687" w:rsidRDefault="00816687" w:rsidP="00816687">
      <w:pPr>
        <w:numPr>
          <w:ilvl w:val="0"/>
          <w:numId w:val="11"/>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KPI cards displaying </w:t>
      </w:r>
      <w:r w:rsidRPr="00816687">
        <w:rPr>
          <w:rFonts w:ascii="Cambria" w:eastAsia="Cambria" w:hAnsi="Cambria" w:cs="Cambria"/>
          <w:b/>
          <w:bCs/>
          <w:color w:val="000000"/>
          <w:sz w:val="24"/>
          <w:szCs w:val="24"/>
          <w:highlight w:val="white"/>
        </w:rPr>
        <w:t>Total Sales, Average</w:t>
      </w:r>
      <w:r w:rsidR="00DD025C">
        <w:rPr>
          <w:rFonts w:ascii="Cambria" w:eastAsia="Cambria" w:hAnsi="Cambria" w:cs="Cambria"/>
          <w:b/>
          <w:bCs/>
          <w:color w:val="000000"/>
          <w:sz w:val="24"/>
          <w:szCs w:val="24"/>
          <w:highlight w:val="white"/>
        </w:rPr>
        <w:t xml:space="preserve"> price</w:t>
      </w:r>
      <w:r w:rsidRPr="00816687">
        <w:rPr>
          <w:rFonts w:ascii="Cambria" w:eastAsia="Cambria" w:hAnsi="Cambria" w:cs="Cambria"/>
          <w:b/>
          <w:bCs/>
          <w:color w:val="000000"/>
          <w:sz w:val="24"/>
          <w:szCs w:val="24"/>
          <w:highlight w:val="white"/>
        </w:rPr>
        <w:t>, and Average Range</w:t>
      </w:r>
      <w:r w:rsidRPr="00816687">
        <w:rPr>
          <w:rFonts w:ascii="Cambria" w:eastAsia="Cambria" w:hAnsi="Cambria" w:cs="Cambria"/>
          <w:color w:val="000000"/>
          <w:sz w:val="24"/>
          <w:szCs w:val="24"/>
          <w:highlight w:val="white"/>
        </w:rPr>
        <w:t>.</w:t>
      </w:r>
    </w:p>
    <w:p w14:paraId="610F775E" w14:textId="0DDBC4DB" w:rsidR="00816687" w:rsidRPr="00816687" w:rsidRDefault="00DD025C" w:rsidP="00816687">
      <w:pPr>
        <w:rPr>
          <w:rFonts w:ascii="Cambria" w:eastAsia="Cambria" w:hAnsi="Cambria" w:cs="Cambria"/>
          <w:color w:val="000000"/>
          <w:sz w:val="24"/>
          <w:szCs w:val="24"/>
          <w:highlight w:val="white"/>
        </w:rPr>
      </w:pPr>
      <w:r w:rsidRPr="00DD025C">
        <w:rPr>
          <w:rFonts w:ascii="Cambria" w:eastAsia="Cambria" w:hAnsi="Cambria" w:cs="Cambria"/>
          <w:b/>
          <w:bCs/>
          <w:noProof/>
          <w:color w:val="000000"/>
          <w:sz w:val="24"/>
          <w:szCs w:val="24"/>
        </w:rPr>
        <w:drawing>
          <wp:inline distT="0" distB="0" distL="0" distR="0" wp14:anchorId="5C805615" wp14:editId="12DF96C1">
            <wp:extent cx="5731510" cy="929640"/>
            <wp:effectExtent l="0" t="0" r="2540" b="3810"/>
            <wp:docPr id="98426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6541" name=""/>
                    <pic:cNvPicPr/>
                  </pic:nvPicPr>
                  <pic:blipFill>
                    <a:blip r:embed="rId7"/>
                    <a:stretch>
                      <a:fillRect/>
                    </a:stretch>
                  </pic:blipFill>
                  <pic:spPr>
                    <a:xfrm>
                      <a:off x="0" y="0"/>
                      <a:ext cx="5731510" cy="929640"/>
                    </a:xfrm>
                    <a:prstGeom prst="rect">
                      <a:avLst/>
                    </a:prstGeom>
                  </pic:spPr>
                </pic:pic>
              </a:graphicData>
            </a:graphic>
          </wp:inline>
        </w:drawing>
      </w:r>
      <w:r w:rsidR="00000000">
        <w:rPr>
          <w:rFonts w:ascii="Cambria" w:eastAsia="Cambria" w:hAnsi="Cambria" w:cs="Cambria"/>
          <w:color w:val="000000"/>
          <w:sz w:val="24"/>
          <w:szCs w:val="24"/>
          <w:highlight w:val="white"/>
        </w:rPr>
        <w:pict w14:anchorId="44434B6F">
          <v:rect id="_x0000_i1025" style="width:0;height:1.5pt" o:hralign="center" o:hrstd="t" o:hr="t" fillcolor="#a0a0a0" stroked="f"/>
        </w:pict>
      </w:r>
    </w:p>
    <w:p w14:paraId="296349A3"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2. How have electric vehicle sales changed across different model years?</w:t>
      </w:r>
    </w:p>
    <w:p w14:paraId="610CA8B0" w14:textId="77777777" w:rsidR="00816687" w:rsidRPr="00816687" w:rsidRDefault="00816687" w:rsidP="00816687">
      <w:pPr>
        <w:numPr>
          <w:ilvl w:val="0"/>
          <w:numId w:val="12"/>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Line chart</w:t>
      </w:r>
      <w:r w:rsidRPr="00816687">
        <w:rPr>
          <w:rFonts w:ascii="Cambria" w:eastAsia="Cambria" w:hAnsi="Cambria" w:cs="Cambria"/>
          <w:color w:val="000000"/>
          <w:sz w:val="24"/>
          <w:szCs w:val="24"/>
          <w:highlight w:val="white"/>
        </w:rPr>
        <w:t xml:space="preserve"> showing the </w:t>
      </w:r>
      <w:r w:rsidRPr="00816687">
        <w:rPr>
          <w:rFonts w:ascii="Cambria" w:eastAsia="Cambria" w:hAnsi="Cambria" w:cs="Cambria"/>
          <w:b/>
          <w:bCs/>
          <w:color w:val="000000"/>
          <w:sz w:val="24"/>
          <w:szCs w:val="24"/>
          <w:highlight w:val="white"/>
        </w:rPr>
        <w:t>Sales Trend by Model Year</w:t>
      </w:r>
      <w:r w:rsidRPr="00816687">
        <w:rPr>
          <w:rFonts w:ascii="Cambria" w:eastAsia="Cambria" w:hAnsi="Cambria" w:cs="Cambria"/>
          <w:color w:val="000000"/>
          <w:sz w:val="24"/>
          <w:szCs w:val="24"/>
          <w:highlight w:val="white"/>
        </w:rPr>
        <w:t>.</w:t>
      </w:r>
    </w:p>
    <w:p w14:paraId="361E50DC" w14:textId="52CCDD97" w:rsidR="009B4888" w:rsidRPr="00DD025C" w:rsidRDefault="00DD025C" w:rsidP="00DD025C">
      <w:pPr>
        <w:pStyle w:val="ListParagraph"/>
        <w:numPr>
          <w:ilvl w:val="0"/>
          <w:numId w:val="12"/>
        </w:numPr>
        <w:rPr>
          <w:rFonts w:ascii="Cambria" w:eastAsia="Cambria" w:hAnsi="Cambria" w:cs="Cambria"/>
          <w:i/>
          <w:iCs/>
          <w:color w:val="000000"/>
          <w:sz w:val="24"/>
          <w:szCs w:val="24"/>
        </w:rPr>
      </w:pPr>
      <w:r w:rsidRPr="009B4888">
        <w:rPr>
          <w:noProof/>
        </w:rPr>
        <w:drawing>
          <wp:anchor distT="0" distB="0" distL="114300" distR="114300" simplePos="0" relativeHeight="251660288" behindDoc="0" locked="0" layoutInCell="1" allowOverlap="1" wp14:anchorId="1C32711F" wp14:editId="0264FCA5">
            <wp:simplePos x="0" y="0"/>
            <wp:positionH relativeFrom="column">
              <wp:posOffset>403860</wp:posOffset>
            </wp:positionH>
            <wp:positionV relativeFrom="paragraph">
              <wp:posOffset>62865</wp:posOffset>
            </wp:positionV>
            <wp:extent cx="3962400" cy="1943100"/>
            <wp:effectExtent l="0" t="0" r="0" b="0"/>
            <wp:wrapNone/>
            <wp:docPr id="19021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470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2400" cy="1943100"/>
                    </a:xfrm>
                    <a:prstGeom prst="rect">
                      <a:avLst/>
                    </a:prstGeom>
                  </pic:spPr>
                </pic:pic>
              </a:graphicData>
            </a:graphic>
            <wp14:sizeRelH relativeFrom="margin">
              <wp14:pctWidth>0</wp14:pctWidth>
            </wp14:sizeRelH>
            <wp14:sizeRelV relativeFrom="margin">
              <wp14:pctHeight>0</wp14:pctHeight>
            </wp14:sizeRelV>
          </wp:anchor>
        </w:drawing>
      </w:r>
    </w:p>
    <w:p w14:paraId="53816C3D" w14:textId="45C5DD70" w:rsidR="009B4888" w:rsidRDefault="009B4888" w:rsidP="009B4888">
      <w:pPr>
        <w:ind w:left="720"/>
        <w:rPr>
          <w:rFonts w:ascii="Cambria" w:eastAsia="Cambria" w:hAnsi="Cambria" w:cs="Cambria"/>
          <w:i/>
          <w:iCs/>
          <w:color w:val="000000"/>
          <w:sz w:val="24"/>
          <w:szCs w:val="24"/>
        </w:rPr>
      </w:pPr>
    </w:p>
    <w:p w14:paraId="69F202D2" w14:textId="77777777" w:rsidR="009B4888" w:rsidRDefault="009B4888" w:rsidP="009B4888">
      <w:pPr>
        <w:ind w:left="720"/>
        <w:rPr>
          <w:rFonts w:ascii="Cambria" w:eastAsia="Cambria" w:hAnsi="Cambria" w:cs="Cambria"/>
          <w:i/>
          <w:iCs/>
          <w:color w:val="000000"/>
          <w:sz w:val="24"/>
          <w:szCs w:val="24"/>
        </w:rPr>
      </w:pPr>
    </w:p>
    <w:p w14:paraId="6ADFF11A" w14:textId="4C7481F4" w:rsidR="009B4888" w:rsidRDefault="009B4888" w:rsidP="009B4888">
      <w:pPr>
        <w:ind w:left="720"/>
        <w:rPr>
          <w:rFonts w:ascii="Cambria" w:eastAsia="Cambria" w:hAnsi="Cambria" w:cs="Cambria"/>
          <w:i/>
          <w:iCs/>
          <w:color w:val="000000"/>
          <w:sz w:val="24"/>
          <w:szCs w:val="24"/>
        </w:rPr>
      </w:pPr>
    </w:p>
    <w:p w14:paraId="7C1A0950" w14:textId="77777777" w:rsidR="009B4888" w:rsidRDefault="009B4888" w:rsidP="009B4888">
      <w:pPr>
        <w:ind w:left="720"/>
        <w:rPr>
          <w:rFonts w:ascii="Cambria" w:eastAsia="Cambria" w:hAnsi="Cambria" w:cs="Cambria"/>
          <w:i/>
          <w:iCs/>
          <w:color w:val="000000"/>
          <w:sz w:val="24"/>
          <w:szCs w:val="24"/>
        </w:rPr>
      </w:pPr>
    </w:p>
    <w:p w14:paraId="3DB043CD" w14:textId="62D88CC0" w:rsidR="00816687" w:rsidRPr="00816687" w:rsidRDefault="00816687" w:rsidP="009B4888">
      <w:pPr>
        <w:ind w:left="720"/>
        <w:rPr>
          <w:rFonts w:ascii="Cambria" w:eastAsia="Cambria" w:hAnsi="Cambria" w:cs="Cambria"/>
          <w:color w:val="000000"/>
          <w:sz w:val="24"/>
          <w:szCs w:val="24"/>
          <w:highlight w:val="white"/>
        </w:rPr>
      </w:pPr>
      <w:r w:rsidRPr="00816687">
        <w:rPr>
          <w:rFonts w:ascii="Cambria" w:eastAsia="Cambria" w:hAnsi="Cambria" w:cs="Cambria"/>
          <w:i/>
          <w:iCs/>
          <w:color w:val="000000"/>
          <w:sz w:val="24"/>
          <w:szCs w:val="24"/>
          <w:highlight w:val="white"/>
        </w:rPr>
        <w:t>.</w:t>
      </w:r>
      <w:r w:rsidR="009B4888" w:rsidRPr="009B4888">
        <w:rPr>
          <w:rFonts w:ascii="Cambria" w:eastAsia="Cambria" w:hAnsi="Cambria" w:cs="Cambria"/>
          <w:i/>
          <w:iCs/>
          <w:color w:val="000000"/>
          <w:sz w:val="24"/>
          <w:szCs w:val="24"/>
        </w:rPr>
        <w:t xml:space="preserve"> </w:t>
      </w:r>
    </w:p>
    <w:p w14:paraId="2E25DD79"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lastRenderedPageBreak/>
        <w:pict w14:anchorId="64B1B1CC">
          <v:rect id="_x0000_i1026" style="width:0;height:1.5pt" o:hralign="center" o:hrstd="t" o:hr="t" fillcolor="#a0a0a0" stroked="f"/>
        </w:pict>
      </w:r>
    </w:p>
    <w:p w14:paraId="7DAE482A"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3. How are annual EV sales distributed across different drivetrain types?</w:t>
      </w:r>
    </w:p>
    <w:p w14:paraId="221371F7" w14:textId="77777777" w:rsidR="00816687" w:rsidRDefault="00816687" w:rsidP="00816687">
      <w:pPr>
        <w:numPr>
          <w:ilvl w:val="0"/>
          <w:numId w:val="13"/>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Pie chart</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Annual Sales Distribution by Drivetrain</w:t>
      </w:r>
      <w:r w:rsidRPr="00816687">
        <w:rPr>
          <w:rFonts w:ascii="Cambria" w:eastAsia="Cambria" w:hAnsi="Cambria" w:cs="Cambria"/>
          <w:color w:val="000000"/>
          <w:sz w:val="24"/>
          <w:szCs w:val="24"/>
          <w:highlight w:val="white"/>
        </w:rPr>
        <w:t>.</w:t>
      </w:r>
    </w:p>
    <w:p w14:paraId="0F9EC649" w14:textId="02C68D78" w:rsidR="009B4888" w:rsidRPr="00816687" w:rsidRDefault="009B4888" w:rsidP="009B4888">
      <w:pPr>
        <w:rPr>
          <w:rFonts w:ascii="Cambria" w:eastAsia="Cambria" w:hAnsi="Cambria" w:cs="Cambria"/>
          <w:color w:val="000000"/>
          <w:sz w:val="24"/>
          <w:szCs w:val="24"/>
          <w:highlight w:val="white"/>
        </w:rPr>
      </w:pPr>
      <w:r w:rsidRPr="009B4888">
        <w:rPr>
          <w:rFonts w:ascii="Cambria" w:eastAsia="Cambria" w:hAnsi="Cambria" w:cs="Cambria"/>
          <w:noProof/>
          <w:color w:val="000000"/>
          <w:sz w:val="24"/>
          <w:szCs w:val="24"/>
        </w:rPr>
        <w:drawing>
          <wp:inline distT="0" distB="0" distL="0" distR="0" wp14:anchorId="3109C8FF" wp14:editId="5F70BB19">
            <wp:extent cx="3749365" cy="1729890"/>
            <wp:effectExtent l="0" t="0" r="3810" b="3810"/>
            <wp:docPr id="106852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7119" name=""/>
                    <pic:cNvPicPr/>
                  </pic:nvPicPr>
                  <pic:blipFill>
                    <a:blip r:embed="rId9"/>
                    <a:stretch>
                      <a:fillRect/>
                    </a:stretch>
                  </pic:blipFill>
                  <pic:spPr>
                    <a:xfrm>
                      <a:off x="0" y="0"/>
                      <a:ext cx="3749365" cy="1729890"/>
                    </a:xfrm>
                    <a:prstGeom prst="rect">
                      <a:avLst/>
                    </a:prstGeom>
                  </pic:spPr>
                </pic:pic>
              </a:graphicData>
            </a:graphic>
          </wp:inline>
        </w:drawing>
      </w:r>
    </w:p>
    <w:p w14:paraId="48E4EC94"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0FFEBC19">
          <v:rect id="_x0000_i1027" style="width:0;height:1.5pt" o:hralign="center" o:hrstd="t" o:hr="t" fillcolor="#a0a0a0" stroked="f"/>
        </w:pict>
      </w:r>
    </w:p>
    <w:p w14:paraId="1154D2BE"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4. How does the average price vary across different EV categories?</w:t>
      </w:r>
    </w:p>
    <w:p w14:paraId="7E2588DA" w14:textId="77777777" w:rsidR="00816687" w:rsidRDefault="00816687" w:rsidP="00816687">
      <w:pPr>
        <w:numPr>
          <w:ilvl w:val="0"/>
          <w:numId w:val="14"/>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Vertical bar chart</w:t>
      </w:r>
      <w:r w:rsidRPr="00816687">
        <w:rPr>
          <w:rFonts w:ascii="Cambria" w:eastAsia="Cambria" w:hAnsi="Cambria" w:cs="Cambria"/>
          <w:color w:val="000000"/>
          <w:sz w:val="24"/>
          <w:szCs w:val="24"/>
          <w:highlight w:val="white"/>
        </w:rPr>
        <w:t xml:space="preserve"> comparing </w:t>
      </w:r>
      <w:r w:rsidRPr="00816687">
        <w:rPr>
          <w:rFonts w:ascii="Cambria" w:eastAsia="Cambria" w:hAnsi="Cambria" w:cs="Cambria"/>
          <w:b/>
          <w:bCs/>
          <w:color w:val="000000"/>
          <w:sz w:val="24"/>
          <w:szCs w:val="24"/>
          <w:highlight w:val="white"/>
        </w:rPr>
        <w:t>Average Price by EV Category</w:t>
      </w:r>
      <w:r w:rsidRPr="00816687">
        <w:rPr>
          <w:rFonts w:ascii="Cambria" w:eastAsia="Cambria" w:hAnsi="Cambria" w:cs="Cambria"/>
          <w:color w:val="000000"/>
          <w:sz w:val="24"/>
          <w:szCs w:val="24"/>
          <w:highlight w:val="white"/>
        </w:rPr>
        <w:t>.</w:t>
      </w:r>
    </w:p>
    <w:p w14:paraId="7B7D1D14" w14:textId="1E5F7EDF" w:rsidR="009B4888" w:rsidRPr="00816687" w:rsidRDefault="009B4888" w:rsidP="00816687">
      <w:pPr>
        <w:numPr>
          <w:ilvl w:val="0"/>
          <w:numId w:val="14"/>
        </w:numPr>
        <w:rPr>
          <w:rFonts w:ascii="Cambria" w:eastAsia="Cambria" w:hAnsi="Cambria" w:cs="Cambria"/>
          <w:color w:val="000000"/>
          <w:sz w:val="24"/>
          <w:szCs w:val="24"/>
          <w:highlight w:val="white"/>
        </w:rPr>
      </w:pPr>
      <w:r w:rsidRPr="009B4888">
        <w:rPr>
          <w:rFonts w:ascii="Cambria" w:eastAsia="Cambria" w:hAnsi="Cambria" w:cs="Cambria"/>
          <w:noProof/>
          <w:color w:val="000000"/>
          <w:sz w:val="24"/>
          <w:szCs w:val="24"/>
        </w:rPr>
        <w:drawing>
          <wp:inline distT="0" distB="0" distL="0" distR="0" wp14:anchorId="5092F9B1" wp14:editId="68273F66">
            <wp:extent cx="5731510" cy="4246245"/>
            <wp:effectExtent l="0" t="0" r="2540" b="1905"/>
            <wp:docPr id="21575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57967" name=""/>
                    <pic:cNvPicPr/>
                  </pic:nvPicPr>
                  <pic:blipFill>
                    <a:blip r:embed="rId10"/>
                    <a:stretch>
                      <a:fillRect/>
                    </a:stretch>
                  </pic:blipFill>
                  <pic:spPr>
                    <a:xfrm>
                      <a:off x="0" y="0"/>
                      <a:ext cx="5731510" cy="4246245"/>
                    </a:xfrm>
                    <a:prstGeom prst="rect">
                      <a:avLst/>
                    </a:prstGeom>
                  </pic:spPr>
                </pic:pic>
              </a:graphicData>
            </a:graphic>
          </wp:inline>
        </w:drawing>
      </w:r>
    </w:p>
    <w:p w14:paraId="7C9E6EA8"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3A82CE85">
          <v:rect id="_x0000_i1028" style="width:0;height:1.5pt" o:hralign="center" o:hrstd="t" o:hr="t" fillcolor="#a0a0a0" stroked="f"/>
        </w:pict>
      </w:r>
    </w:p>
    <w:p w14:paraId="65082DA6"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5. Which market regions generate the highest total EV sales?</w:t>
      </w:r>
    </w:p>
    <w:p w14:paraId="05CC2009" w14:textId="77777777" w:rsidR="00816687" w:rsidRPr="00816687" w:rsidRDefault="00816687" w:rsidP="00816687">
      <w:pPr>
        <w:numPr>
          <w:ilvl w:val="0"/>
          <w:numId w:val="15"/>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Horizontal bar chart</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Total Sales by Market Region</w:t>
      </w:r>
      <w:r w:rsidRPr="00816687">
        <w:rPr>
          <w:rFonts w:ascii="Cambria" w:eastAsia="Cambria" w:hAnsi="Cambria" w:cs="Cambria"/>
          <w:color w:val="000000"/>
          <w:sz w:val="24"/>
          <w:szCs w:val="24"/>
          <w:highlight w:val="white"/>
        </w:rPr>
        <w:t>.</w:t>
      </w:r>
    </w:p>
    <w:p w14:paraId="02F5ADE0" w14:textId="0A934812" w:rsidR="00816687" w:rsidRPr="00816687" w:rsidRDefault="009B4888" w:rsidP="00816687">
      <w:pPr>
        <w:numPr>
          <w:ilvl w:val="0"/>
          <w:numId w:val="15"/>
        </w:numPr>
        <w:rPr>
          <w:rFonts w:ascii="Cambria" w:eastAsia="Cambria" w:hAnsi="Cambria" w:cs="Cambria"/>
          <w:color w:val="000000"/>
          <w:sz w:val="24"/>
          <w:szCs w:val="24"/>
          <w:highlight w:val="white"/>
        </w:rPr>
      </w:pPr>
      <w:r w:rsidRPr="009B4888">
        <w:rPr>
          <w:rFonts w:ascii="Cambria" w:eastAsia="Cambria" w:hAnsi="Cambria" w:cs="Cambria"/>
          <w:i/>
          <w:iCs/>
          <w:noProof/>
          <w:color w:val="000000"/>
          <w:sz w:val="24"/>
          <w:szCs w:val="24"/>
        </w:rPr>
        <w:lastRenderedPageBreak/>
        <w:drawing>
          <wp:inline distT="0" distB="0" distL="0" distR="0" wp14:anchorId="4F408C71" wp14:editId="3EBEE1AC">
            <wp:extent cx="5731510" cy="1365885"/>
            <wp:effectExtent l="0" t="0" r="2540" b="5715"/>
            <wp:docPr id="161796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5265" name=""/>
                    <pic:cNvPicPr/>
                  </pic:nvPicPr>
                  <pic:blipFill>
                    <a:blip r:embed="rId11"/>
                    <a:stretch>
                      <a:fillRect/>
                    </a:stretch>
                  </pic:blipFill>
                  <pic:spPr>
                    <a:xfrm>
                      <a:off x="0" y="0"/>
                      <a:ext cx="5731510" cy="1365885"/>
                    </a:xfrm>
                    <a:prstGeom prst="rect">
                      <a:avLst/>
                    </a:prstGeom>
                  </pic:spPr>
                </pic:pic>
              </a:graphicData>
            </a:graphic>
          </wp:inline>
        </w:drawing>
      </w:r>
      <w:r w:rsidR="00816687" w:rsidRPr="00816687">
        <w:rPr>
          <w:rFonts w:ascii="Cambria" w:eastAsia="Cambria" w:hAnsi="Cambria" w:cs="Cambria"/>
          <w:i/>
          <w:iCs/>
          <w:color w:val="000000"/>
          <w:sz w:val="24"/>
          <w:szCs w:val="24"/>
          <w:highlight w:val="white"/>
        </w:rPr>
        <w:t>.</w:t>
      </w:r>
    </w:p>
    <w:p w14:paraId="261C0B1F"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47398A13">
          <v:rect id="_x0000_i1029" style="width:0;height:1.5pt" o:hralign="center" o:hrstd="t" o:hr="t" fillcolor="#a0a0a0" stroked="f"/>
        </w:pict>
      </w:r>
    </w:p>
    <w:p w14:paraId="1CE36634"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6. How are electric vehicle sales distributed across different countries globally?</w:t>
      </w:r>
    </w:p>
    <w:p w14:paraId="5AD49D60" w14:textId="77777777" w:rsidR="00816687" w:rsidRDefault="00816687" w:rsidP="00816687">
      <w:pPr>
        <w:numPr>
          <w:ilvl w:val="0"/>
          <w:numId w:val="16"/>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Global map visualization</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Global EV Sales by Country</w:t>
      </w:r>
      <w:r w:rsidRPr="00816687">
        <w:rPr>
          <w:rFonts w:ascii="Cambria" w:eastAsia="Cambria" w:hAnsi="Cambria" w:cs="Cambria"/>
          <w:color w:val="000000"/>
          <w:sz w:val="24"/>
          <w:szCs w:val="24"/>
          <w:highlight w:val="white"/>
        </w:rPr>
        <w:t>.</w:t>
      </w:r>
    </w:p>
    <w:p w14:paraId="43C5E059" w14:textId="5E08E499" w:rsidR="009B4888" w:rsidRPr="00816687" w:rsidRDefault="009B4888" w:rsidP="00816687">
      <w:pPr>
        <w:numPr>
          <w:ilvl w:val="0"/>
          <w:numId w:val="16"/>
        </w:numPr>
        <w:rPr>
          <w:rFonts w:ascii="Cambria" w:eastAsia="Cambria" w:hAnsi="Cambria" w:cs="Cambria"/>
          <w:color w:val="000000"/>
          <w:sz w:val="24"/>
          <w:szCs w:val="24"/>
          <w:highlight w:val="white"/>
        </w:rPr>
      </w:pPr>
      <w:r w:rsidRPr="009B4888">
        <w:rPr>
          <w:rFonts w:ascii="Cambria" w:eastAsia="Cambria" w:hAnsi="Cambria" w:cs="Cambria"/>
          <w:noProof/>
          <w:color w:val="000000"/>
          <w:sz w:val="24"/>
          <w:szCs w:val="24"/>
        </w:rPr>
        <w:drawing>
          <wp:inline distT="0" distB="0" distL="0" distR="0" wp14:anchorId="1636A670" wp14:editId="2A30732F">
            <wp:extent cx="5731510" cy="3995420"/>
            <wp:effectExtent l="0" t="0" r="2540" b="5080"/>
            <wp:docPr id="152892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24129" name=""/>
                    <pic:cNvPicPr/>
                  </pic:nvPicPr>
                  <pic:blipFill>
                    <a:blip r:embed="rId12"/>
                    <a:stretch>
                      <a:fillRect/>
                    </a:stretch>
                  </pic:blipFill>
                  <pic:spPr>
                    <a:xfrm>
                      <a:off x="0" y="0"/>
                      <a:ext cx="5731510" cy="3995420"/>
                    </a:xfrm>
                    <a:prstGeom prst="rect">
                      <a:avLst/>
                    </a:prstGeom>
                  </pic:spPr>
                </pic:pic>
              </a:graphicData>
            </a:graphic>
          </wp:inline>
        </w:drawing>
      </w:r>
    </w:p>
    <w:p w14:paraId="6AEA0DDB"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0572D8DE">
          <v:rect id="_x0000_i1030" style="width:0;height:1.5pt" o:hralign="center" o:hrstd="t" o:hr="t" fillcolor="#a0a0a0" stroked="f"/>
        </w:pict>
      </w:r>
    </w:p>
    <w:p w14:paraId="30228777"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7. How does customer satisfaction vary across different EV categories?</w:t>
      </w:r>
    </w:p>
    <w:p w14:paraId="37B3B247" w14:textId="77777777" w:rsidR="00816687" w:rsidRDefault="00816687" w:rsidP="00816687">
      <w:pPr>
        <w:numPr>
          <w:ilvl w:val="0"/>
          <w:numId w:val="17"/>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Heat map</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Customer Rating by EV Category</w:t>
      </w:r>
      <w:r w:rsidRPr="00816687">
        <w:rPr>
          <w:rFonts w:ascii="Cambria" w:eastAsia="Cambria" w:hAnsi="Cambria" w:cs="Cambria"/>
          <w:color w:val="000000"/>
          <w:sz w:val="24"/>
          <w:szCs w:val="24"/>
          <w:highlight w:val="white"/>
        </w:rPr>
        <w:t>.</w:t>
      </w:r>
    </w:p>
    <w:p w14:paraId="13F4470F" w14:textId="6A687109" w:rsidR="009B4888" w:rsidRPr="00816687" w:rsidRDefault="009B4888" w:rsidP="00816687">
      <w:pPr>
        <w:numPr>
          <w:ilvl w:val="0"/>
          <w:numId w:val="17"/>
        </w:numPr>
        <w:rPr>
          <w:rFonts w:ascii="Cambria" w:eastAsia="Cambria" w:hAnsi="Cambria" w:cs="Cambria"/>
          <w:color w:val="000000"/>
          <w:sz w:val="24"/>
          <w:szCs w:val="24"/>
          <w:highlight w:val="white"/>
        </w:rPr>
      </w:pPr>
      <w:r w:rsidRPr="009B4888">
        <w:rPr>
          <w:rFonts w:ascii="Cambria" w:eastAsia="Cambria" w:hAnsi="Cambria" w:cs="Cambria"/>
          <w:noProof/>
          <w:color w:val="000000"/>
          <w:sz w:val="24"/>
          <w:szCs w:val="24"/>
        </w:rPr>
        <w:lastRenderedPageBreak/>
        <w:drawing>
          <wp:inline distT="0" distB="0" distL="0" distR="0" wp14:anchorId="43C55D7B" wp14:editId="01AB5255">
            <wp:extent cx="5731510" cy="3625850"/>
            <wp:effectExtent l="0" t="0" r="2540" b="0"/>
            <wp:docPr id="50426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7398" name=""/>
                    <pic:cNvPicPr/>
                  </pic:nvPicPr>
                  <pic:blipFill>
                    <a:blip r:embed="rId13"/>
                    <a:stretch>
                      <a:fillRect/>
                    </a:stretch>
                  </pic:blipFill>
                  <pic:spPr>
                    <a:xfrm>
                      <a:off x="0" y="0"/>
                      <a:ext cx="5731510" cy="3625850"/>
                    </a:xfrm>
                    <a:prstGeom prst="rect">
                      <a:avLst/>
                    </a:prstGeom>
                  </pic:spPr>
                </pic:pic>
              </a:graphicData>
            </a:graphic>
          </wp:inline>
        </w:drawing>
      </w:r>
    </w:p>
    <w:p w14:paraId="2323EA61"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21F66796">
          <v:rect id="_x0000_i1031" style="width:0;height:1.5pt" o:hralign="center" o:hrstd="t" o:hr="t" fillcolor="#a0a0a0" stroked="f"/>
        </w:pict>
      </w:r>
    </w:p>
    <w:p w14:paraId="33E358DD"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8. How do key EV performance characteristics compare across the market?</w:t>
      </w:r>
    </w:p>
    <w:p w14:paraId="33D4F705" w14:textId="2093E4FF" w:rsidR="00816687" w:rsidRDefault="00816687" w:rsidP="00816687">
      <w:pPr>
        <w:numPr>
          <w:ilvl w:val="0"/>
          <w:numId w:val="18"/>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KPI-based comparative analysis</w:t>
      </w:r>
      <w:r w:rsidRPr="00816687">
        <w:rPr>
          <w:rFonts w:ascii="Cambria" w:eastAsia="Cambria" w:hAnsi="Cambria" w:cs="Cambria"/>
          <w:color w:val="000000"/>
          <w:sz w:val="24"/>
          <w:szCs w:val="24"/>
          <w:highlight w:val="white"/>
        </w:rPr>
        <w:t xml:space="preserve"> of </w:t>
      </w:r>
      <w:r w:rsidR="00DD025C">
        <w:rPr>
          <w:rFonts w:ascii="Cambria" w:eastAsia="Cambria" w:hAnsi="Cambria" w:cs="Cambria"/>
          <w:b/>
          <w:bCs/>
          <w:color w:val="000000"/>
          <w:sz w:val="24"/>
          <w:szCs w:val="24"/>
          <w:highlight w:val="white"/>
        </w:rPr>
        <w:t>Total Sales,</w:t>
      </w:r>
      <w:r w:rsidR="00DD025C" w:rsidRPr="00DD025C">
        <w:rPr>
          <w:rFonts w:ascii="Cambria" w:eastAsia="Cambria" w:hAnsi="Cambria" w:cs="Cambria"/>
          <w:b/>
          <w:bCs/>
          <w:color w:val="000000"/>
          <w:sz w:val="24"/>
          <w:szCs w:val="24"/>
          <w:highlight w:val="white"/>
        </w:rPr>
        <w:t xml:space="preserve"> </w:t>
      </w:r>
      <w:r w:rsidR="00DD025C" w:rsidRPr="00816687">
        <w:rPr>
          <w:rFonts w:ascii="Cambria" w:eastAsia="Cambria" w:hAnsi="Cambria" w:cs="Cambria"/>
          <w:b/>
          <w:bCs/>
          <w:color w:val="000000"/>
          <w:sz w:val="24"/>
          <w:szCs w:val="24"/>
          <w:highlight w:val="white"/>
        </w:rPr>
        <w:t>Average Price</w:t>
      </w:r>
      <w:r w:rsidR="00DD025C" w:rsidRPr="00816687">
        <w:rPr>
          <w:rFonts w:ascii="Cambria" w:eastAsia="Cambria" w:hAnsi="Cambria" w:cs="Cambria"/>
          <w:b/>
          <w:bCs/>
          <w:color w:val="000000"/>
          <w:sz w:val="24"/>
          <w:szCs w:val="24"/>
          <w:highlight w:val="white"/>
        </w:rPr>
        <w:t xml:space="preserve"> </w:t>
      </w:r>
      <w:r w:rsidR="00DD025C">
        <w:rPr>
          <w:rFonts w:ascii="Cambria" w:eastAsia="Cambria" w:hAnsi="Cambria" w:cs="Cambria"/>
          <w:b/>
          <w:bCs/>
          <w:color w:val="000000"/>
          <w:sz w:val="24"/>
          <w:szCs w:val="24"/>
          <w:highlight w:val="white"/>
        </w:rPr>
        <w:t xml:space="preserve">and </w:t>
      </w:r>
      <w:r w:rsidRPr="00816687">
        <w:rPr>
          <w:rFonts w:ascii="Cambria" w:eastAsia="Cambria" w:hAnsi="Cambria" w:cs="Cambria"/>
          <w:b/>
          <w:bCs/>
          <w:color w:val="000000"/>
          <w:sz w:val="24"/>
          <w:szCs w:val="24"/>
          <w:highlight w:val="white"/>
        </w:rPr>
        <w:t>Average Range</w:t>
      </w:r>
      <w:r w:rsidRPr="00816687">
        <w:rPr>
          <w:rFonts w:ascii="Cambria" w:eastAsia="Cambria" w:hAnsi="Cambria" w:cs="Cambria"/>
          <w:color w:val="000000"/>
          <w:sz w:val="24"/>
          <w:szCs w:val="24"/>
          <w:highlight w:val="white"/>
        </w:rPr>
        <w:t xml:space="preserve"> to understand the overall performance characteristics of EVs.</w:t>
      </w:r>
    </w:p>
    <w:p w14:paraId="302E4774" w14:textId="0A0B8B52" w:rsidR="009B4888" w:rsidRPr="00816687" w:rsidRDefault="00DD025C" w:rsidP="00816687">
      <w:pPr>
        <w:numPr>
          <w:ilvl w:val="0"/>
          <w:numId w:val="18"/>
        </w:numPr>
        <w:rPr>
          <w:rFonts w:ascii="Cambria" w:eastAsia="Cambria" w:hAnsi="Cambria" w:cs="Cambria"/>
          <w:color w:val="000000"/>
          <w:sz w:val="24"/>
          <w:szCs w:val="24"/>
          <w:highlight w:val="white"/>
        </w:rPr>
      </w:pPr>
      <w:r>
        <w:rPr>
          <w:rFonts w:ascii="Cambria" w:eastAsia="Cambria" w:hAnsi="Cambria" w:cs="Cambria"/>
          <w:noProof/>
          <w:color w:val="000000"/>
          <w:sz w:val="24"/>
          <w:szCs w:val="24"/>
          <w:highlight w:val="white"/>
        </w:rPr>
        <w:drawing>
          <wp:inline distT="0" distB="0" distL="0" distR="0" wp14:anchorId="27417505" wp14:editId="02B6ED06">
            <wp:extent cx="5730875" cy="932815"/>
            <wp:effectExtent l="0" t="0" r="3175" b="635"/>
            <wp:docPr id="66710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932815"/>
                    </a:xfrm>
                    <a:prstGeom prst="rect">
                      <a:avLst/>
                    </a:prstGeom>
                    <a:noFill/>
                  </pic:spPr>
                </pic:pic>
              </a:graphicData>
            </a:graphic>
          </wp:inline>
        </w:drawing>
      </w:r>
    </w:p>
    <w:p w14:paraId="267AC3F1"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04F09C0B">
          <v:rect id="_x0000_i1032" style="width:0;height:1.5pt" o:hralign="center" o:hrstd="t" o:hr="t" fillcolor="#a0a0a0" stroked="f"/>
        </w:pict>
      </w:r>
    </w:p>
    <w:p w14:paraId="2B251AEB" w14:textId="77777777" w:rsidR="00816687" w:rsidRDefault="00816687">
      <w:pPr>
        <w:rPr>
          <w:rFonts w:ascii="Cambria" w:eastAsia="Cambria" w:hAnsi="Cambria" w:cs="Cambria"/>
          <w:color w:val="000000"/>
          <w:sz w:val="24"/>
          <w:szCs w:val="24"/>
          <w:highlight w:val="white"/>
        </w:rPr>
      </w:pPr>
    </w:p>
    <w:sectPr w:rsidR="0081668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F3B1613-1717-4764-9F51-73A5C2A7F592}"/>
    <w:embedBold r:id="rId2" w:fontKey="{6A80A421-F0B7-4ED2-9879-B5C6EDD9AD19}"/>
  </w:font>
  <w:font w:name="Georgia">
    <w:panose1 w:val="02040502050405020303"/>
    <w:charset w:val="00"/>
    <w:family w:val="roman"/>
    <w:pitch w:val="variable"/>
    <w:sig w:usb0="00000287" w:usb1="00000000" w:usb2="00000000" w:usb3="00000000" w:csb0="0000009F" w:csb1="00000000"/>
    <w:embedItalic r:id="rId3" w:fontKey="{C9B6CC16-573F-4DB4-914F-348B68AD1561}"/>
  </w:font>
  <w:font w:name="Cambria">
    <w:panose1 w:val="02040503050406030204"/>
    <w:charset w:val="00"/>
    <w:family w:val="roman"/>
    <w:pitch w:val="variable"/>
    <w:sig w:usb0="E00006FF" w:usb1="420024FF" w:usb2="02000000" w:usb3="00000000" w:csb0="0000019F" w:csb1="00000000"/>
    <w:embedRegular r:id="rId4" w:fontKey="{505AA929-CDA0-47EB-9357-B3A8C0985EF5}"/>
    <w:embedBold r:id="rId5" w:fontKey="{1E0D3838-C183-45EC-B677-EC963560D30E}"/>
    <w:embedItalic r:id="rId6" w:fontKey="{C5E9499A-7D57-42B3-A288-5A736CA68E2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D2A958E7-392D-4703-ACA0-FB235E0E8AEE}"/>
  </w:font>
  <w:font w:name="Mangal">
    <w:panose1 w:val="00000400000000000000"/>
    <w:charset w:val="00"/>
    <w:family w:val="roman"/>
    <w:pitch w:val="variable"/>
    <w:sig w:usb0="00008003" w:usb1="00000000" w:usb2="00000000" w:usb3="00000000" w:csb0="00000001" w:csb1="00000000"/>
    <w:embedRegular r:id="rId8" w:fontKey="{32462C0D-A59C-4E20-A5D1-91D2D78BDD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250"/>
    <w:multiLevelType w:val="multilevel"/>
    <w:tmpl w:val="424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A1F78"/>
    <w:multiLevelType w:val="multilevel"/>
    <w:tmpl w:val="C62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C73AA"/>
    <w:multiLevelType w:val="multilevel"/>
    <w:tmpl w:val="1E0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83DAE"/>
    <w:multiLevelType w:val="multilevel"/>
    <w:tmpl w:val="52B66F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CD8521C"/>
    <w:multiLevelType w:val="multilevel"/>
    <w:tmpl w:val="A13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05300"/>
    <w:multiLevelType w:val="multilevel"/>
    <w:tmpl w:val="EFE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138A9"/>
    <w:multiLevelType w:val="multilevel"/>
    <w:tmpl w:val="F8C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667F4"/>
    <w:multiLevelType w:val="multilevel"/>
    <w:tmpl w:val="96C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139C4"/>
    <w:multiLevelType w:val="multilevel"/>
    <w:tmpl w:val="B89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525A9"/>
    <w:multiLevelType w:val="multilevel"/>
    <w:tmpl w:val="FAC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B1398"/>
    <w:multiLevelType w:val="multilevel"/>
    <w:tmpl w:val="D8B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3029A"/>
    <w:multiLevelType w:val="multilevel"/>
    <w:tmpl w:val="008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312E7"/>
    <w:multiLevelType w:val="multilevel"/>
    <w:tmpl w:val="A7A6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80698"/>
    <w:multiLevelType w:val="multilevel"/>
    <w:tmpl w:val="6B5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320BA"/>
    <w:multiLevelType w:val="multilevel"/>
    <w:tmpl w:val="514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81B2E"/>
    <w:multiLevelType w:val="multilevel"/>
    <w:tmpl w:val="FA16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701B0"/>
    <w:multiLevelType w:val="multilevel"/>
    <w:tmpl w:val="F30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36031"/>
    <w:multiLevelType w:val="multilevel"/>
    <w:tmpl w:val="1C2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21C93"/>
    <w:multiLevelType w:val="multilevel"/>
    <w:tmpl w:val="BF7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18155">
    <w:abstractNumId w:val="3"/>
  </w:num>
  <w:num w:numId="2" w16cid:durableId="1098255832">
    <w:abstractNumId w:val="16"/>
  </w:num>
  <w:num w:numId="3" w16cid:durableId="792553624">
    <w:abstractNumId w:val="13"/>
  </w:num>
  <w:num w:numId="4" w16cid:durableId="347218182">
    <w:abstractNumId w:val="15"/>
  </w:num>
  <w:num w:numId="5" w16cid:durableId="1081021737">
    <w:abstractNumId w:val="5"/>
  </w:num>
  <w:num w:numId="6" w16cid:durableId="751126501">
    <w:abstractNumId w:val="0"/>
  </w:num>
  <w:num w:numId="7" w16cid:durableId="667446351">
    <w:abstractNumId w:val="17"/>
  </w:num>
  <w:num w:numId="8" w16cid:durableId="1039474514">
    <w:abstractNumId w:val="14"/>
  </w:num>
  <w:num w:numId="9" w16cid:durableId="1256549113">
    <w:abstractNumId w:val="9"/>
  </w:num>
  <w:num w:numId="10" w16cid:durableId="2000306285">
    <w:abstractNumId w:val="4"/>
  </w:num>
  <w:num w:numId="11" w16cid:durableId="1899432340">
    <w:abstractNumId w:val="18"/>
  </w:num>
  <w:num w:numId="12" w16cid:durableId="548035477">
    <w:abstractNumId w:val="2"/>
  </w:num>
  <w:num w:numId="13" w16cid:durableId="369112078">
    <w:abstractNumId w:val="10"/>
  </w:num>
  <w:num w:numId="14" w16cid:durableId="490217017">
    <w:abstractNumId w:val="8"/>
  </w:num>
  <w:num w:numId="15" w16cid:durableId="510532446">
    <w:abstractNumId w:val="6"/>
  </w:num>
  <w:num w:numId="16" w16cid:durableId="168952589">
    <w:abstractNumId w:val="1"/>
  </w:num>
  <w:num w:numId="17" w16cid:durableId="169684326">
    <w:abstractNumId w:val="7"/>
  </w:num>
  <w:num w:numId="18" w16cid:durableId="1118989086">
    <w:abstractNumId w:val="12"/>
  </w:num>
  <w:num w:numId="19" w16cid:durableId="19860067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5C4"/>
    <w:rsid w:val="001C25C4"/>
    <w:rsid w:val="00816687"/>
    <w:rsid w:val="009B4888"/>
    <w:rsid w:val="00C3244F"/>
    <w:rsid w:val="00DD025C"/>
    <w:rsid w:val="00DD66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939E"/>
  <w15:docId w15:val="{18C449AC-3A1C-40F0-AF36-6F446C41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Prabhakar Mandloi</cp:lastModifiedBy>
  <cp:revision>3</cp:revision>
  <dcterms:created xsi:type="dcterms:W3CDTF">2026-10-21T12:37:00Z</dcterms:created>
  <dcterms:modified xsi:type="dcterms:W3CDTF">2026-10-21T17:24:00Z</dcterms:modified>
</cp:coreProperties>
</file>