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2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6"/>
          <w:szCs w:val="36"/>
          <w:rtl w:val="0"/>
        </w:rPr>
        <w:t xml:space="preserve">SAP FI | GUI Transaction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6"/>
          <w:szCs w:val="36"/>
          <w:rtl w:val="0"/>
        </w:rPr>
        <w:t xml:space="preserve">GL Transaction Posting 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2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52"/>
          <w:szCs w:val="5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52"/>
          <w:szCs w:val="52"/>
          <w:u w:val="single"/>
          <w:rtl w:val="0"/>
        </w:rPr>
        <w:t xml:space="preserve">Intern</w:t>
      </w:r>
    </w:p>
    <w:p w:rsidR="00000000" w:rsidDel="00000000" w:rsidP="00000000" w:rsidRDefault="00000000" w:rsidRPr="00000000" w14:paraId="00000012">
      <w:pPr>
        <w:widowControl w:val="1"/>
        <w:spacing w:after="12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52"/>
          <w:szCs w:val="52"/>
          <w:rtl w:val="0"/>
        </w:rPr>
        <w:t xml:space="preserve">Shriganesh Marewar</w:t>
      </w:r>
    </w:p>
    <w:p w:rsidR="00000000" w:rsidDel="00000000" w:rsidP="00000000" w:rsidRDefault="00000000" w:rsidRPr="00000000" w14:paraId="00000013">
      <w:pPr>
        <w:widowControl w:val="1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spacing w:before="480" w:line="276" w:lineRule="auto"/>
        <w:rPr>
          <w:rFonts w:ascii="Times New Roman" w:cs="Times New Roman" w:eastAsia="Times New Roman" w:hAnsi="Times New Roman"/>
          <w:b w:val="1"/>
          <w:color w:val="365f91"/>
          <w:sz w:val="28"/>
          <w:szCs w:val="28"/>
        </w:rPr>
      </w:pPr>
      <w:bookmarkStart w:colFirst="0" w:colLast="0" w:name="_heading=h.874rz9ozgky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365f91"/>
          <w:sz w:val="28"/>
          <w:szCs w:val="28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1"/>
            <w:tabs>
              <w:tab w:val="right" w:leader="none" w:pos="8302"/>
            </w:tabs>
            <w:spacing w:after="100" w:line="276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GENERAL LEDGER POSTING F-01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3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widowControl w:val="1"/>
        <w:spacing w:line="360" w:lineRule="auto"/>
        <w:rPr>
          <w:rFonts w:ascii="Cambria" w:cs="Cambria" w:eastAsia="Cambria" w:hAnsi="Cambria"/>
          <w:b w:val="1"/>
          <w:color w:val="355e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 </w:t>
      </w:r>
    </w:p>
    <w:p w:rsidR="00000000" w:rsidDel="00000000" w:rsidP="00000000" w:rsidRDefault="00000000" w:rsidRPr="00000000" w14:paraId="0000001C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40" w:before="0" w:line="288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CONFIGURATION PATH (R):</w:t>
      </w:r>
    </w:p>
    <w:p w:rsidR="00000000" w:rsidDel="00000000" w:rsidP="00000000" w:rsidRDefault="00000000" w:rsidRPr="00000000" w14:paraId="00000030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</w:t>
      </w:r>
    </w:p>
    <w:p w:rsidR="00000000" w:rsidDel="00000000" w:rsidP="00000000" w:rsidRDefault="00000000" w:rsidRPr="00000000" w14:paraId="00000031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4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40" w:before="0" w:line="288" w:lineRule="auto"/>
        <w:ind w:left="-1800" w:right="-141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6056475" cy="47720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64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40" w:line="288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TRANSACTION CODE (R):</w:t>
      </w:r>
    </w:p>
    <w:p w:rsidR="00000000" w:rsidDel="00000000" w:rsidP="00000000" w:rsidRDefault="00000000" w:rsidRPr="00000000" w14:paraId="0000003C">
      <w:pPr>
        <w:widowControl w:val="1"/>
        <w:spacing w:after="24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F-01</w:t>
      </w:r>
    </w:p>
    <w:p w:rsidR="00000000" w:rsidDel="00000000" w:rsidP="00000000" w:rsidRDefault="00000000" w:rsidRPr="00000000" w14:paraId="0000003D">
      <w:pPr>
        <w:widowControl w:val="1"/>
        <w:spacing w:after="24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add necessary data in respective fields.</w:t>
      </w:r>
    </w:p>
    <w:p w:rsidR="00000000" w:rsidDel="00000000" w:rsidP="00000000" w:rsidRDefault="00000000" w:rsidRPr="00000000" w14:paraId="0000003E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Company Code (R):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Select Company Code</w:t>
      </w:r>
    </w:p>
    <w:p w:rsidR="00000000" w:rsidDel="00000000" w:rsidP="00000000" w:rsidRDefault="00000000" w:rsidRPr="00000000" w14:paraId="0000003F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Document Date (R);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Mention  date</w:t>
      </w:r>
    </w:p>
    <w:p w:rsidR="00000000" w:rsidDel="00000000" w:rsidP="00000000" w:rsidRDefault="00000000" w:rsidRPr="00000000" w14:paraId="00000041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Posting Date (R):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Mention date</w:t>
      </w:r>
    </w:p>
    <w:p w:rsidR="00000000" w:rsidDel="00000000" w:rsidP="00000000" w:rsidRDefault="00000000" w:rsidRPr="00000000" w14:paraId="00000043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Value Date (R)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Mention Date.      </w:t>
      </w:r>
    </w:p>
    <w:p w:rsidR="00000000" w:rsidDel="00000000" w:rsidP="00000000" w:rsidRDefault="00000000" w:rsidRPr="00000000" w14:paraId="00000045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Select G/L Account (R):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Rent A/C or any Debiting Party</w:t>
      </w:r>
    </w:p>
    <w:p w:rsidR="00000000" w:rsidDel="00000000" w:rsidP="00000000" w:rsidRDefault="00000000" w:rsidRPr="00000000" w14:paraId="00000047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Select G/L Account (R):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Select Cash A/C or any Crediting Party</w:t>
      </w:r>
    </w:p>
    <w:p w:rsidR="00000000" w:rsidDel="00000000" w:rsidP="00000000" w:rsidRDefault="00000000" w:rsidRPr="00000000" w14:paraId="00000049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Reference Number (O):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an optional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field.</w:t>
      </w:r>
    </w:p>
    <w:p w:rsidR="00000000" w:rsidDel="00000000" w:rsidP="00000000" w:rsidRDefault="00000000" w:rsidRPr="00000000" w14:paraId="0000004B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Document Header Text (R):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required as per shown in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Cross CC Number (O):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an optional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field.</w:t>
      </w:r>
    </w:p>
    <w:p w:rsidR="00000000" w:rsidDel="00000000" w:rsidP="00000000" w:rsidRDefault="00000000" w:rsidRPr="00000000" w14:paraId="0000004F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Posting Key (R):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40(Debit) /50(credit). </w:t>
      </w:r>
    </w:p>
    <w:p w:rsidR="00000000" w:rsidDel="00000000" w:rsidP="00000000" w:rsidRDefault="00000000" w:rsidRPr="00000000" w14:paraId="00000051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Click Save - Document is Posted  </w:t>
      </w:r>
    </w:p>
    <w:p w:rsidR="00000000" w:rsidDel="00000000" w:rsidP="00000000" w:rsidRDefault="00000000" w:rsidRPr="00000000" w14:paraId="00000053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before="0" w:line="360" w:lineRule="auto"/>
        <w:ind w:left="-90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360" w:lineRule="auto"/>
        <w:ind w:left="-90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Please fill up the header data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6850" cy="424543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4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left="-27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fill up the respective posting key, GL A/C and amount. 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left="-810" w:firstLine="63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before="0" w:line="360" w:lineRule="auto"/>
        <w:ind w:left="0" w:right="0" w:hanging="18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55958" cy="42862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958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0" w:before="0" w:line="360" w:lineRule="auto"/>
        <w:ind w:left="0" w:right="0" w:hanging="12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fill up the respective value date.</w:t>
      </w:r>
    </w:p>
    <w:p w:rsidR="00000000" w:rsidDel="00000000" w:rsidP="00000000" w:rsidRDefault="00000000" w:rsidRPr="00000000" w14:paraId="0000007B">
      <w:pPr>
        <w:widowControl w:val="1"/>
        <w:spacing w:after="0" w:before="0" w:line="360" w:lineRule="auto"/>
        <w:ind w:left="0" w:right="0" w:hanging="12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before="0" w:line="360" w:lineRule="auto"/>
        <w:ind w:left="0" w:right="0" w:hanging="1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lef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7810" cy="4572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1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before="0" w:line="360" w:lineRule="auto"/>
        <w:ind w:left="-45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77810" cy="3873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1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0" w:before="0" w:line="360" w:lineRule="auto"/>
        <w:ind w:left="-117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before="0" w:line="360" w:lineRule="auto"/>
        <w:ind w:left="-36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is saved.</w:t>
      </w:r>
    </w:p>
    <w:p w:rsidR="00000000" w:rsidDel="00000000" w:rsidP="00000000" w:rsidRDefault="00000000" w:rsidRPr="00000000" w14:paraId="0000008A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pacing w:after="0" w:before="0" w:line="360" w:lineRule="auto"/>
        <w:ind w:left="-1260" w:righ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SAP TABLE FOR F-01:</w:t>
      </w:r>
    </w:p>
    <w:p w:rsidR="00000000" w:rsidDel="00000000" w:rsidP="00000000" w:rsidRDefault="00000000" w:rsidRPr="00000000" w14:paraId="00000093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BKPF</w:t>
      </w:r>
    </w:p>
    <w:p w:rsidR="00000000" w:rsidDel="00000000" w:rsidP="00000000" w:rsidRDefault="00000000" w:rsidRPr="00000000" w14:paraId="00000094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after="0" w:before="0" w:line="360" w:lineRule="auto"/>
        <w:ind w:left="-126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after="0" w:before="0" w:line="360" w:lineRule="auto"/>
        <w:ind w:left="-9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76850" cy="435590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355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40" w:w="11900" w:orient="portrait"/>
      <w:pgMar w:bottom="1740" w:top="2063" w:left="1797" w:right="1797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ambr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widowControl w:val="1"/>
      <w:pBdr>
        <w:top w:color="000000" w:space="0" w:sz="4" w:val="single"/>
      </w:pBdr>
      <w:spacing w:after="60" w:before="6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General Ledger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Transaction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            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widowControl w:val="1"/>
      <w:pBdr>
        <w:top w:color="000000" w:space="0" w:sz="4" w:val="single"/>
      </w:pBdr>
      <w:spacing w:after="60" w:before="6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General Ledger</w:t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Transaction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widowControl w:val="1"/>
      <w:spacing w:after="0" w:before="0" w:lineRule="auto"/>
      <w:ind w:left="0" w:right="360" w:firstLine="0"/>
      <w:jc w:val="both"/>
      <w:rPr>
        <w:rFonts w:ascii="Arial" w:cs="Arial" w:eastAsia="Arial" w:hAnsi="Arial"/>
        <w:b w:val="1"/>
        <w:smallCaps w:val="1"/>
        <w:sz w:val="20"/>
        <w:szCs w:val="20"/>
      </w:rPr>
    </w:pPr>
    <w:hyperlink r:id="rId1">
      <w:r w:rsidDel="00000000" w:rsidR="00000000" w:rsidRPr="00000000">
        <w:rPr>
          <w:color w:val="000080"/>
          <w:u w:val="single"/>
          <w:rtl w:val="0"/>
        </w:rPr>
        <w:t xml:space="preserve">https://sapcertificationhub.com</w:t>
      </w:r>
    </w:hyperlink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  </w:t>
    </w:r>
    <w:r w:rsidDel="00000000" w:rsidR="00000000" w:rsidRPr="00000000">
      <w:rPr>
        <w:rFonts w:ascii="Arial" w:cs="Arial" w:eastAsia="Arial" w:hAnsi="Arial"/>
        <w:b w:val="1"/>
        <w:smallCaps w:val="1"/>
        <w:color w:val="000000"/>
        <w:sz w:val="20"/>
        <w:szCs w:val="20"/>
        <w:rtl w:val="0"/>
      </w:rPr>
      <w:t xml:space="preserve">E</w:t>
    </w:r>
    <w:r w:rsidDel="00000000" w:rsidR="00000000" w:rsidRPr="00000000">
      <w:rPr>
        <w:rFonts w:ascii="Arial" w:cs="Arial" w:eastAsia="Arial" w:hAnsi="Arial"/>
        <w:b w:val="1"/>
        <w:smallCaps w:val="1"/>
        <w:sz w:val="20"/>
        <w:szCs w:val="20"/>
        <w:rtl w:val="0"/>
      </w:rPr>
      <w:t xml:space="preserve">ND</w:t>
    </w:r>
    <w:r w:rsidDel="00000000" w:rsidR="00000000" w:rsidRPr="00000000">
      <w:rPr>
        <w:rFonts w:ascii="Arial" w:cs="Arial" w:eastAsia="Arial" w:hAnsi="Arial"/>
        <w:b w:val="1"/>
        <w:smallCaps w:val="1"/>
        <w:color w:val="000000"/>
        <w:sz w:val="20"/>
        <w:szCs w:val="20"/>
        <w:rtl w:val="0"/>
      </w:rPr>
      <w:t xml:space="preserve"> U</w:t>
    </w:r>
    <w:r w:rsidDel="00000000" w:rsidR="00000000" w:rsidRPr="00000000">
      <w:rPr>
        <w:rFonts w:ascii="Arial" w:cs="Arial" w:eastAsia="Arial" w:hAnsi="Arial"/>
        <w:b w:val="1"/>
        <w:smallCaps w:val="1"/>
        <w:sz w:val="20"/>
        <w:szCs w:val="20"/>
        <w:rtl w:val="0"/>
      </w:rPr>
      <w:t xml:space="preserve">SER</w:t>
    </w:r>
    <w:r w:rsidDel="00000000" w:rsidR="00000000" w:rsidRPr="00000000">
      <w:rPr>
        <w:rFonts w:ascii="Arial" w:cs="Arial" w:eastAsia="Arial" w:hAnsi="Arial"/>
        <w:b w:val="1"/>
        <w:smallCaps w:val="1"/>
        <w:color w:val="000000"/>
        <w:sz w:val="20"/>
        <w:szCs w:val="20"/>
        <w:rtl w:val="0"/>
      </w:rPr>
      <w:t xml:space="preserve"> M</w:t>
    </w:r>
    <w:r w:rsidDel="00000000" w:rsidR="00000000" w:rsidRPr="00000000">
      <w:rPr>
        <w:rFonts w:ascii="Arial" w:cs="Arial" w:eastAsia="Arial" w:hAnsi="Arial"/>
        <w:b w:val="1"/>
        <w:smallCaps w:val="1"/>
        <w:sz w:val="20"/>
        <w:szCs w:val="20"/>
        <w:rtl w:val="0"/>
      </w:rPr>
      <w:t xml:space="preserve">ANUAL</w:t>
    </w:r>
  </w:p>
  <w:p w:rsidR="00000000" w:rsidDel="00000000" w:rsidP="00000000" w:rsidRDefault="00000000" w:rsidRPr="00000000" w14:paraId="00000099">
    <w:pPr>
      <w:widowControl w:val="1"/>
      <w:spacing w:after="0" w:before="0" w:lineRule="auto"/>
      <w:ind w:left="0" w:right="360" w:firstLine="0"/>
      <w:jc w:val="both"/>
      <w:rPr>
        <w:rFonts w:ascii="Arial" w:cs="Arial" w:eastAsia="Arial" w:hAnsi="Arial"/>
        <w:b w:val="1"/>
        <w:smallCap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widowControl w:val="1"/>
      <w:pBdr>
        <w:bottom w:color="000000" w:space="0" w:sz="4" w:val="single"/>
      </w:pBdr>
      <w:spacing w:after="60" w:before="60" w:lineRule="auto"/>
      <w:ind w:left="0" w:right="0" w:firstLine="0"/>
      <w:jc w:val="center"/>
      <w:rPr>
        <w:rFonts w:ascii="Arial" w:cs="Arial" w:eastAsia="Arial" w:hAnsi="Arial"/>
        <w:b w:val="1"/>
        <w:smallCaps w:val="1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smallCaps w:val="1"/>
        <w:color w:val="000000"/>
        <w:sz w:val="24"/>
        <w:szCs w:val="24"/>
        <w:rtl w:val="0"/>
      </w:rPr>
      <w:t xml:space="preserve">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widowControl w:val="1"/>
      <w:spacing w:after="0" w:before="0" w:lineRule="auto"/>
      <w:ind w:left="0" w:right="360" w:firstLine="0"/>
      <w:jc w:val="both"/>
      <w:rPr/>
    </w:pPr>
    <w:hyperlink r:id="rId1">
      <w:r w:rsidDel="00000000" w:rsidR="00000000" w:rsidRPr="00000000">
        <w:rPr>
          <w:color w:val="000080"/>
          <w:u w:val="single"/>
          <w:rtl w:val="0"/>
        </w:rPr>
        <w:t xml:space="preserve">https://sapcertificationhub.com</w:t>
      </w:r>
    </w:hyperlink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  </w:t>
    </w:r>
    <w:r w:rsidDel="00000000" w:rsidR="00000000" w:rsidRPr="00000000">
      <w:rPr>
        <w:rFonts w:ascii="Arial" w:cs="Arial" w:eastAsia="Arial" w:hAnsi="Arial"/>
        <w:b w:val="1"/>
        <w:smallCaps w:val="1"/>
        <w:color w:val="000000"/>
        <w:sz w:val="20"/>
        <w:szCs w:val="20"/>
        <w:rtl w:val="0"/>
      </w:rPr>
      <w:t xml:space="preserve">End User Manual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widowControl w:val="1"/>
      <w:pBdr>
        <w:bottom w:color="000000" w:space="0" w:sz="4" w:val="single"/>
      </w:pBdr>
      <w:spacing w:after="60" w:before="60" w:lineRule="auto"/>
      <w:ind w:left="0" w:right="0" w:firstLine="0"/>
      <w:jc w:val="center"/>
      <w:rPr>
        <w:rFonts w:ascii="Arial" w:cs="Arial" w:eastAsia="Arial" w:hAnsi="Arial"/>
        <w:b w:val="1"/>
        <w:smallCaps w:val="1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smallCaps w:val="1"/>
        <w:color w:val="000000"/>
        <w:sz w:val="24"/>
        <w:szCs w:val="24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0"/>
      <w:kinsoku w:val="1"/>
      <w:overflowPunct w:val="1"/>
      <w:autoSpaceDE w:val="1"/>
      <w:bidi w:val="0"/>
    </w:pPr>
    <w:rPr>
      <w:rFonts w:ascii="Liberation Serif" w:cs="Noto Sans" w:eastAsia="Source Han Serif CN" w:hAnsi="Liberation Serif"/>
      <w:color w:val="auto"/>
      <w:kern w:val="2"/>
      <w:sz w:val="24"/>
      <w:szCs w:val="24"/>
      <w:lang w:bidi="hi-IN" w:eastAsia="zh-CN" w:val="en-US"/>
    </w:rPr>
  </w:style>
  <w:style w:type="character" w:styleId="FootnoteSymbol">
    <w:name w:val="Footnote_Symbol"/>
    <w:qFormat w:val="1"/>
    <w:rPr>
      <w:vertAlign w:val="superscript"/>
    </w:rPr>
  </w:style>
  <w:style w:type="character" w:styleId="EndnoteSymbol">
    <w:name w:val="Endnote_Symbol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FootnoteAnchor">
    <w:name w:val="Footnote Anchor"/>
    <w:qFormat w:val="1"/>
    <w:rPr>
      <w:vertAlign w:val="superscript"/>
    </w:rPr>
  </w:style>
  <w:style w:type="character" w:styleId="EndnoteAnchor">
    <w:name w:val="Endnote Anchor"/>
    <w:qFormat w:val="1"/>
    <w:rPr>
      <w:vertAlign w:val="superscript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 w:val="1"/>
    <w:pPr/>
    <w:rPr/>
  </w:style>
  <w:style w:type="paragraph" w:styleId="Index">
    <w:name w:val="Index"/>
    <w:basedOn w:val="Normal"/>
    <w:qFormat w:val="1"/>
    <w:pPr/>
    <w:rPr/>
  </w:style>
  <w:style w:type="paragraph" w:styleId="TextBody">
    <w:name w:val="Text Body"/>
    <w:basedOn w:val="Normal"/>
    <w:qFormat w:val="1"/>
    <w:pPr/>
    <w:rPr/>
  </w:style>
  <w:style w:type="paragraph" w:styleId="TableContents">
    <w:name w:val="Table Contents"/>
    <w:basedOn w:val="TextBody"/>
    <w:qFormat w:val="1"/>
    <w:pPr/>
    <w:rPr/>
  </w:style>
  <w:style w:type="paragraph" w:styleId="TableHeading">
    <w:name w:val="Table Heading"/>
    <w:basedOn w:val="TableContents"/>
    <w:qFormat w:val="1"/>
    <w:pPr/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JVFXDNk7Q0l74yaiBQcAKzhMECR7N9kL/edit#heading=h.jzz1l9sa3h5k" TargetMode="External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apcertificationhub.com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sapcertificationhub.com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2Gc0m/H96mJ2XCbYeqcjsw1sQ==">CgMxLjAyDmguODc0cno5b3pna3k1OAByITFXQldqeFVnRVBvNE83SEF4SGlucmpObU5jTkpwTVNxUg==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