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 – 7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 to implement a decision tree and display it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#PROGRAM To Implement a Decision TREE AND to DISPLAY IT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print('PROGRAM To Implement a Decision Tree AND to DISPLAY IT')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 import datasets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iris=datasets.load_iris()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df will fold dataset as a table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df=pd.DataFrame(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iris.data,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columns=iris.feature_names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#labels are assigned to df[target] table or array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df['target']=pd.Series(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iris.target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Train Test Split Ratio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df_train,df_test=train_test_split(df,test_size=0.3)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df['target_names']=df['target'].apply(lambda y:iris.target_names[y])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print('Number of Training samples')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print(df_train.shape[0])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print('Number of Testing samples')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print(df_test.shape[0])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#Importing Decision Tree Classifier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sklearn.tree import DecisionTreeClassifier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clf=DecisionTreeClassifier()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x_train=df_train[iris.feature_names]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x_test=df_test[iris.feature_names]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y_train=df_train['target']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y_test=df_test['target']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#Training Decision Tree Classifier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clf.fit(x_train,y_train)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#Testing the data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y_test_pred=clf.predict(x_test)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print('Class of Testing Samples')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print(y_test_pred)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#To display the decision tree in command shell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sklearn.tree import export_text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 import tree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matplotlib import pyplot as plt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text_representation = tree.export_text(clf)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print(text_representation)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with open("decistion_tree.log", "w") as fout: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 fout.write(text_representation)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 = plt.figure(figsize=(25,20))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_ = tree.plot_tree(clf,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feature_names=iris.feature_names,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class_names=iris.target_names,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filled=True)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fig.savefig("decistion_tree.png") 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PROGRAM To Implement a Decision Tree AND to DISPLAY IT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Number of Training samples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105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Number of Testing samples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45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Class of Testing Samples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[0 1 0 1 1 1 2 0 2 1 2 0 0 2 2 0 0 1 0 2 1 0 1 2 1 2 0 0 0 1 1 1 2 0 1 0 0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 2 1 1 1 0 0 0 1]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|--- feature_2 &lt;= 2.60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|--- class: 0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|--- feature_2 &gt;  2.60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|--- feature_3 &lt;= 1.75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|--- feature_2 &lt;= 4.95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   |--- class: 1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|--- feature_2 &gt;  4.95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   |--- feature_3 &lt;= 1.55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   |   |--- class: 2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   |--- feature_3 &gt;  1.55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   |   |--- class: 1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|--- feature_3 &gt;  1.75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|   |   |--- class: 2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73151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b) Program to calculate accuracy of decision tree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#PROGRAM To Calculate Accuracy of Decision Tree 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print('PROGRAM To Calculate Accuracy of Decision Tree')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 import datasets 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iris=datasets.load_iris()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df will fold dataset as a table 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df=pd.DataFrame( iris.data, columns=iris.feature_names )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#labels are assigned to df[target] table or array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df['target']=pd.Series( iris.target )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Train Test Split Ratio 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df_train,df_test=train_test_split(df,test_size=0.3)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df['target_names']=df['target'].apply(lambda y:iris.target_names[y]) 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print('Number of Training samples')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print(df_train.shape[0])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print('Number of Testing samples') 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print(df_test.shape[0])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#Importing Decision Tree Classifier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sklearn.tree import DecisionTreeClassifier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clf=DecisionTreeClassifier()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x_train=df_train[iris.feature_names]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x_test=df_test[iris.feature_names] 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y_train=df_train['target']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y_test=df_test['target']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#Training Decision Tree Classifier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clf.fit(x_train,y_train)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#Testing the data 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y_test_pred=clf.predict(x_test)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print('Class of Testing Samples') 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print(y_test_pred) 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sklearn.metrics import accuracy_score 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x=accuracy_score(y_test,y_test_pred) 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print('Accuracy') 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PROGRAM To Calculate Accuracy of Decision Tree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Number of Training samples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105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Number of Testing samples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45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Class of Testing Samples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[1 0 0 0 1 2 1 0 2 2 0 1 2 2 1 1 0 1 2 2 1 2 2 0 0 2 0 1 1 2 0 2 2 1 0 1 1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 2 1 0 1 1 2 1 0]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Accuracy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highlight w:val="white"/>
          <w:rtl w:val="0"/>
        </w:rPr>
        <w:t xml:space="preserve">0.9111111111111111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(c) Program to implement a Decision Tree Regression 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#Program to implement Decision Tree Regression 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numpy as np 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n=200 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#200 samples 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height_pop1_f=np.random.normal(loc=155,scale=10,size=n) 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height_pop1_m=np.random.normal(loc=175,scale=5,size=n) 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height_pop2_f=np.random.normal(loc=165,scale=10,size=n) 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height_pop2_m=np.random.normal(loc=185,scale=5,size=n) 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height_f=np.concatenate([height_pop1_f,height_pop2_f]) 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height_m=np.concatenate([height_pop1_m,height_pop2_m])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pandas as pd 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sklearn.tree import export_text 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sklearn.tree import DecisionTreeRegressor 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df_height=pd.DataFrame( { 'Gender':[1 for i in range(height_f.size)]+ [2 for i in range(height_m.size)], 'Height':np.concatenate((height_f,height_m))} )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to calculate mean and median of height 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df_height.groupby('Gender')[['Height']].agg([np.mean,np.median]).round(1) 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df_train,df_test=train_test_split(df_height,test_size=0.3) 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x_train,x_test=df_train[['Gender']],df_test[['Gender']] 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y_train,y_test=df_train['Height'],df_test['Height'] 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print('Training Samples') 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print(df_train) 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print('Testing Samples') 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print(df_test) 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criterion in['squared_error','absolute_error']: rgrsr=DecisionTreeRegressor(criterion=criterion) 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rgrsr.fit(x_train,y_train) 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print(f'criterion={criterion}:\n') 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print(export_text(rgrsr,feature_names=['Gender'],spacing=3,decimals=1)) 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print('Program Executed successfully')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Training Samples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     Gender      Height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62        1  138.355342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713       2  180.390215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676       2  182.020545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68        1  142.013297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719       2  188.114743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..      ...         ...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644       2  179.164963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39        1  160.125862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759       2  189.485930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359       1  184.260191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484       2  170.556742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[560 rows x 2 columns]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Testing Samples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     Gender      Height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394       1  143.860300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409       2  166.027993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22        1  147.815705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651       2  188.313549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509       2  170.091409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..      ...         ...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621       2  187.139578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119       1  153.600674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162       1  157.336898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507       2  177.961577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212       1  182.452209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[240 rows x 2 columns]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criterion=absolute_error: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|--- Gender &lt;= 1.5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|   |--- value: [159.8]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|--- Gender &gt;  1.5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|   |--- value: [180.5]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Program Executed successfully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jc w:val="center"/>
        <w:rPr>
          <w:rFonts w:ascii="Cambria" w:cs="Cambria" w:eastAsia="Cambria" w:hAnsi="Cambria"/>
          <w:color w:val="21212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u w:val="single"/>
          <w:rtl w:val="0"/>
        </w:rPr>
        <w:t xml:space="preserve">Assignment: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Implement a Decision Tree algorithm from scratch, without relying on high-level libraries like </w:t>
      </w:r>
      <w:r w:rsidDel="00000000" w:rsidR="00000000" w:rsidRPr="00000000">
        <w:rPr>
          <w:rFonts w:ascii="Cambria" w:cs="Cambria" w:eastAsia="Cambria" w:hAnsi="Cambria"/>
          <w:b w:val="1"/>
          <w:color w:val="212121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Cambria" w:cs="Cambria" w:eastAsia="Cambria" w:hAnsi="Cambria"/>
          <w:color w:val="21212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12121"/>
          <w:sz w:val="24"/>
          <w:szCs w:val="24"/>
          <w:rtl w:val="0"/>
        </w:rPr>
        <w:t xml:space="preserve">Implement a Decision Tree Classifier in Python from scratch. Your classifier should handle categorical and numerical data and include functionality to prevent overfitting through tree pruning.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