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7DA0B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c) Circuit theory assumes electrical size is much smaller than the wavelength.</w:t>
      </w:r>
      <w:bookmarkStart w:id="0" w:name="_GoBack"/>
      <w:bookmarkEnd w:id="0"/>
    </w:p>
    <w:p w14:paraId="6C5A37A3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c) The uniform cross-sectional dimensions of the transmission line</w:t>
      </w:r>
    </w:p>
    <w:p w14:paraId="77ED5658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c) Parallel plate capacitor</w:t>
      </w:r>
    </w:p>
    <w:p w14:paraId="363E1FC0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Self-inductance of the two conductors</w:t>
      </w:r>
    </w:p>
    <w:p w14:paraId="0E8668F4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Power losses</w:t>
      </w:r>
    </w:p>
    <w:p w14:paraId="4E079A1F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Time domain</w:t>
      </w:r>
    </w:p>
    <w:p w14:paraId="002DFC18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A transmission line with a uniform cross-section</w:t>
      </w:r>
    </w:p>
    <w:p w14:paraId="1D78E418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To minimize reflections and maximize power transfer</w:t>
      </w:r>
    </w:p>
    <w:p w14:paraId="08F0B87B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R=0 and G=0</w:t>
      </w:r>
    </w:p>
    <w:p w14:paraId="12369048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Γ=0</w:t>
      </w:r>
    </w:p>
    <w:p w14:paraId="0A6E1309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c) Resistance (R) and Conductance (G)</w:t>
      </w:r>
    </w:p>
    <w:p w14:paraId="04F6D589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Less than λ/4</w:t>
      </w:r>
    </w:p>
    <w:p w14:paraId="3FF79F65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d) All of the above</w:t>
      </w:r>
    </w:p>
    <w:p w14:paraId="2B97A6EF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Prevent reflections</w:t>
      </w:r>
    </w:p>
    <w:p w14:paraId="76CD61FA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Voltage and current remain constant throughout the line</w:t>
      </w:r>
    </w:p>
    <w:p w14:paraId="72DBADCF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a) Zero</w:t>
      </w:r>
    </w:p>
    <w:p w14:paraId="18CBCA2E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Ratio of reflected voltage wave to incident voltage wave</w:t>
      </w:r>
    </w:p>
    <w:p w14:paraId="75F28946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There is a reflected wave interfering with the incident wave</w:t>
      </w:r>
    </w:p>
    <w:p w14:paraId="46B26229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1 ≤ VSWR ≤ ∞</w:t>
      </w:r>
    </w:p>
    <w:p w14:paraId="1C0B3B66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b) λ/2</w:t>
      </w:r>
    </w:p>
    <w:p w14:paraId="0D57D042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c) 3/5</w:t>
      </w:r>
    </w:p>
    <w:p w14:paraId="6B79EC83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b) 1.33</w:t>
      </w:r>
    </w:p>
    <w:p w14:paraId="10F5B62F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a)</w:t>
      </w:r>
    </w:p>
    <w:p w14:paraId="56296828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b)</w:t>
      </w:r>
    </w:p>
    <w:p w14:paraId="071F4733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a)</w:t>
      </w:r>
    </w:p>
    <w:p w14:paraId="10663D2D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a)</w:t>
      </w:r>
    </w:p>
    <w:p w14:paraId="162D0CEF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c)</w:t>
      </w:r>
    </w:p>
    <w:p w14:paraId="1AAF6316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d)</w:t>
      </w:r>
    </w:p>
    <w:p w14:paraId="055B15AE">
      <w:pPr>
        <w:pStyle w:val="8"/>
        <w:numPr>
          <w:ilvl w:val="0"/>
          <w:numId w:val="1"/>
        </w:numPr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c)</w:t>
      </w:r>
    </w:p>
    <w:p w14:paraId="7631E1F7">
      <w:pPr>
        <w:pStyle w:val="8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3494405" cy="1425575"/>
            <wp:effectExtent l="0" t="0" r="1270" b="3175"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ED53">
      <w:pPr>
        <w:pStyle w:val="8"/>
        <w:numPr>
          <w:ilvl w:val="0"/>
          <w:numId w:val="1"/>
        </w:numPr>
        <w:ind w:left="720" w:leftChars="0" w:hanging="360" w:firstLineChars="0"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 w:ascii="Book Antiqua" w:hAnsi="Book Antiqua" w:cs="Book Antiqua"/>
          <w:sz w:val="20"/>
          <w:szCs w:val="20"/>
          <w:lang w:val="en-IN"/>
        </w:rPr>
        <w:t>b)</w:t>
      </w:r>
    </w:p>
    <w:p w14:paraId="1C52656C">
      <w:pPr>
        <w:pStyle w:val="8"/>
        <w:numPr>
          <w:ilvl w:val="0"/>
          <w:numId w:val="0"/>
        </w:numPr>
        <w:spacing w:after="160" w:line="278" w:lineRule="auto"/>
        <w:contextualSpacing/>
        <w:rPr>
          <w:rFonts w:hint="default" w:ascii="Book Antiqua" w:hAnsi="Book Antiqua" w:cs="Book Antiqua"/>
          <w:sz w:val="20"/>
          <w:szCs w:val="20"/>
          <w:lang w:val="en-IN"/>
        </w:rPr>
      </w:pPr>
      <w:r>
        <w:rPr>
          <w:rFonts w:hint="default"/>
          <w:lang w:val="en-IN"/>
        </w:rPr>
        <w:t xml:space="preserve">        </w:t>
      </w:r>
      <w:r>
        <w:drawing>
          <wp:inline distT="0" distB="0" distL="114300" distR="114300">
            <wp:extent cx="2791460" cy="1734820"/>
            <wp:effectExtent l="0" t="0" r="8890" b="8255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0B8C">
      <w:pPr>
        <w:numPr>
          <w:ilvl w:val="0"/>
          <w:numId w:val="1"/>
        </w:numPr>
        <w:ind w:left="720" w:leftChars="0" w:hanging="360" w:firstLineChars="0"/>
        <w:rPr>
          <w:rFonts w:hint="default" w:ascii="Book Antiqua" w:hAnsi="Book Antiqua" w:cs="Book Antiqua"/>
          <w:b/>
          <w:bCs/>
          <w:sz w:val="20"/>
          <w:szCs w:val="20"/>
          <w:lang w:val="en-IN"/>
        </w:rPr>
      </w:pPr>
      <w:r>
        <w:rPr>
          <w:rFonts w:hint="default" w:ascii="Book Antiqua" w:hAnsi="Book Antiqua" w:eastAsia="SimSun" w:cs="Book Antiqua"/>
          <w:sz w:val="20"/>
          <w:szCs w:val="20"/>
        </w:rPr>
        <w:t>c) Both stub length and position</w:t>
      </w:r>
    </w:p>
    <w:p w14:paraId="249E4F9C">
      <w:pPr>
        <w:numPr>
          <w:ilvl w:val="0"/>
          <w:numId w:val="1"/>
        </w:numPr>
        <w:ind w:left="720" w:leftChars="0" w:hanging="360" w:firstLineChars="0"/>
        <w:rPr>
          <w:rFonts w:hint="default" w:ascii="Book Antiqua" w:hAnsi="Book Antiqua" w:cs="Book Antiqua"/>
          <w:b w:val="0"/>
          <w:bCs w:val="0"/>
          <w:sz w:val="20"/>
          <w:szCs w:val="20"/>
          <w:lang w:val="en-IN"/>
        </w:rPr>
      </w:pPr>
      <w:r>
        <w:rPr>
          <w:rFonts w:hint="default" w:ascii="Book Antiqua" w:hAnsi="Book Antiqua" w:cs="Book Antiqua"/>
          <w:b w:val="0"/>
          <w:bCs w:val="0"/>
          <w:sz w:val="20"/>
          <w:szCs w:val="20"/>
          <w:lang w:val="en-IN"/>
        </w:rPr>
        <w:t>b)</w:t>
      </w:r>
    </w:p>
    <w:p w14:paraId="76E16230">
      <w:pPr>
        <w:numPr>
          <w:ilvl w:val="0"/>
          <w:numId w:val="1"/>
        </w:numPr>
        <w:ind w:left="720" w:leftChars="0" w:hanging="360" w:firstLineChars="0"/>
        <w:rPr>
          <w:rFonts w:hint="default" w:ascii="Book Antiqua" w:hAnsi="Book Antiqua" w:cs="Book Antiqua"/>
          <w:b w:val="0"/>
          <w:bCs w:val="0"/>
          <w:sz w:val="20"/>
          <w:szCs w:val="20"/>
          <w:lang w:val="en-IN"/>
        </w:rPr>
      </w:pPr>
      <w:r>
        <w:rPr>
          <w:rFonts w:hint="default" w:ascii="Book Antiqua" w:hAnsi="Book Antiqua" w:eastAsia="SimSun" w:cs="Book Antiqua"/>
          <w:sz w:val="20"/>
          <w:szCs w:val="20"/>
        </w:rPr>
        <w:t>b) It corresponds to an open circuit</w:t>
      </w:r>
    </w:p>
    <w:p w14:paraId="127DF81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Book Antiqua" w:hAnsi="Book Antiqua" w:eastAsia="SimSun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 xml:space="preserve">For a </w:t>
      </w:r>
      <w:r>
        <w:rPr>
          <w:rStyle w:val="7"/>
          <w:rFonts w:hint="default" w:ascii="Book Antiqua" w:hAnsi="Book Antiqua" w:cs="Book Antiqua"/>
          <w:sz w:val="20"/>
          <w:szCs w:val="20"/>
        </w:rPr>
        <w:t>λ/2 line</w:t>
      </w:r>
      <w:r>
        <w:rPr>
          <w:rFonts w:hint="default" w:ascii="Book Antiqua" w:hAnsi="Book Antiqua" w:cs="Book Antiqua"/>
          <w:sz w:val="20"/>
          <w:szCs w:val="20"/>
        </w:rPr>
        <w:t>,</w:t>
      </w:r>
      <w:r>
        <w:rPr>
          <w:rFonts w:hint="default" w:ascii="Book Antiqua" w:hAnsi="Book Antiqua" w:cs="Book Antiqua"/>
          <w:sz w:val="20"/>
          <w:szCs w:val="20"/>
          <w:lang w:val="en-IN"/>
        </w:rPr>
        <w:t xml:space="preserve"> </w:t>
      </w:r>
      <w:r>
        <w:rPr>
          <w:rFonts w:hint="default" w:ascii="Book Antiqua" w:hAnsi="Book Antiqua" w:eastAsia="SimSun" w:cs="Book Antiqua"/>
          <w:sz w:val="20"/>
          <w:szCs w:val="20"/>
        </w:rPr>
        <w:t>Zin=ZL​</w:t>
      </w:r>
    </w:p>
    <w:p w14:paraId="500B42B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Book Antiqua" w:hAnsi="Book Antiqua" w:eastAsia="SimSun" w:cs="Book Antiqua"/>
          <w:sz w:val="20"/>
          <w:szCs w:val="20"/>
          <w:lang w:val="en-IN"/>
        </w:rPr>
      </w:pPr>
      <w:r>
        <w:rPr>
          <w:rFonts w:hint="default" w:ascii="Book Antiqua" w:hAnsi="Book Antiqua" w:eastAsia="SimSun" w:cs="Book Antiqua"/>
          <w:sz w:val="20"/>
          <w:szCs w:val="20"/>
          <w:lang w:val="en-IN"/>
        </w:rPr>
        <w:t>d)</w:t>
      </w:r>
    </w:p>
    <w:p w14:paraId="14D9916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c)</w:t>
      </w:r>
    </w:p>
    <w:p w14:paraId="12748ED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Book Antiqua" w:hAnsi="Book Antiqua" w:cs="Book Antiqua"/>
          <w:b w:val="0"/>
          <w:bCs w:val="0"/>
          <w:sz w:val="20"/>
          <w:szCs w:val="20"/>
        </w:rPr>
      </w:pPr>
      <w:r>
        <w:rPr>
          <w:rFonts w:hint="default" w:ascii="Book Antiqua" w:hAnsi="Book Antiqua" w:cs="Book Antiqua"/>
          <w:b w:val="0"/>
          <w:bCs w:val="0"/>
          <w:sz w:val="20"/>
          <w:szCs w:val="20"/>
          <w:lang w:val="en-IN"/>
        </w:rPr>
        <w:t>b)</w:t>
      </w:r>
    </w:p>
    <w:p w14:paraId="74B665B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 w:val="0"/>
          <w:bCs w:val="0"/>
          <w:sz w:val="20"/>
          <w:szCs w:val="20"/>
          <w:lang w:val="en-IN"/>
        </w:rPr>
        <w:t>c)</w:t>
      </w:r>
    </w:p>
    <w:p w14:paraId="2BF3E8B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 w:val="0"/>
          <w:bCs w:val="0"/>
          <w:sz w:val="20"/>
          <w:szCs w:val="20"/>
          <w:lang w:val="en-IN"/>
        </w:rPr>
        <w:t>a)</w:t>
      </w:r>
    </w:p>
    <w:p w14:paraId="2C0D61E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 w:val="0"/>
          <w:bCs w:val="0"/>
          <w:sz w:val="20"/>
          <w:szCs w:val="20"/>
          <w:lang w:val="en-IN"/>
        </w:rPr>
        <w:t>a)</w:t>
      </w:r>
    </w:p>
    <w:p w14:paraId="6E820BD1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AF46E3">
    <w:pPr>
      <w:ind w:left="2160" w:leftChars="0" w:firstLine="720" w:firstLineChars="0"/>
      <w:jc w:val="both"/>
      <w:rPr>
        <w:rFonts w:hint="default"/>
        <w:lang w:val="en-IN"/>
      </w:rPr>
    </w:pPr>
    <w:r>
      <w:rPr>
        <w:rFonts w:hint="default" w:ascii="Book Antiqua" w:hAnsi="Book Antiqua" w:cs="Book Antiqua"/>
        <w:sz w:val="21"/>
        <w:szCs w:val="21"/>
        <w:u w:val="single"/>
      </w:rPr>
      <w:t>UNIT-1 MCQS</w:t>
    </w:r>
    <w:r>
      <w:rPr>
        <w:rFonts w:hint="default" w:ascii="Book Antiqua" w:hAnsi="Book Antiqua" w:cs="Book Antiqua"/>
        <w:sz w:val="21"/>
        <w:szCs w:val="21"/>
        <w:u w:val="single"/>
        <w:lang w:val="en-IN"/>
      </w:rPr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6D1EF2"/>
    <w:multiLevelType w:val="multilevel"/>
    <w:tmpl w:val="6A6D1E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Book Antiqua" w:hAnsi="Book Antiqua" w:cs="Book Antiqua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2025-02-09T14:21:08Z</dcterms:created>
  <dc:creator>Neha</dc:creator>
  <cp:lastModifiedBy>Neha Anna Johns</cp:lastModifiedBy>
  <dcterms:modified xsi:type="dcterms:W3CDTF">2025-02-09T14:23:00Z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30C8C1A8056C40028CA5573E3F108942_12</vt:lpwstr>
  </property>
</Properties>
</file>